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D9" w:rsidRPr="00B563BE" w:rsidRDefault="00E20EA7" w:rsidP="00B563BE">
      <w:pPr>
        <w:tabs>
          <w:tab w:val="left" w:pos="1185"/>
        </w:tabs>
        <w:rPr>
          <w:noProof/>
          <w:lang w:eastAsia="es-CR"/>
        </w:rPr>
      </w:pPr>
      <w:r>
        <w:rPr>
          <w:rFonts w:ascii="Times New Roman" w:eastAsia="Times New Roman" w:hAnsi="Times New Roman" w:cs="Times New Roman"/>
          <w:kern w:val="2"/>
        </w:rPr>
        <w:t xml:space="preserve"> </w:t>
      </w:r>
      <w:r w:rsidR="00C36AD9">
        <w:rPr>
          <w:rFonts w:ascii="Times New Roman" w:eastAsia="Times New Roman" w:hAnsi="Times New Roman" w:cs="Times New Roman"/>
          <w:kern w:val="2"/>
        </w:rPr>
        <w:object w:dxaOrig="1680"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79.5pt" o:ole="" filled="t">
            <v:fill opacity="0" color2="black"/>
            <v:imagedata r:id="rId8" o:title=""/>
          </v:shape>
          <o:OLEObject Type="Embed" ProgID="Imagen" ShapeID="_x0000_i1025" DrawAspect="Content" ObjectID="_1487406885" r:id="rId9"/>
        </w:object>
      </w:r>
      <w:r w:rsidR="00C36AD9">
        <w:rPr>
          <w:kern w:val="2"/>
        </w:rPr>
        <w:t xml:space="preserve">   </w:t>
      </w:r>
      <w:r w:rsidR="00B563BE">
        <w:rPr>
          <w:kern w:val="2"/>
        </w:rPr>
        <w:t xml:space="preserve">                            </w:t>
      </w:r>
      <w:r w:rsidR="00371141">
        <w:rPr>
          <w:kern w:val="2"/>
        </w:rPr>
        <w:t xml:space="preserve">  </w:t>
      </w:r>
      <w:r w:rsidR="00B563BE">
        <w:rPr>
          <w:kern w:val="2"/>
        </w:rPr>
        <w:t xml:space="preserve">            </w:t>
      </w:r>
      <w:r w:rsidR="00371141">
        <w:rPr>
          <w:noProof/>
          <w:lang w:val="es-CR" w:eastAsia="es-CR"/>
        </w:rPr>
        <w:drawing>
          <wp:inline distT="0" distB="0" distL="0" distR="0" wp14:anchorId="1ACE25B3" wp14:editId="71890690">
            <wp:extent cx="1426845" cy="1426845"/>
            <wp:effectExtent l="0" t="0" r="190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r w:rsidR="00C36AD9">
        <w:rPr>
          <w:kern w:val="2"/>
        </w:rPr>
        <w:t xml:space="preserve">         </w:t>
      </w:r>
      <w:r w:rsidR="00B563BE">
        <w:rPr>
          <w:kern w:val="2"/>
        </w:rPr>
        <w:t xml:space="preserve">                  </w:t>
      </w:r>
      <w:r w:rsidR="00C36AD9">
        <w:rPr>
          <w:kern w:val="2"/>
        </w:rPr>
        <w:t xml:space="preserve">                         </w:t>
      </w:r>
      <w:r w:rsidR="00B563BE">
        <w:rPr>
          <w:kern w:val="2"/>
        </w:rPr>
        <w:t xml:space="preserve">    </w:t>
      </w:r>
      <w:r w:rsidR="00C36AD9">
        <w:rPr>
          <w:kern w:val="2"/>
        </w:rPr>
        <w:t xml:space="preserve">       </w:t>
      </w:r>
    </w:p>
    <w:p w:rsidR="00B563BE" w:rsidRDefault="00B563BE" w:rsidP="00C22B37">
      <w:pPr>
        <w:tabs>
          <w:tab w:val="left" w:pos="3071"/>
          <w:tab w:val="left" w:pos="10703"/>
        </w:tabs>
        <w:suppressAutoHyphens/>
        <w:spacing w:after="54"/>
        <w:ind w:left="27"/>
        <w:jc w:val="center"/>
        <w:rPr>
          <w:rFonts w:asciiTheme="minorHAnsi" w:hAnsiTheme="minorHAnsi" w:cstheme="minorHAnsi"/>
          <w:b/>
          <w:spacing w:val="-1"/>
        </w:rPr>
      </w:pPr>
    </w:p>
    <w:p w:rsidR="00AB2DDD" w:rsidRPr="00C36AD9" w:rsidRDefault="00AB2DDD" w:rsidP="00C22B37">
      <w:pPr>
        <w:tabs>
          <w:tab w:val="left" w:pos="3071"/>
          <w:tab w:val="left" w:pos="10703"/>
        </w:tabs>
        <w:suppressAutoHyphens/>
        <w:spacing w:after="54"/>
        <w:ind w:left="27"/>
        <w:jc w:val="center"/>
        <w:rPr>
          <w:rFonts w:asciiTheme="minorHAnsi" w:hAnsiTheme="minorHAnsi" w:cstheme="minorHAnsi"/>
          <w:b/>
          <w:spacing w:val="-1"/>
        </w:rPr>
      </w:pPr>
      <w:r w:rsidRPr="00C36AD9">
        <w:rPr>
          <w:rFonts w:asciiTheme="minorHAnsi" w:hAnsiTheme="minorHAnsi" w:cstheme="minorHAnsi"/>
          <w:b/>
          <w:spacing w:val="-1"/>
        </w:rPr>
        <w:t>UNIVERSIDAD DE COSTA RICA</w:t>
      </w:r>
    </w:p>
    <w:p w:rsidR="00AB2DDD" w:rsidRPr="00C36AD9" w:rsidRDefault="00AB2DDD" w:rsidP="00C22B37">
      <w:pPr>
        <w:tabs>
          <w:tab w:val="left" w:pos="3071"/>
          <w:tab w:val="left" w:pos="10703"/>
        </w:tabs>
        <w:suppressAutoHyphens/>
        <w:spacing w:after="54"/>
        <w:ind w:left="27"/>
        <w:jc w:val="center"/>
        <w:rPr>
          <w:rFonts w:asciiTheme="minorHAnsi" w:hAnsiTheme="minorHAnsi" w:cstheme="minorHAnsi"/>
          <w:b/>
          <w:spacing w:val="-1"/>
        </w:rPr>
      </w:pPr>
      <w:r w:rsidRPr="00C36AD9">
        <w:rPr>
          <w:rFonts w:asciiTheme="minorHAnsi" w:hAnsiTheme="minorHAnsi" w:cstheme="minorHAnsi"/>
          <w:b/>
          <w:spacing w:val="-1"/>
        </w:rPr>
        <w:t>FACULTAD DE DERECHO</w:t>
      </w:r>
    </w:p>
    <w:p w:rsidR="00AB2DDD" w:rsidRPr="00C36AD9" w:rsidRDefault="00AB2DDD" w:rsidP="00C22B37">
      <w:pPr>
        <w:tabs>
          <w:tab w:val="left" w:pos="3071"/>
          <w:tab w:val="left" w:pos="10703"/>
        </w:tabs>
        <w:suppressAutoHyphens/>
        <w:spacing w:after="54"/>
        <w:ind w:left="27"/>
        <w:jc w:val="center"/>
        <w:rPr>
          <w:rFonts w:asciiTheme="minorHAnsi" w:hAnsiTheme="minorHAnsi" w:cstheme="minorHAnsi"/>
          <w:b/>
          <w:spacing w:val="-1"/>
        </w:rPr>
      </w:pPr>
      <w:r w:rsidRPr="00C36AD9">
        <w:rPr>
          <w:rFonts w:asciiTheme="minorHAnsi" w:hAnsiTheme="minorHAnsi" w:cstheme="minorHAnsi"/>
          <w:b/>
          <w:spacing w:val="-1"/>
        </w:rPr>
        <w:t>SEDE OCCIDENTE</w:t>
      </w:r>
    </w:p>
    <w:p w:rsidR="00AB2DDD" w:rsidRPr="00C36AD9" w:rsidRDefault="00AB2DDD" w:rsidP="00C22B37">
      <w:pPr>
        <w:tabs>
          <w:tab w:val="left" w:pos="3071"/>
          <w:tab w:val="left" w:pos="10703"/>
        </w:tabs>
        <w:suppressAutoHyphens/>
        <w:spacing w:after="54"/>
        <w:ind w:left="27"/>
        <w:jc w:val="center"/>
        <w:rPr>
          <w:rFonts w:asciiTheme="minorHAnsi" w:hAnsiTheme="minorHAnsi" w:cstheme="minorHAnsi"/>
          <w:spacing w:val="-1"/>
        </w:rPr>
      </w:pPr>
    </w:p>
    <w:p w:rsidR="00C36AD9" w:rsidRPr="00C36AD9" w:rsidRDefault="00C36AD9" w:rsidP="00C22B37">
      <w:pPr>
        <w:tabs>
          <w:tab w:val="left" w:pos="3071"/>
          <w:tab w:val="left" w:pos="10703"/>
        </w:tabs>
        <w:suppressAutoHyphens/>
        <w:spacing w:after="54"/>
        <w:ind w:left="27"/>
        <w:jc w:val="center"/>
        <w:rPr>
          <w:rFonts w:asciiTheme="minorHAnsi" w:hAnsiTheme="minorHAnsi" w:cstheme="minorHAnsi"/>
          <w:spacing w:val="-1"/>
          <w:u w:val="single"/>
        </w:rPr>
      </w:pPr>
    </w:p>
    <w:p w:rsidR="00AB2DDD" w:rsidRPr="00C36AD9" w:rsidRDefault="00AB2DDD" w:rsidP="00C22B37">
      <w:pPr>
        <w:widowControl/>
        <w:jc w:val="both"/>
        <w:rPr>
          <w:rFonts w:asciiTheme="minorHAnsi" w:hAnsiTheme="minorHAnsi" w:cstheme="minorHAnsi"/>
          <w:b/>
          <w:bCs/>
          <w:lang w:val="es-CR"/>
        </w:rPr>
      </w:pPr>
      <w:r w:rsidRPr="00C36AD9">
        <w:rPr>
          <w:rFonts w:asciiTheme="minorHAnsi" w:hAnsiTheme="minorHAnsi" w:cstheme="minorHAnsi"/>
          <w:lang w:val="es-ES_tradnl"/>
        </w:rPr>
        <w:t xml:space="preserve">     </w:t>
      </w:r>
      <w:r w:rsidRPr="00C36AD9">
        <w:rPr>
          <w:rFonts w:asciiTheme="minorHAnsi" w:hAnsiTheme="minorHAnsi" w:cstheme="minorHAnsi"/>
          <w:b/>
          <w:bCs/>
          <w:lang w:val="es-CR"/>
        </w:rPr>
        <w:t>PROGRAMA DEL CURSO: PROBLEMAS ACTUALES DEL DERECHO DE FAMILIA</w:t>
      </w:r>
    </w:p>
    <w:p w:rsidR="00AB2DDD" w:rsidRDefault="00AB2DDD" w:rsidP="00C22B37">
      <w:pPr>
        <w:tabs>
          <w:tab w:val="left" w:pos="3071"/>
          <w:tab w:val="left" w:pos="10703"/>
        </w:tabs>
        <w:suppressAutoHyphens/>
        <w:spacing w:after="54"/>
        <w:rPr>
          <w:rFonts w:asciiTheme="minorHAnsi" w:hAnsiTheme="minorHAnsi" w:cstheme="minorHAnsi"/>
          <w:b/>
          <w:spacing w:val="-1"/>
          <w:lang w:val="es-CR"/>
        </w:rPr>
      </w:pPr>
    </w:p>
    <w:p w:rsidR="007C0AF1" w:rsidRPr="00C36AD9" w:rsidRDefault="007C0AF1" w:rsidP="00C22B37">
      <w:pPr>
        <w:tabs>
          <w:tab w:val="left" w:pos="3071"/>
          <w:tab w:val="left" w:pos="10703"/>
        </w:tabs>
        <w:suppressAutoHyphens/>
        <w:spacing w:after="54"/>
        <w:rPr>
          <w:rFonts w:asciiTheme="minorHAnsi" w:hAnsiTheme="minorHAnsi" w:cstheme="minorHAnsi"/>
          <w:b/>
          <w:spacing w:val="-1"/>
          <w:lang w:val="es-CR"/>
        </w:rPr>
      </w:pPr>
    </w:p>
    <w:p w:rsidR="00AB2DDD" w:rsidRPr="00C36AD9" w:rsidRDefault="00C36AD9" w:rsidP="00C22B37">
      <w:pPr>
        <w:tabs>
          <w:tab w:val="left" w:pos="3071"/>
          <w:tab w:val="left" w:pos="10703"/>
        </w:tabs>
        <w:suppressAutoHyphens/>
        <w:spacing w:after="54"/>
        <w:rPr>
          <w:rFonts w:asciiTheme="minorHAnsi" w:hAnsiTheme="minorHAnsi" w:cstheme="minorHAnsi"/>
          <w:b/>
          <w:spacing w:val="-1"/>
        </w:rPr>
      </w:pPr>
      <w:r w:rsidRPr="00C36AD9">
        <w:rPr>
          <w:rFonts w:asciiTheme="minorHAnsi" w:hAnsiTheme="minorHAnsi" w:cstheme="minorHAnsi"/>
          <w:b/>
          <w:spacing w:val="-1"/>
        </w:rPr>
        <w:t xml:space="preserve">Nivel de la carrera: IV año </w:t>
      </w:r>
    </w:p>
    <w:p w:rsidR="00AB2DDD" w:rsidRPr="00C36AD9" w:rsidRDefault="00AB2DDD" w:rsidP="00C22B37">
      <w:pPr>
        <w:tabs>
          <w:tab w:val="left" w:pos="3071"/>
          <w:tab w:val="left" w:pos="10703"/>
        </w:tabs>
        <w:suppressAutoHyphens/>
        <w:spacing w:after="54"/>
        <w:rPr>
          <w:rFonts w:asciiTheme="minorHAnsi" w:hAnsiTheme="minorHAnsi" w:cstheme="minorHAnsi"/>
          <w:b/>
          <w:spacing w:val="-1"/>
        </w:rPr>
      </w:pPr>
      <w:r w:rsidRPr="00C36AD9">
        <w:rPr>
          <w:rFonts w:asciiTheme="minorHAnsi" w:hAnsiTheme="minorHAnsi" w:cstheme="minorHAnsi"/>
          <w:b/>
          <w:spacing w:val="-1"/>
        </w:rPr>
        <w:t>Sigla: DE-</w:t>
      </w:r>
      <w:r w:rsidR="00377798" w:rsidRPr="00C36AD9">
        <w:rPr>
          <w:rFonts w:asciiTheme="minorHAnsi" w:hAnsiTheme="minorHAnsi" w:cstheme="minorHAnsi"/>
          <w:b/>
          <w:spacing w:val="-1"/>
        </w:rPr>
        <w:t>4036</w:t>
      </w:r>
    </w:p>
    <w:p w:rsidR="00AB2DDD" w:rsidRPr="00C36AD9" w:rsidRDefault="00AB2DDD" w:rsidP="00C22B37">
      <w:pPr>
        <w:tabs>
          <w:tab w:val="left" w:pos="3071"/>
          <w:tab w:val="left" w:pos="10703"/>
        </w:tabs>
        <w:suppressAutoHyphens/>
        <w:spacing w:after="54"/>
        <w:ind w:left="27"/>
        <w:rPr>
          <w:rFonts w:asciiTheme="minorHAnsi" w:hAnsiTheme="minorHAnsi" w:cstheme="minorHAnsi"/>
          <w:b/>
          <w:spacing w:val="-1"/>
        </w:rPr>
      </w:pPr>
      <w:r w:rsidRPr="00C36AD9">
        <w:rPr>
          <w:rFonts w:asciiTheme="minorHAnsi" w:hAnsiTheme="minorHAnsi" w:cstheme="minorHAnsi"/>
          <w:b/>
          <w:spacing w:val="-1"/>
        </w:rPr>
        <w:t xml:space="preserve">Requisito: </w:t>
      </w:r>
      <w:r w:rsidR="00377798" w:rsidRPr="00C36AD9">
        <w:rPr>
          <w:rFonts w:asciiTheme="minorHAnsi" w:hAnsiTheme="minorHAnsi" w:cstheme="minorHAnsi"/>
          <w:b/>
          <w:spacing w:val="-1"/>
        </w:rPr>
        <w:t xml:space="preserve">Derecho de Familia </w:t>
      </w:r>
      <w:r w:rsidRPr="00C36AD9">
        <w:rPr>
          <w:rFonts w:asciiTheme="minorHAnsi" w:hAnsiTheme="minorHAnsi" w:cstheme="minorHAnsi"/>
          <w:b/>
          <w:spacing w:val="-1"/>
        </w:rPr>
        <w:t>DE-30</w:t>
      </w:r>
      <w:r w:rsidR="00377798" w:rsidRPr="00C36AD9">
        <w:rPr>
          <w:rFonts w:asciiTheme="minorHAnsi" w:hAnsiTheme="minorHAnsi" w:cstheme="minorHAnsi"/>
          <w:b/>
          <w:spacing w:val="-1"/>
        </w:rPr>
        <w:t>02</w:t>
      </w:r>
    </w:p>
    <w:p w:rsidR="008C1E22" w:rsidRDefault="00AB2DDD" w:rsidP="00C22B37">
      <w:pPr>
        <w:tabs>
          <w:tab w:val="left" w:pos="3071"/>
          <w:tab w:val="left" w:pos="10703"/>
        </w:tabs>
        <w:suppressAutoHyphens/>
        <w:spacing w:after="54"/>
        <w:ind w:left="27"/>
        <w:rPr>
          <w:rFonts w:asciiTheme="minorHAnsi" w:hAnsiTheme="minorHAnsi" w:cstheme="minorHAnsi"/>
          <w:b/>
          <w:spacing w:val="-1"/>
        </w:rPr>
      </w:pPr>
      <w:r w:rsidRPr="00C36AD9">
        <w:rPr>
          <w:rFonts w:asciiTheme="minorHAnsi" w:hAnsiTheme="minorHAnsi" w:cstheme="minorHAnsi"/>
          <w:b/>
          <w:spacing w:val="-1"/>
        </w:rPr>
        <w:t>Horas: 0</w:t>
      </w:r>
      <w:r w:rsidR="00377798" w:rsidRPr="00C36AD9">
        <w:rPr>
          <w:rFonts w:asciiTheme="minorHAnsi" w:hAnsiTheme="minorHAnsi" w:cstheme="minorHAnsi"/>
          <w:b/>
          <w:spacing w:val="-1"/>
        </w:rPr>
        <w:t>4</w:t>
      </w:r>
      <w:r w:rsidR="00165911">
        <w:rPr>
          <w:rFonts w:asciiTheme="minorHAnsi" w:hAnsiTheme="minorHAnsi" w:cstheme="minorHAnsi"/>
          <w:b/>
          <w:spacing w:val="-1"/>
        </w:rPr>
        <w:t xml:space="preserve"> horas  </w:t>
      </w:r>
      <w:r w:rsidR="008C1E22">
        <w:rPr>
          <w:rFonts w:asciiTheme="minorHAnsi" w:hAnsiTheme="minorHAnsi" w:cstheme="minorHAnsi"/>
          <w:b/>
          <w:spacing w:val="-1"/>
        </w:rPr>
        <w:t>Lunes de 8 a 11:50</w:t>
      </w:r>
    </w:p>
    <w:p w:rsidR="00AB2DDD" w:rsidRPr="00C36AD9" w:rsidRDefault="008C1E22" w:rsidP="00C22B37">
      <w:pPr>
        <w:tabs>
          <w:tab w:val="left" w:pos="3071"/>
          <w:tab w:val="left" w:pos="10703"/>
        </w:tabs>
        <w:suppressAutoHyphens/>
        <w:spacing w:after="54"/>
        <w:ind w:left="27"/>
        <w:rPr>
          <w:rFonts w:asciiTheme="minorHAnsi" w:hAnsiTheme="minorHAnsi" w:cstheme="minorHAnsi"/>
          <w:b/>
          <w:spacing w:val="-1"/>
        </w:rPr>
      </w:pPr>
      <w:r>
        <w:rPr>
          <w:rFonts w:asciiTheme="minorHAnsi" w:hAnsiTheme="minorHAnsi" w:cstheme="minorHAnsi"/>
          <w:b/>
          <w:spacing w:val="-1"/>
        </w:rPr>
        <w:t>Aula: 0210</w:t>
      </w:r>
      <w:r w:rsidR="00AB2DDD" w:rsidRPr="00C36AD9">
        <w:rPr>
          <w:rFonts w:asciiTheme="minorHAnsi" w:hAnsiTheme="minorHAnsi" w:cstheme="minorHAnsi"/>
          <w:b/>
          <w:spacing w:val="-1"/>
        </w:rPr>
        <w:t xml:space="preserve">    </w:t>
      </w:r>
    </w:p>
    <w:p w:rsidR="00AB2DDD" w:rsidRPr="00C36AD9" w:rsidRDefault="00AB2DDD" w:rsidP="00C22B37">
      <w:pPr>
        <w:tabs>
          <w:tab w:val="left" w:pos="3071"/>
          <w:tab w:val="left" w:pos="10703"/>
        </w:tabs>
        <w:suppressAutoHyphens/>
        <w:spacing w:after="54"/>
        <w:rPr>
          <w:rFonts w:asciiTheme="minorHAnsi" w:hAnsiTheme="minorHAnsi" w:cstheme="minorHAnsi"/>
          <w:b/>
          <w:spacing w:val="-1"/>
        </w:rPr>
      </w:pPr>
      <w:r w:rsidRPr="00C36AD9">
        <w:rPr>
          <w:rFonts w:asciiTheme="minorHAnsi" w:hAnsiTheme="minorHAnsi" w:cstheme="minorHAnsi"/>
          <w:b/>
          <w:spacing w:val="-1"/>
        </w:rPr>
        <w:t>Créditos: 03</w:t>
      </w:r>
    </w:p>
    <w:p w:rsidR="00AB2DDD" w:rsidRPr="00C36AD9" w:rsidRDefault="00AB2DDD" w:rsidP="00C22B37">
      <w:pPr>
        <w:tabs>
          <w:tab w:val="left" w:pos="3071"/>
          <w:tab w:val="left" w:pos="10703"/>
        </w:tabs>
        <w:suppressAutoHyphens/>
        <w:spacing w:after="54"/>
        <w:rPr>
          <w:rFonts w:asciiTheme="minorHAnsi" w:hAnsiTheme="minorHAnsi" w:cstheme="minorHAnsi"/>
          <w:b/>
          <w:spacing w:val="-1"/>
        </w:rPr>
      </w:pPr>
      <w:r w:rsidRPr="00C36AD9">
        <w:rPr>
          <w:rFonts w:asciiTheme="minorHAnsi" w:hAnsiTheme="minorHAnsi" w:cstheme="minorHAnsi"/>
          <w:b/>
          <w:spacing w:val="-1"/>
        </w:rPr>
        <w:t xml:space="preserve">Licda. Ruth </w:t>
      </w:r>
      <w:proofErr w:type="spellStart"/>
      <w:r w:rsidRPr="00C36AD9">
        <w:rPr>
          <w:rFonts w:asciiTheme="minorHAnsi" w:hAnsiTheme="minorHAnsi" w:cstheme="minorHAnsi"/>
          <w:b/>
          <w:spacing w:val="-1"/>
        </w:rPr>
        <w:t>Mayela</w:t>
      </w:r>
      <w:proofErr w:type="spellEnd"/>
      <w:r w:rsidRPr="00C36AD9">
        <w:rPr>
          <w:rFonts w:asciiTheme="minorHAnsi" w:hAnsiTheme="minorHAnsi" w:cstheme="minorHAnsi"/>
          <w:b/>
          <w:spacing w:val="-1"/>
        </w:rPr>
        <w:t xml:space="preserve"> Morera Barboza </w:t>
      </w:r>
      <w:hyperlink r:id="rId11" w:history="1">
        <w:r w:rsidRPr="00C36AD9">
          <w:rPr>
            <w:rStyle w:val="Hipervnculo"/>
            <w:rFonts w:asciiTheme="minorHAnsi" w:hAnsiTheme="minorHAnsi" w:cstheme="minorHAnsi"/>
            <w:b/>
            <w:spacing w:val="-1"/>
          </w:rPr>
          <w:t>rut-hma@hotmail.com</w:t>
        </w:r>
      </w:hyperlink>
    </w:p>
    <w:p w:rsidR="00377798" w:rsidRDefault="00377798" w:rsidP="00C22B37">
      <w:pPr>
        <w:widowControl/>
        <w:jc w:val="both"/>
        <w:rPr>
          <w:rFonts w:asciiTheme="minorHAnsi" w:hAnsiTheme="minorHAnsi" w:cstheme="minorHAnsi"/>
          <w:b/>
          <w:bCs/>
          <w:lang w:val="es-CR"/>
        </w:rPr>
      </w:pPr>
    </w:p>
    <w:p w:rsidR="00377798" w:rsidRDefault="00377798" w:rsidP="00C22B37">
      <w:pPr>
        <w:widowControl/>
        <w:jc w:val="both"/>
        <w:rPr>
          <w:rFonts w:asciiTheme="minorHAnsi" w:hAnsiTheme="minorHAnsi" w:cstheme="minorHAnsi"/>
          <w:b/>
          <w:bCs/>
          <w:lang w:val="es-CR"/>
        </w:rPr>
      </w:pPr>
    </w:p>
    <w:p w:rsidR="00C36AD9" w:rsidRPr="00E331BE" w:rsidRDefault="00C36AD9" w:rsidP="00C22B37">
      <w:pPr>
        <w:pStyle w:val="Ttulo3"/>
        <w:keepLines w:val="0"/>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ind w:left="540" w:right="654" w:firstLine="0"/>
        <w:jc w:val="center"/>
        <w:rPr>
          <w:rFonts w:asciiTheme="minorHAnsi" w:hAnsiTheme="minorHAnsi" w:cstheme="minorHAnsi"/>
          <w:color w:val="auto"/>
        </w:rPr>
      </w:pPr>
      <w:r w:rsidRPr="00E331BE">
        <w:rPr>
          <w:rFonts w:asciiTheme="minorHAnsi" w:hAnsiTheme="minorHAnsi" w:cstheme="minorHAnsi"/>
          <w:color w:val="auto"/>
        </w:rPr>
        <w:t>MISIÓN DE LA FACULTAD DE DERECHO (</w:t>
      </w:r>
      <w:r w:rsidRPr="00E331BE">
        <w:rPr>
          <w:rStyle w:val="Caracteresdenotaalpie"/>
          <w:rFonts w:asciiTheme="minorHAnsi" w:hAnsiTheme="minorHAnsi" w:cstheme="minorHAnsi"/>
          <w:color w:val="auto"/>
        </w:rPr>
        <w:footnoteReference w:id="1"/>
      </w:r>
      <w:r w:rsidRPr="00E331BE">
        <w:rPr>
          <w:rFonts w:asciiTheme="minorHAnsi" w:hAnsiTheme="minorHAnsi" w:cstheme="minorHAnsi"/>
          <w:color w:val="auto"/>
        </w:rPr>
        <w:t>)</w:t>
      </w:r>
    </w:p>
    <w:p w:rsidR="00C36AD9" w:rsidRDefault="00C36AD9" w:rsidP="00C22B37">
      <w:pPr>
        <w:rPr>
          <w:rFonts w:asciiTheme="minorHAnsi" w:hAnsiTheme="minorHAnsi" w:cstheme="minorHAnsi"/>
          <w:lang w:val="es-MX"/>
        </w:rPr>
      </w:pPr>
    </w:p>
    <w:p w:rsidR="00C36AD9" w:rsidRDefault="00C36AD9" w:rsidP="00C22B37">
      <w:pPr>
        <w:rPr>
          <w:rFonts w:asciiTheme="minorHAnsi" w:hAnsiTheme="minorHAnsi" w:cstheme="minorHAnsi"/>
          <w:lang w:val="es-MX"/>
        </w:rPr>
      </w:pPr>
    </w:p>
    <w:p w:rsidR="00C36AD9" w:rsidRPr="00E331BE" w:rsidRDefault="00C36AD9" w:rsidP="00C22B37">
      <w:pPr>
        <w:rPr>
          <w:rFonts w:asciiTheme="minorHAnsi" w:hAnsiTheme="minorHAnsi" w:cstheme="minorHAnsi"/>
          <w:lang w:val="es-MX"/>
        </w:rPr>
      </w:pPr>
    </w:p>
    <w:p w:rsidR="00C36AD9" w:rsidRPr="00E331BE" w:rsidRDefault="00C36AD9" w:rsidP="00C22B37">
      <w:pPr>
        <w:tabs>
          <w:tab w:val="left" w:pos="8820"/>
        </w:tabs>
        <w:ind w:right="48"/>
        <w:jc w:val="both"/>
        <w:rPr>
          <w:rFonts w:asciiTheme="minorHAnsi" w:hAnsiTheme="minorHAnsi" w:cstheme="minorHAnsi"/>
        </w:rPr>
      </w:pPr>
      <w:r w:rsidRPr="00E331BE">
        <w:rPr>
          <w:rFonts w:asciiTheme="minorHAnsi" w:hAnsiTheme="minorHAnsi" w:cstheme="minorHAnsi"/>
          <w:color w:val="000000"/>
          <w:lang w:eastAsia="es-CR"/>
        </w:rPr>
        <w:t xml:space="preserve">La Facultad de Derecho de la Universidad de Costa Rica tiene como misión  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 </w:t>
      </w:r>
    </w:p>
    <w:p w:rsidR="00C36AD9" w:rsidRDefault="00C36AD9" w:rsidP="00C22B37">
      <w:pPr>
        <w:tabs>
          <w:tab w:val="left" w:pos="8820"/>
        </w:tabs>
        <w:ind w:left="567" w:right="654"/>
        <w:jc w:val="center"/>
        <w:rPr>
          <w:rFonts w:asciiTheme="minorHAnsi" w:hAnsiTheme="minorHAnsi" w:cstheme="minorHAnsi"/>
          <w:b/>
        </w:rPr>
      </w:pPr>
    </w:p>
    <w:p w:rsidR="007C0AF1" w:rsidRDefault="007C0AF1" w:rsidP="00C22B37">
      <w:pPr>
        <w:tabs>
          <w:tab w:val="left" w:pos="8820"/>
        </w:tabs>
        <w:ind w:left="567" w:right="654"/>
        <w:jc w:val="center"/>
        <w:rPr>
          <w:rFonts w:asciiTheme="minorHAnsi" w:hAnsiTheme="minorHAnsi" w:cstheme="minorHAnsi"/>
          <w:b/>
        </w:rPr>
      </w:pPr>
    </w:p>
    <w:p w:rsidR="007C0AF1" w:rsidRDefault="007C0AF1" w:rsidP="00C22B37">
      <w:pPr>
        <w:tabs>
          <w:tab w:val="left" w:pos="8820"/>
        </w:tabs>
        <w:ind w:left="567" w:right="654"/>
        <w:jc w:val="center"/>
        <w:rPr>
          <w:rFonts w:asciiTheme="minorHAnsi" w:hAnsiTheme="minorHAnsi" w:cstheme="minorHAnsi"/>
          <w:b/>
        </w:rPr>
      </w:pPr>
    </w:p>
    <w:p w:rsidR="007C0AF1" w:rsidRDefault="007C0AF1" w:rsidP="00C22B37">
      <w:pPr>
        <w:tabs>
          <w:tab w:val="left" w:pos="8820"/>
        </w:tabs>
        <w:ind w:left="567" w:right="654"/>
        <w:jc w:val="center"/>
        <w:rPr>
          <w:rFonts w:asciiTheme="minorHAnsi" w:hAnsiTheme="minorHAnsi" w:cstheme="minorHAnsi"/>
          <w:b/>
        </w:rPr>
      </w:pPr>
    </w:p>
    <w:p w:rsidR="007C0AF1" w:rsidRDefault="007C0AF1" w:rsidP="00C22B37">
      <w:pPr>
        <w:tabs>
          <w:tab w:val="left" w:pos="8820"/>
        </w:tabs>
        <w:ind w:left="567" w:right="654"/>
        <w:jc w:val="center"/>
        <w:rPr>
          <w:rFonts w:asciiTheme="minorHAnsi" w:hAnsiTheme="minorHAnsi" w:cstheme="minorHAnsi"/>
          <w:b/>
        </w:rPr>
      </w:pPr>
    </w:p>
    <w:p w:rsidR="00C36AD9" w:rsidRPr="00E331BE" w:rsidRDefault="00C36AD9" w:rsidP="00C22B37">
      <w:pPr>
        <w:tabs>
          <w:tab w:val="left" w:pos="8820"/>
        </w:tabs>
        <w:ind w:left="567" w:right="654"/>
        <w:jc w:val="center"/>
        <w:rPr>
          <w:rFonts w:asciiTheme="minorHAnsi" w:hAnsiTheme="minorHAnsi" w:cstheme="minorHAnsi"/>
          <w:color w:val="000000"/>
          <w:lang w:eastAsia="es-CR"/>
        </w:rPr>
      </w:pPr>
      <w:r w:rsidRPr="00E331BE">
        <w:rPr>
          <w:rFonts w:asciiTheme="minorHAnsi" w:hAnsiTheme="minorHAnsi" w:cstheme="minorHAnsi"/>
          <w:b/>
        </w:rPr>
        <w:t>VISIÓN DE LA FACULTAD DE DERECHO (</w:t>
      </w:r>
      <w:r w:rsidRPr="00E331BE">
        <w:rPr>
          <w:rStyle w:val="Caracteresdenotaalpie"/>
          <w:rFonts w:asciiTheme="minorHAnsi" w:hAnsiTheme="minorHAnsi" w:cstheme="minorHAnsi"/>
          <w:b/>
        </w:rPr>
        <w:footnoteReference w:id="2"/>
      </w:r>
      <w:r w:rsidRPr="00E331BE">
        <w:rPr>
          <w:rFonts w:asciiTheme="minorHAnsi" w:hAnsiTheme="minorHAnsi" w:cstheme="minorHAnsi"/>
          <w:b/>
        </w:rPr>
        <w:t>)</w:t>
      </w:r>
    </w:p>
    <w:p w:rsidR="00C36AD9" w:rsidRPr="00E331BE" w:rsidRDefault="00C36AD9" w:rsidP="00C22B37">
      <w:pPr>
        <w:tabs>
          <w:tab w:val="left" w:pos="360"/>
        </w:tabs>
        <w:ind w:right="48"/>
        <w:jc w:val="both"/>
        <w:rPr>
          <w:rFonts w:asciiTheme="minorHAnsi" w:hAnsiTheme="minorHAnsi" w:cstheme="minorHAnsi"/>
          <w:color w:val="000000"/>
          <w:lang w:eastAsia="es-CR"/>
        </w:rPr>
      </w:pPr>
    </w:p>
    <w:p w:rsidR="00C36AD9" w:rsidRPr="00E331BE" w:rsidRDefault="00C36AD9" w:rsidP="00C22B37">
      <w:pPr>
        <w:tabs>
          <w:tab w:val="left" w:pos="360"/>
        </w:tabs>
        <w:ind w:right="48"/>
        <w:jc w:val="both"/>
        <w:rPr>
          <w:rFonts w:asciiTheme="minorHAnsi" w:hAnsiTheme="minorHAnsi" w:cstheme="minorHAnsi"/>
          <w:color w:val="000000"/>
          <w:lang w:eastAsia="es-CR"/>
        </w:rPr>
      </w:pPr>
      <w:r w:rsidRPr="00E331BE">
        <w:rPr>
          <w:rFonts w:asciiTheme="minorHAnsi" w:hAnsiTheme="minorHAnsi" w:cstheme="minorHAnsi"/>
          <w:color w:val="000000"/>
          <w:lang w:eastAsia="es-CR"/>
        </w:rPr>
        <w:t>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aplicadas  en el ámbito económico, político y social;  como profesionales humanistas, críticos y con capacidad transformadora de la realidad coyuntural del país.</w:t>
      </w:r>
    </w:p>
    <w:p w:rsidR="00C36AD9" w:rsidRDefault="00C36AD9" w:rsidP="00C22B37">
      <w:pPr>
        <w:widowControl/>
        <w:jc w:val="both"/>
        <w:rPr>
          <w:rFonts w:asciiTheme="minorHAnsi" w:hAnsiTheme="minorHAnsi" w:cstheme="minorHAnsi"/>
          <w:b/>
          <w:bCs/>
        </w:rPr>
      </w:pPr>
    </w:p>
    <w:p w:rsidR="00C36AD9" w:rsidRPr="00C36AD9" w:rsidRDefault="00C36AD9" w:rsidP="00C22B37">
      <w:pPr>
        <w:widowControl/>
        <w:jc w:val="both"/>
        <w:rPr>
          <w:rFonts w:asciiTheme="minorHAnsi" w:hAnsiTheme="minorHAnsi" w:cstheme="minorHAnsi"/>
          <w:b/>
          <w:bCs/>
        </w:rPr>
      </w:pPr>
    </w:p>
    <w:p w:rsidR="00377798" w:rsidRDefault="00B12957" w:rsidP="00C22B37">
      <w:pPr>
        <w:widowControl/>
        <w:jc w:val="both"/>
        <w:rPr>
          <w:rFonts w:asciiTheme="minorHAnsi" w:hAnsiTheme="minorHAnsi" w:cstheme="minorHAnsi"/>
          <w:b/>
          <w:bCs/>
          <w:lang w:val="es-CR"/>
        </w:rPr>
      </w:pPr>
      <w:r w:rsidRPr="00CC7EF5">
        <w:rPr>
          <w:rFonts w:asciiTheme="minorHAnsi" w:hAnsiTheme="minorHAnsi" w:cstheme="minorHAnsi"/>
          <w:b/>
          <w:bCs/>
          <w:lang w:val="es-CR"/>
        </w:rPr>
        <w:t>IMPORTANCIA DEL CURSO:</w:t>
      </w:r>
    </w:p>
    <w:p w:rsidR="00377798" w:rsidRDefault="00377798" w:rsidP="00C22B37">
      <w:pPr>
        <w:widowControl/>
        <w:jc w:val="both"/>
        <w:rPr>
          <w:rFonts w:asciiTheme="minorHAnsi" w:hAnsiTheme="minorHAnsi" w:cstheme="minorHAnsi"/>
          <w:b/>
          <w:bCs/>
          <w:lang w:val="es-CR"/>
        </w:rPr>
      </w:pPr>
    </w:p>
    <w:p w:rsidR="00B12957" w:rsidRPr="00CC7EF5" w:rsidRDefault="00842456" w:rsidP="00C22B37">
      <w:pPr>
        <w:widowControl/>
        <w:jc w:val="both"/>
        <w:rPr>
          <w:rFonts w:asciiTheme="minorHAnsi" w:hAnsiTheme="minorHAnsi" w:cstheme="minorHAnsi"/>
          <w:b/>
          <w:bCs/>
          <w:lang w:val="es-CR"/>
        </w:rPr>
      </w:pPr>
      <w:r>
        <w:rPr>
          <w:rFonts w:asciiTheme="minorHAnsi" w:hAnsiTheme="minorHAnsi" w:cstheme="minorHAnsi"/>
          <w:b/>
          <w:bCs/>
          <w:lang w:val="es-CR"/>
        </w:rPr>
        <w:t xml:space="preserve"> </w:t>
      </w: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 xml:space="preserve">     </w:t>
      </w: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 xml:space="preserve">     A partir de la implementación del nuevo plan de estudios de la Facultad de Derecho de la Universidad de Costa Rica, se forma el curso denominado Problemas Actuales del Derecho de Familia; el cual pretende abarcar temas de actualidad en el estudio del Derecho de Familia y aquellos que derivados de los temas clásicos que comprende el curso Derecho de Familia y que por la complejidad y fundamentos novedosos se torna de una disciplina mayor en su conocimiento.  El curso que se presenta propone una renovación de las perspectivas de las temáticas de la materia, una regeneración de ideas, investigaciones y metodologías apropiadas para un estudio integral del Derecho de Familia.  El curso parte del conocimiento que ya los estudiantes tienen de la materia, además del conocimiento de las materias procesales generales, con ello se adecua a una profundización de temas que le permitirán en su eventual desarrollo profesional un conocimiento m</w:t>
      </w:r>
      <w:r w:rsidR="00E13218">
        <w:rPr>
          <w:rFonts w:asciiTheme="minorHAnsi" w:hAnsiTheme="minorHAnsi" w:cstheme="minorHAnsi"/>
          <w:lang w:val="es-CR"/>
        </w:rPr>
        <w:t>á</w:t>
      </w:r>
      <w:r w:rsidRPr="00CC7EF5">
        <w:rPr>
          <w:rFonts w:asciiTheme="minorHAnsi" w:hAnsiTheme="minorHAnsi" w:cstheme="minorHAnsi"/>
          <w:lang w:val="es-CR"/>
        </w:rPr>
        <w:t>s basto para su entendimiento de acuerdo a las condiciones actuales que nos presenta la sociedad y la familia.-</w:t>
      </w:r>
    </w:p>
    <w:p w:rsidR="00085DE1" w:rsidRDefault="00085DE1" w:rsidP="00C22B37">
      <w:pPr>
        <w:widowControl/>
        <w:jc w:val="both"/>
        <w:rPr>
          <w:rFonts w:asciiTheme="minorHAnsi" w:hAnsiTheme="minorHAnsi" w:cstheme="minorHAnsi"/>
          <w:lang w:val="es-CR"/>
        </w:rPr>
      </w:pPr>
    </w:p>
    <w:p w:rsidR="00B12957" w:rsidRPr="00CC7EF5" w:rsidRDefault="00B12957" w:rsidP="00C22B37">
      <w:pPr>
        <w:widowControl/>
        <w:jc w:val="both"/>
        <w:rPr>
          <w:rFonts w:asciiTheme="minorHAnsi" w:hAnsiTheme="minorHAnsi" w:cstheme="minorHAnsi"/>
          <w:b/>
          <w:bCs/>
          <w:lang w:val="es-CR"/>
        </w:rPr>
      </w:pPr>
      <w:r w:rsidRPr="00CC7EF5">
        <w:rPr>
          <w:rFonts w:asciiTheme="minorHAnsi" w:hAnsiTheme="minorHAnsi" w:cstheme="minorHAnsi"/>
          <w:b/>
          <w:bCs/>
          <w:lang w:val="es-CR"/>
        </w:rPr>
        <w:t>II</w:t>
      </w:r>
      <w:r w:rsidRPr="00CC7EF5">
        <w:rPr>
          <w:rFonts w:asciiTheme="minorHAnsi" w:hAnsiTheme="minorHAnsi" w:cstheme="minorHAnsi"/>
          <w:lang w:val="es-CR"/>
        </w:rPr>
        <w:t xml:space="preserve">. </w:t>
      </w:r>
      <w:r w:rsidRPr="00CC7EF5">
        <w:rPr>
          <w:rFonts w:asciiTheme="minorHAnsi" w:hAnsiTheme="minorHAnsi" w:cstheme="minorHAnsi"/>
          <w:b/>
          <w:bCs/>
          <w:lang w:val="es-CR"/>
        </w:rPr>
        <w:t>OBJETIVOS</w:t>
      </w:r>
    </w:p>
    <w:p w:rsidR="00B12957" w:rsidRPr="00CC7EF5" w:rsidRDefault="00B12957" w:rsidP="00C22B37">
      <w:pPr>
        <w:widowControl/>
        <w:jc w:val="both"/>
        <w:rPr>
          <w:rFonts w:asciiTheme="minorHAnsi" w:hAnsiTheme="minorHAnsi" w:cstheme="minorHAnsi"/>
          <w:b/>
          <w:bCs/>
          <w:lang w:val="es-CR"/>
        </w:rPr>
      </w:pPr>
    </w:p>
    <w:p w:rsidR="00A10212"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 xml:space="preserve">   </w:t>
      </w:r>
      <w:r w:rsidRPr="00CC7EF5">
        <w:rPr>
          <w:rFonts w:asciiTheme="minorHAnsi" w:hAnsiTheme="minorHAnsi" w:cstheme="minorHAnsi"/>
          <w:b/>
          <w:bCs/>
          <w:lang w:val="es-CR"/>
        </w:rPr>
        <w:t>a)</w:t>
      </w:r>
      <w:r w:rsidR="00AB2DDD">
        <w:rPr>
          <w:rFonts w:asciiTheme="minorHAnsi" w:hAnsiTheme="minorHAnsi" w:cstheme="minorHAnsi"/>
          <w:lang w:val="es-CR"/>
        </w:rPr>
        <w:t xml:space="preserve"> </w:t>
      </w:r>
      <w:r w:rsidR="001550F6">
        <w:rPr>
          <w:rFonts w:asciiTheme="minorHAnsi" w:hAnsiTheme="minorHAnsi" w:cstheme="minorHAnsi"/>
          <w:lang w:val="es-CR"/>
        </w:rPr>
        <w:t>Identificar los principios y características procesales del instituto jurídico familiar de la filiación y sus nuevas perspectivas.</w:t>
      </w:r>
      <w:r w:rsidRPr="00CC7EF5">
        <w:rPr>
          <w:rFonts w:asciiTheme="minorHAnsi" w:hAnsiTheme="minorHAnsi" w:cstheme="minorHAnsi"/>
          <w:lang w:val="es-CR"/>
        </w:rPr>
        <w:t xml:space="preserve"> </w:t>
      </w:r>
    </w:p>
    <w:p w:rsidR="00A10212" w:rsidRDefault="00B12957" w:rsidP="00C22B37">
      <w:pPr>
        <w:widowControl/>
        <w:jc w:val="both"/>
        <w:rPr>
          <w:rFonts w:asciiTheme="minorHAnsi" w:hAnsiTheme="minorHAnsi" w:cstheme="minorHAnsi"/>
          <w:lang w:val="es-CR"/>
        </w:rPr>
      </w:pPr>
      <w:r w:rsidRPr="00CC7EF5">
        <w:rPr>
          <w:rFonts w:asciiTheme="minorHAnsi" w:hAnsiTheme="minorHAnsi" w:cstheme="minorHAnsi"/>
          <w:b/>
          <w:bCs/>
          <w:lang w:val="es-CR"/>
        </w:rPr>
        <w:t xml:space="preserve">   b) </w:t>
      </w:r>
      <w:r w:rsidRPr="00CC7EF5">
        <w:rPr>
          <w:rFonts w:asciiTheme="minorHAnsi" w:hAnsiTheme="minorHAnsi" w:cstheme="minorHAnsi"/>
          <w:lang w:val="es-CR"/>
        </w:rPr>
        <w:t xml:space="preserve"> </w:t>
      </w:r>
      <w:r w:rsidR="00A10212">
        <w:rPr>
          <w:rFonts w:asciiTheme="minorHAnsi" w:hAnsiTheme="minorHAnsi" w:cstheme="minorHAnsi"/>
          <w:lang w:val="es-CR"/>
        </w:rPr>
        <w:t>Reconocer los tipos de adopción y su normativa tanto sustancial como procesal.</w:t>
      </w:r>
    </w:p>
    <w:p w:rsidR="00A10212" w:rsidRDefault="00A10212" w:rsidP="00A10212">
      <w:pPr>
        <w:widowControl/>
        <w:jc w:val="both"/>
        <w:rPr>
          <w:rFonts w:asciiTheme="minorHAnsi" w:hAnsiTheme="minorHAnsi" w:cstheme="minorHAnsi"/>
          <w:lang w:val="es-CR"/>
        </w:rPr>
      </w:pPr>
      <w:r>
        <w:rPr>
          <w:rFonts w:asciiTheme="minorHAnsi" w:hAnsiTheme="minorHAnsi" w:cstheme="minorHAnsi"/>
          <w:b/>
          <w:lang w:val="es-CR"/>
        </w:rPr>
        <w:t xml:space="preserve">   </w:t>
      </w:r>
      <w:r w:rsidRPr="00A10212">
        <w:rPr>
          <w:rFonts w:asciiTheme="minorHAnsi" w:hAnsiTheme="minorHAnsi" w:cstheme="minorHAnsi"/>
          <w:b/>
          <w:lang w:val="es-CR"/>
        </w:rPr>
        <w:t>c</w:t>
      </w:r>
      <w:r>
        <w:rPr>
          <w:rFonts w:asciiTheme="minorHAnsi" w:hAnsiTheme="minorHAnsi" w:cstheme="minorHAnsi"/>
          <w:b/>
          <w:lang w:val="es-CR"/>
        </w:rPr>
        <w:t>)</w:t>
      </w:r>
      <w:r w:rsidRPr="00A10212">
        <w:rPr>
          <w:rFonts w:asciiTheme="minorHAnsi" w:hAnsiTheme="minorHAnsi" w:cstheme="minorHAnsi"/>
          <w:b/>
          <w:lang w:val="es-CR"/>
        </w:rPr>
        <w:t xml:space="preserve"> </w:t>
      </w:r>
      <w:r>
        <w:rPr>
          <w:rFonts w:asciiTheme="minorHAnsi" w:hAnsiTheme="minorHAnsi" w:cstheme="minorHAnsi"/>
          <w:b/>
          <w:lang w:val="es-CR"/>
        </w:rPr>
        <w:t xml:space="preserve"> </w:t>
      </w:r>
      <w:r>
        <w:rPr>
          <w:rFonts w:asciiTheme="minorHAnsi" w:hAnsiTheme="minorHAnsi" w:cstheme="minorHAnsi"/>
          <w:lang w:val="es-CR"/>
        </w:rPr>
        <w:t>Investigar los mecanismos  necesarios para la declaratoria de vulnerabilidad de la persona menor de edad.</w:t>
      </w:r>
      <w:r w:rsidR="00B12957" w:rsidRPr="00CC7EF5">
        <w:rPr>
          <w:rFonts w:asciiTheme="minorHAnsi" w:hAnsiTheme="minorHAnsi" w:cstheme="minorHAnsi"/>
          <w:lang w:val="es-CR"/>
        </w:rPr>
        <w:t xml:space="preserve">  </w:t>
      </w:r>
    </w:p>
    <w:p w:rsidR="00A10212" w:rsidRDefault="00A10212" w:rsidP="00A10212">
      <w:pPr>
        <w:widowControl/>
        <w:jc w:val="both"/>
        <w:rPr>
          <w:rFonts w:asciiTheme="minorHAnsi" w:hAnsiTheme="minorHAnsi" w:cstheme="minorHAnsi"/>
          <w:lang w:val="es-CR"/>
        </w:rPr>
      </w:pPr>
      <w:r>
        <w:rPr>
          <w:rFonts w:asciiTheme="minorHAnsi" w:hAnsiTheme="minorHAnsi" w:cstheme="minorHAnsi"/>
          <w:lang w:val="es-CR"/>
        </w:rPr>
        <w:t xml:space="preserve">   </w:t>
      </w:r>
      <w:r w:rsidRPr="00A10212">
        <w:rPr>
          <w:rFonts w:asciiTheme="minorHAnsi" w:hAnsiTheme="minorHAnsi" w:cstheme="minorHAnsi"/>
          <w:b/>
          <w:lang w:val="es-CR"/>
        </w:rPr>
        <w:t>d)</w:t>
      </w:r>
      <w:r w:rsidRPr="003B2D76">
        <w:rPr>
          <w:rFonts w:asciiTheme="minorHAnsi" w:hAnsiTheme="minorHAnsi" w:cstheme="minorHAnsi"/>
          <w:lang w:val="es-CR"/>
        </w:rPr>
        <w:t xml:space="preserve"> </w:t>
      </w:r>
      <w:r w:rsidR="003B2D76" w:rsidRPr="003B2D76">
        <w:rPr>
          <w:rFonts w:asciiTheme="minorHAnsi" w:hAnsiTheme="minorHAnsi" w:cstheme="minorHAnsi"/>
          <w:lang w:val="es-CR"/>
        </w:rPr>
        <w:t xml:space="preserve">Analizar la naturaleza </w:t>
      </w:r>
      <w:r w:rsidR="003B2D76">
        <w:rPr>
          <w:rFonts w:asciiTheme="minorHAnsi" w:hAnsiTheme="minorHAnsi" w:cstheme="minorHAnsi"/>
          <w:lang w:val="es-CR"/>
        </w:rPr>
        <w:t xml:space="preserve">jurídica del Derecho alimentario, su normativa nacional e internacional. </w:t>
      </w:r>
    </w:p>
    <w:p w:rsidR="00B12957" w:rsidRPr="00CC7EF5" w:rsidRDefault="003B2D76" w:rsidP="003B2D76">
      <w:pPr>
        <w:widowControl/>
        <w:jc w:val="both"/>
        <w:rPr>
          <w:rFonts w:asciiTheme="minorHAnsi" w:hAnsiTheme="minorHAnsi" w:cstheme="minorHAnsi"/>
          <w:lang w:val="es-CR"/>
        </w:rPr>
      </w:pPr>
      <w:r>
        <w:rPr>
          <w:rFonts w:asciiTheme="minorHAnsi" w:hAnsiTheme="minorHAnsi" w:cstheme="minorHAnsi"/>
          <w:lang w:val="es-CR"/>
        </w:rPr>
        <w:lastRenderedPageBreak/>
        <w:t xml:space="preserve">   </w:t>
      </w:r>
      <w:r w:rsidRPr="003B2D76">
        <w:rPr>
          <w:rFonts w:asciiTheme="minorHAnsi" w:hAnsiTheme="minorHAnsi" w:cstheme="minorHAnsi"/>
          <w:b/>
          <w:lang w:val="es-CR"/>
        </w:rPr>
        <w:t>e)</w:t>
      </w:r>
      <w:r>
        <w:rPr>
          <w:rFonts w:asciiTheme="minorHAnsi" w:hAnsiTheme="minorHAnsi" w:cstheme="minorHAnsi"/>
          <w:b/>
          <w:lang w:val="es-CR"/>
        </w:rPr>
        <w:t xml:space="preserve"> </w:t>
      </w:r>
      <w:r>
        <w:rPr>
          <w:rFonts w:asciiTheme="minorHAnsi" w:hAnsiTheme="minorHAnsi" w:cstheme="minorHAnsi"/>
          <w:lang w:val="es-CR"/>
        </w:rPr>
        <w:t xml:space="preserve">Aplicar conceptos relacionados con la protección de los derechos de la Niñez y Adolescencia. </w:t>
      </w:r>
    </w:p>
    <w:p w:rsidR="00B12957" w:rsidRPr="00CC7EF5" w:rsidRDefault="00B12957" w:rsidP="00C22B37">
      <w:pPr>
        <w:widowControl/>
        <w:jc w:val="both"/>
        <w:rPr>
          <w:rFonts w:asciiTheme="minorHAnsi" w:hAnsiTheme="minorHAnsi" w:cstheme="minorHAnsi"/>
          <w:lang w:val="es-CR"/>
        </w:rPr>
      </w:pPr>
    </w:p>
    <w:p w:rsidR="00B12957" w:rsidRPr="00DB74C5" w:rsidRDefault="00B12957" w:rsidP="00C22B37">
      <w:pPr>
        <w:widowControl/>
        <w:jc w:val="both"/>
        <w:rPr>
          <w:rFonts w:asciiTheme="minorHAnsi" w:hAnsiTheme="minorHAnsi" w:cstheme="minorHAnsi"/>
          <w:lang w:val="es-CR"/>
        </w:rPr>
      </w:pPr>
      <w:r w:rsidRPr="00CC7EF5">
        <w:rPr>
          <w:rFonts w:asciiTheme="minorHAnsi" w:hAnsiTheme="minorHAnsi" w:cstheme="minorHAnsi"/>
          <w:b/>
          <w:bCs/>
          <w:lang w:val="es-CR"/>
        </w:rPr>
        <w:t>III.- CONTENIDO TEMÁTICO</w:t>
      </w:r>
    </w:p>
    <w:p w:rsidR="00B12957" w:rsidRPr="00CC7EF5" w:rsidRDefault="00B12957" w:rsidP="00C22B37">
      <w:pPr>
        <w:widowControl/>
        <w:jc w:val="both"/>
        <w:rPr>
          <w:rFonts w:asciiTheme="minorHAnsi" w:hAnsiTheme="minorHAnsi" w:cstheme="minorHAnsi"/>
          <w:b/>
          <w:bCs/>
          <w:lang w:val="es-CR"/>
        </w:rPr>
      </w:pPr>
    </w:p>
    <w:p w:rsidR="00530814"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b/>
          <w:bCs/>
          <w:lang w:val="es-CR"/>
        </w:rPr>
        <w:tab/>
      </w:r>
      <w:r w:rsidRPr="00CC7EF5">
        <w:rPr>
          <w:rFonts w:asciiTheme="minorHAnsi" w:hAnsiTheme="minorHAnsi" w:cstheme="minorHAnsi"/>
          <w:lang w:val="es-CR"/>
        </w:rPr>
        <w:t xml:space="preserve">Tema 1: </w:t>
      </w:r>
      <w:r w:rsidR="00530814" w:rsidRPr="00CC7EF5">
        <w:rPr>
          <w:rFonts w:asciiTheme="minorHAnsi" w:hAnsiTheme="minorHAnsi" w:cstheme="minorHAnsi"/>
          <w:u w:val="single"/>
          <w:lang w:val="es-CR"/>
        </w:rPr>
        <w:t>Filiación y nuevas perspectivas</w:t>
      </w:r>
    </w:p>
    <w:p w:rsidR="00DD6398" w:rsidRPr="00CC7EF5" w:rsidRDefault="00530814"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t xml:space="preserve">    </w:t>
      </w:r>
      <w:r w:rsidR="004A4FE2" w:rsidRPr="00CC7EF5">
        <w:rPr>
          <w:rFonts w:asciiTheme="minorHAnsi" w:hAnsiTheme="minorHAnsi" w:cstheme="minorHAnsi"/>
          <w:lang w:val="es-CR"/>
        </w:rPr>
        <w:t>A</w:t>
      </w:r>
      <w:r w:rsidRPr="00CC7EF5">
        <w:rPr>
          <w:rFonts w:asciiTheme="minorHAnsi" w:hAnsiTheme="minorHAnsi" w:cstheme="minorHAnsi"/>
          <w:lang w:val="es-CR"/>
        </w:rPr>
        <w:t xml:space="preserve">. Filiación biológica - Filiación Social </w:t>
      </w:r>
    </w:p>
    <w:p w:rsidR="00530814" w:rsidRPr="00CC7EF5" w:rsidRDefault="00DD6398" w:rsidP="00C22B37">
      <w:pPr>
        <w:widowControl/>
        <w:ind w:left="1440"/>
        <w:jc w:val="both"/>
        <w:rPr>
          <w:rFonts w:asciiTheme="minorHAnsi" w:hAnsiTheme="minorHAnsi" w:cstheme="minorHAnsi"/>
          <w:lang w:val="es-CR"/>
        </w:rPr>
      </w:pPr>
      <w:r w:rsidRPr="00CC7EF5">
        <w:rPr>
          <w:rFonts w:asciiTheme="minorHAnsi" w:hAnsiTheme="minorHAnsi" w:cstheme="minorHAnsi"/>
          <w:lang w:val="es-CR"/>
        </w:rPr>
        <w:t xml:space="preserve">    B.</w:t>
      </w:r>
      <w:r w:rsidR="00530814" w:rsidRPr="00CC7EF5">
        <w:rPr>
          <w:rFonts w:asciiTheme="minorHAnsi" w:hAnsiTheme="minorHAnsi" w:cstheme="minorHAnsi"/>
          <w:lang w:val="es-CR"/>
        </w:rPr>
        <w:t xml:space="preserve"> Filiación </w:t>
      </w:r>
      <w:proofErr w:type="spellStart"/>
      <w:r w:rsidR="00530814" w:rsidRPr="00CC7EF5">
        <w:rPr>
          <w:rFonts w:asciiTheme="minorHAnsi" w:hAnsiTheme="minorHAnsi" w:cstheme="minorHAnsi"/>
          <w:lang w:val="es-CR"/>
        </w:rPr>
        <w:t>Psico</w:t>
      </w:r>
      <w:proofErr w:type="spellEnd"/>
      <w:r w:rsidR="00A10212">
        <w:rPr>
          <w:rFonts w:asciiTheme="minorHAnsi" w:hAnsiTheme="minorHAnsi" w:cstheme="minorHAnsi"/>
          <w:lang w:val="es-CR"/>
        </w:rPr>
        <w:t xml:space="preserve"> </w:t>
      </w:r>
      <w:r w:rsidR="00530814" w:rsidRPr="00CC7EF5">
        <w:rPr>
          <w:rFonts w:asciiTheme="minorHAnsi" w:hAnsiTheme="minorHAnsi" w:cstheme="minorHAnsi"/>
          <w:lang w:val="es-CR"/>
        </w:rPr>
        <w:t>afectiva</w:t>
      </w:r>
    </w:p>
    <w:p w:rsidR="00530814" w:rsidRPr="00CC7EF5" w:rsidRDefault="00530814"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t xml:space="preserve">   </w:t>
      </w:r>
      <w:r w:rsidR="00DD6398" w:rsidRPr="00CC7EF5">
        <w:rPr>
          <w:rFonts w:asciiTheme="minorHAnsi" w:hAnsiTheme="minorHAnsi" w:cstheme="minorHAnsi"/>
          <w:lang w:val="es-CR"/>
        </w:rPr>
        <w:t xml:space="preserve"> </w:t>
      </w:r>
      <w:r w:rsidRPr="00CC7EF5">
        <w:rPr>
          <w:rFonts w:asciiTheme="minorHAnsi" w:hAnsiTheme="minorHAnsi" w:cstheme="minorHAnsi"/>
          <w:lang w:val="es-CR"/>
        </w:rPr>
        <w:t>C. Características procesales en la filiación</w:t>
      </w:r>
    </w:p>
    <w:p w:rsidR="00530814" w:rsidRPr="00CC7EF5" w:rsidRDefault="00530814"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r>
      <w:r w:rsidRPr="00CC7EF5">
        <w:rPr>
          <w:rFonts w:asciiTheme="minorHAnsi" w:hAnsiTheme="minorHAnsi" w:cstheme="minorHAnsi"/>
          <w:lang w:val="es-CR"/>
        </w:rPr>
        <w:tab/>
        <w:t>a. Proceso Administrativo ante el Registro Civil</w:t>
      </w:r>
    </w:p>
    <w:p w:rsidR="00530814" w:rsidRPr="00CC7EF5" w:rsidRDefault="00530814"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r>
      <w:r w:rsidRPr="00CC7EF5">
        <w:rPr>
          <w:rFonts w:asciiTheme="minorHAnsi" w:hAnsiTheme="minorHAnsi" w:cstheme="minorHAnsi"/>
          <w:lang w:val="es-CR"/>
        </w:rPr>
        <w:tab/>
        <w:t>b. Proceso Especial de Filiación</w:t>
      </w:r>
    </w:p>
    <w:p w:rsidR="00B12957" w:rsidRPr="00CC7EF5" w:rsidRDefault="00530814"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00B12957" w:rsidRPr="00CC7EF5">
        <w:rPr>
          <w:rFonts w:asciiTheme="minorHAnsi" w:hAnsiTheme="minorHAnsi" w:cstheme="minorHAnsi"/>
          <w:lang w:val="es-CR"/>
        </w:rPr>
        <w:t xml:space="preserve">Tema 2: </w:t>
      </w:r>
      <w:r w:rsidR="004A4FE2" w:rsidRPr="00CC7EF5">
        <w:rPr>
          <w:rFonts w:asciiTheme="minorHAnsi" w:hAnsiTheme="minorHAnsi" w:cstheme="minorHAnsi"/>
          <w:u w:val="single"/>
          <w:lang w:val="es-CR"/>
        </w:rPr>
        <w:t>La adopción</w:t>
      </w:r>
      <w:r w:rsidR="004A4FE2" w:rsidRPr="00CC7EF5">
        <w:rPr>
          <w:rFonts w:asciiTheme="minorHAnsi" w:hAnsiTheme="minorHAnsi" w:cstheme="minorHAnsi"/>
          <w:lang w:val="es-CR"/>
        </w:rPr>
        <w:t xml:space="preserve"> </w:t>
      </w:r>
    </w:p>
    <w:p w:rsidR="004A4FE2" w:rsidRPr="00CC7EF5" w:rsidRDefault="004A4FE2" w:rsidP="00C22B37">
      <w:pPr>
        <w:pStyle w:val="Prrafodelista"/>
        <w:widowControl/>
        <w:numPr>
          <w:ilvl w:val="0"/>
          <w:numId w:val="1"/>
        </w:numPr>
        <w:jc w:val="both"/>
        <w:rPr>
          <w:rFonts w:asciiTheme="minorHAnsi" w:hAnsiTheme="minorHAnsi" w:cstheme="minorHAnsi"/>
          <w:lang w:val="es-CR"/>
        </w:rPr>
      </w:pPr>
      <w:r w:rsidRPr="00CC7EF5">
        <w:rPr>
          <w:rFonts w:asciiTheme="minorHAnsi" w:hAnsiTheme="minorHAnsi" w:cstheme="minorHAnsi"/>
          <w:lang w:val="es-CR"/>
        </w:rPr>
        <w:t xml:space="preserve">La Nacional  y su normativa </w:t>
      </w:r>
    </w:p>
    <w:p w:rsidR="004A4FE2" w:rsidRPr="00CC7EF5" w:rsidRDefault="004A4FE2" w:rsidP="00C22B37">
      <w:pPr>
        <w:pStyle w:val="Prrafodelista"/>
        <w:widowControl/>
        <w:numPr>
          <w:ilvl w:val="0"/>
          <w:numId w:val="1"/>
        </w:numPr>
        <w:jc w:val="both"/>
        <w:rPr>
          <w:rFonts w:asciiTheme="minorHAnsi" w:hAnsiTheme="minorHAnsi" w:cstheme="minorHAnsi"/>
          <w:lang w:val="es-CR"/>
        </w:rPr>
      </w:pPr>
      <w:r w:rsidRPr="00CC7EF5">
        <w:rPr>
          <w:rFonts w:asciiTheme="minorHAnsi" w:hAnsiTheme="minorHAnsi" w:cstheme="minorHAnsi"/>
          <w:lang w:val="es-CR"/>
        </w:rPr>
        <w:t xml:space="preserve">La Internacional </w:t>
      </w:r>
    </w:p>
    <w:p w:rsidR="00B12957" w:rsidRPr="00CC7EF5" w:rsidRDefault="004A4FE2" w:rsidP="00C22B37">
      <w:pPr>
        <w:pStyle w:val="Prrafodelista"/>
        <w:widowControl/>
        <w:numPr>
          <w:ilvl w:val="0"/>
          <w:numId w:val="1"/>
        </w:numPr>
        <w:jc w:val="both"/>
        <w:rPr>
          <w:rFonts w:asciiTheme="minorHAnsi" w:hAnsiTheme="minorHAnsi" w:cstheme="minorHAnsi"/>
          <w:lang w:val="es-CR"/>
        </w:rPr>
      </w:pPr>
      <w:r w:rsidRPr="00CC7EF5">
        <w:rPr>
          <w:rFonts w:asciiTheme="minorHAnsi" w:hAnsiTheme="minorHAnsi" w:cstheme="minorHAnsi"/>
          <w:lang w:val="es-CR"/>
        </w:rPr>
        <w:t>La declaratoria de estado de vulnerabilidad</w:t>
      </w: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ab/>
      </w: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ab/>
        <w:t xml:space="preserve">Tema 3: </w:t>
      </w:r>
      <w:r w:rsidR="004A4FE2" w:rsidRPr="00CC7EF5">
        <w:rPr>
          <w:rFonts w:asciiTheme="minorHAnsi" w:hAnsiTheme="minorHAnsi" w:cstheme="minorHAnsi"/>
          <w:u w:val="single"/>
          <w:lang w:val="es-CR"/>
        </w:rPr>
        <w:t>El Derecho alimentario</w:t>
      </w:r>
      <w:r w:rsidR="004A4FE2" w:rsidRPr="00CC7EF5">
        <w:rPr>
          <w:rFonts w:asciiTheme="minorHAnsi" w:hAnsiTheme="minorHAnsi" w:cstheme="minorHAnsi"/>
          <w:lang w:val="es-CR"/>
        </w:rPr>
        <w:t xml:space="preserve"> </w:t>
      </w:r>
    </w:p>
    <w:p w:rsidR="004A4FE2" w:rsidRPr="00CC7EF5" w:rsidRDefault="004A4FE2" w:rsidP="00C22B37">
      <w:pPr>
        <w:pStyle w:val="Prrafodelista"/>
        <w:widowControl/>
        <w:numPr>
          <w:ilvl w:val="0"/>
          <w:numId w:val="2"/>
        </w:numPr>
        <w:jc w:val="both"/>
        <w:rPr>
          <w:rFonts w:asciiTheme="minorHAnsi" w:hAnsiTheme="minorHAnsi" w:cstheme="minorHAnsi"/>
          <w:lang w:val="es-CR"/>
        </w:rPr>
      </w:pPr>
      <w:r w:rsidRPr="00CC7EF5">
        <w:rPr>
          <w:rFonts w:asciiTheme="minorHAnsi" w:hAnsiTheme="minorHAnsi" w:cstheme="minorHAnsi"/>
          <w:lang w:val="es-CR"/>
        </w:rPr>
        <w:t>Naturaleza jurídica</w:t>
      </w:r>
    </w:p>
    <w:p w:rsidR="004A4FE2" w:rsidRPr="00CC7EF5" w:rsidRDefault="004A4FE2" w:rsidP="00C22B37">
      <w:pPr>
        <w:pStyle w:val="Prrafodelista"/>
        <w:widowControl/>
        <w:numPr>
          <w:ilvl w:val="0"/>
          <w:numId w:val="2"/>
        </w:numPr>
        <w:jc w:val="both"/>
        <w:rPr>
          <w:rFonts w:asciiTheme="minorHAnsi" w:hAnsiTheme="minorHAnsi" w:cstheme="minorHAnsi"/>
          <w:lang w:val="es-CR"/>
        </w:rPr>
      </w:pPr>
      <w:r w:rsidRPr="00CC7EF5">
        <w:rPr>
          <w:rFonts w:asciiTheme="minorHAnsi" w:hAnsiTheme="minorHAnsi" w:cstheme="minorHAnsi"/>
          <w:lang w:val="es-CR"/>
        </w:rPr>
        <w:t>Su regulación en el Código de Familia</w:t>
      </w:r>
    </w:p>
    <w:p w:rsidR="004A4FE2" w:rsidRPr="00CC7EF5" w:rsidRDefault="004A4FE2" w:rsidP="00C22B37">
      <w:pPr>
        <w:pStyle w:val="Prrafodelista"/>
        <w:widowControl/>
        <w:numPr>
          <w:ilvl w:val="0"/>
          <w:numId w:val="2"/>
        </w:numPr>
        <w:jc w:val="both"/>
        <w:rPr>
          <w:rFonts w:asciiTheme="minorHAnsi" w:hAnsiTheme="minorHAnsi" w:cstheme="minorHAnsi"/>
          <w:lang w:val="es-CR"/>
        </w:rPr>
      </w:pPr>
      <w:r w:rsidRPr="00CC7EF5">
        <w:rPr>
          <w:rFonts w:asciiTheme="minorHAnsi" w:hAnsiTheme="minorHAnsi" w:cstheme="minorHAnsi"/>
          <w:lang w:val="es-CR"/>
        </w:rPr>
        <w:t xml:space="preserve">Ley de pensiones alimentarias </w:t>
      </w:r>
    </w:p>
    <w:p w:rsidR="00B12957" w:rsidRPr="00CC7EF5" w:rsidRDefault="00B12957" w:rsidP="00C22B37">
      <w:pPr>
        <w:widowControl/>
        <w:ind w:left="1800"/>
        <w:jc w:val="both"/>
        <w:rPr>
          <w:rFonts w:asciiTheme="minorHAnsi" w:hAnsiTheme="minorHAnsi" w:cstheme="minorHAnsi"/>
          <w:lang w:val="es-CR"/>
        </w:rPr>
      </w:pP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 xml:space="preserve">    </w:t>
      </w:r>
      <w:r w:rsidR="00460A5E" w:rsidRPr="00CC7EF5">
        <w:rPr>
          <w:rFonts w:asciiTheme="minorHAnsi" w:hAnsiTheme="minorHAnsi" w:cstheme="minorHAnsi"/>
          <w:lang w:val="es-CR"/>
        </w:rPr>
        <w:t xml:space="preserve">  </w:t>
      </w:r>
      <w:r w:rsidRPr="00CC7EF5">
        <w:rPr>
          <w:rFonts w:asciiTheme="minorHAnsi" w:hAnsiTheme="minorHAnsi" w:cstheme="minorHAnsi"/>
          <w:lang w:val="es-CR"/>
        </w:rPr>
        <w:t xml:space="preserve">Tema 4: </w:t>
      </w:r>
      <w:r w:rsidRPr="00CC7EF5">
        <w:rPr>
          <w:rFonts w:asciiTheme="minorHAnsi" w:hAnsiTheme="minorHAnsi" w:cstheme="minorHAnsi"/>
          <w:u w:val="single"/>
          <w:lang w:val="es-CR"/>
        </w:rPr>
        <w:t>Nuevos conceptos en materia de Niñez y Adolescencia</w:t>
      </w: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t xml:space="preserve">  </w:t>
      </w:r>
      <w:r w:rsidR="00CC7EF5">
        <w:rPr>
          <w:rFonts w:asciiTheme="minorHAnsi" w:hAnsiTheme="minorHAnsi" w:cstheme="minorHAnsi"/>
          <w:lang w:val="es-CR"/>
        </w:rPr>
        <w:tab/>
      </w:r>
      <w:r w:rsidRPr="00CC7EF5">
        <w:rPr>
          <w:rFonts w:asciiTheme="minorHAnsi" w:hAnsiTheme="minorHAnsi" w:cstheme="minorHAnsi"/>
          <w:lang w:val="es-CR"/>
        </w:rPr>
        <w:t>A. Los derechos de padres e hijos</w:t>
      </w: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r>
      <w:r w:rsidR="00CC7EF5">
        <w:rPr>
          <w:rFonts w:asciiTheme="minorHAnsi" w:hAnsiTheme="minorHAnsi" w:cstheme="minorHAnsi"/>
          <w:lang w:val="es-CR"/>
        </w:rPr>
        <w:tab/>
      </w:r>
      <w:r w:rsidRPr="00CC7EF5">
        <w:rPr>
          <w:rFonts w:asciiTheme="minorHAnsi" w:hAnsiTheme="minorHAnsi" w:cstheme="minorHAnsi"/>
          <w:lang w:val="es-CR"/>
        </w:rPr>
        <w:t>B. La protección de la niñez en la relación administrativa</w:t>
      </w:r>
      <w:bookmarkStart w:id="0" w:name="_GoBack"/>
      <w:bookmarkEnd w:id="0"/>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r>
      <w:r w:rsidRPr="00CC7EF5">
        <w:rPr>
          <w:rFonts w:asciiTheme="minorHAnsi" w:hAnsiTheme="minorHAnsi" w:cstheme="minorHAnsi"/>
          <w:lang w:val="es-CR"/>
        </w:rPr>
        <w:tab/>
        <w:t xml:space="preserve">a. </w:t>
      </w:r>
      <w:proofErr w:type="spellStart"/>
      <w:r w:rsidRPr="00CC7EF5">
        <w:rPr>
          <w:rFonts w:asciiTheme="minorHAnsi" w:hAnsiTheme="minorHAnsi" w:cstheme="minorHAnsi"/>
          <w:lang w:val="es-CR"/>
        </w:rPr>
        <w:t>Ambito</w:t>
      </w:r>
      <w:proofErr w:type="spellEnd"/>
      <w:r w:rsidRPr="00CC7EF5">
        <w:rPr>
          <w:rFonts w:asciiTheme="minorHAnsi" w:hAnsiTheme="minorHAnsi" w:cstheme="minorHAnsi"/>
          <w:lang w:val="es-CR"/>
        </w:rPr>
        <w:t xml:space="preserve"> escolar</w:t>
      </w: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r>
      <w:r w:rsidRPr="00CC7EF5">
        <w:rPr>
          <w:rFonts w:asciiTheme="minorHAnsi" w:hAnsiTheme="minorHAnsi" w:cstheme="minorHAnsi"/>
          <w:lang w:val="es-CR"/>
        </w:rPr>
        <w:tab/>
        <w:t xml:space="preserve">b. </w:t>
      </w:r>
      <w:proofErr w:type="spellStart"/>
      <w:r w:rsidRPr="00CC7EF5">
        <w:rPr>
          <w:rFonts w:asciiTheme="minorHAnsi" w:hAnsiTheme="minorHAnsi" w:cstheme="minorHAnsi"/>
          <w:lang w:val="es-CR"/>
        </w:rPr>
        <w:t>Ambito</w:t>
      </w:r>
      <w:proofErr w:type="spellEnd"/>
      <w:r w:rsidRPr="00CC7EF5">
        <w:rPr>
          <w:rFonts w:asciiTheme="minorHAnsi" w:hAnsiTheme="minorHAnsi" w:cstheme="minorHAnsi"/>
          <w:lang w:val="es-CR"/>
        </w:rPr>
        <w:t xml:space="preserve"> laboral</w:t>
      </w: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t xml:space="preserve">   </w:t>
      </w:r>
      <w:r w:rsidR="00CC7EF5">
        <w:rPr>
          <w:rFonts w:asciiTheme="minorHAnsi" w:hAnsiTheme="minorHAnsi" w:cstheme="minorHAnsi"/>
          <w:lang w:val="es-CR"/>
        </w:rPr>
        <w:tab/>
      </w:r>
      <w:r w:rsidRPr="00CC7EF5">
        <w:rPr>
          <w:rFonts w:asciiTheme="minorHAnsi" w:hAnsiTheme="minorHAnsi" w:cstheme="minorHAnsi"/>
          <w:lang w:val="es-CR"/>
        </w:rPr>
        <w:t>C. Los problemas de custodia y visitas en la sociedad actual</w:t>
      </w: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t xml:space="preserve">   </w:t>
      </w:r>
      <w:r w:rsidR="00CC7EF5">
        <w:rPr>
          <w:rFonts w:asciiTheme="minorHAnsi" w:hAnsiTheme="minorHAnsi" w:cstheme="minorHAnsi"/>
          <w:lang w:val="es-CR"/>
        </w:rPr>
        <w:tab/>
      </w:r>
      <w:r w:rsidRPr="00CC7EF5">
        <w:rPr>
          <w:rFonts w:asciiTheme="minorHAnsi" w:hAnsiTheme="minorHAnsi" w:cstheme="minorHAnsi"/>
          <w:lang w:val="es-CR"/>
        </w:rPr>
        <w:t>D. Procesos de Protección y su interdisciplinaridad</w:t>
      </w:r>
    </w:p>
    <w:p w:rsidR="00B12957" w:rsidRPr="00CC7EF5" w:rsidRDefault="00B12957" w:rsidP="00C22B37">
      <w:pPr>
        <w:widowControl/>
        <w:jc w:val="both"/>
        <w:rPr>
          <w:rFonts w:asciiTheme="minorHAnsi" w:hAnsiTheme="minorHAnsi" w:cstheme="minorHAnsi"/>
          <w:lang w:val="es-CR"/>
        </w:rPr>
      </w:pPr>
    </w:p>
    <w:p w:rsidR="00046114" w:rsidRDefault="00046114" w:rsidP="00046114">
      <w:pPr>
        <w:jc w:val="center"/>
        <w:rPr>
          <w:rFonts w:asciiTheme="minorHAnsi" w:hAnsiTheme="minorHAnsi" w:cstheme="minorHAnsi"/>
          <w:lang w:val="es-CR"/>
        </w:rPr>
      </w:pPr>
    </w:p>
    <w:p w:rsidR="00DB74C5" w:rsidRPr="00CC7EF5" w:rsidRDefault="00DB74C5" w:rsidP="00085DE1">
      <w:pPr>
        <w:widowControl/>
        <w:jc w:val="both"/>
        <w:rPr>
          <w:rFonts w:asciiTheme="minorHAnsi" w:hAnsiTheme="minorHAnsi" w:cstheme="minorHAnsi"/>
          <w:b/>
          <w:bCs/>
          <w:lang w:val="es-CR"/>
        </w:rPr>
      </w:pPr>
      <w:r>
        <w:rPr>
          <w:rFonts w:asciiTheme="minorHAnsi" w:hAnsiTheme="minorHAnsi" w:cstheme="minorHAnsi"/>
          <w:b/>
          <w:bCs/>
          <w:lang w:val="es-CR"/>
        </w:rPr>
        <w:t xml:space="preserve">IV.- </w:t>
      </w:r>
      <w:r w:rsidRPr="00CC7EF5">
        <w:rPr>
          <w:rFonts w:asciiTheme="minorHAnsi" w:hAnsiTheme="minorHAnsi" w:cstheme="minorHAnsi"/>
          <w:b/>
          <w:bCs/>
          <w:lang w:val="es-CR"/>
        </w:rPr>
        <w:t>METODOLOGIA</w:t>
      </w:r>
    </w:p>
    <w:p w:rsidR="00DB74C5" w:rsidRPr="00CC7EF5" w:rsidRDefault="00DB74C5" w:rsidP="00DB74C5">
      <w:pPr>
        <w:widowControl/>
        <w:jc w:val="both"/>
        <w:rPr>
          <w:rFonts w:asciiTheme="minorHAnsi" w:hAnsiTheme="minorHAnsi" w:cstheme="minorHAnsi"/>
          <w:b/>
          <w:bCs/>
          <w:lang w:val="es-CR"/>
        </w:rPr>
      </w:pPr>
    </w:p>
    <w:p w:rsidR="00DB74C5" w:rsidRPr="008838AD" w:rsidRDefault="00DB74C5" w:rsidP="00DB74C5">
      <w:pPr>
        <w:jc w:val="both"/>
        <w:rPr>
          <w:rFonts w:asciiTheme="minorHAnsi" w:hAnsiTheme="minorHAnsi" w:cstheme="minorHAnsi"/>
          <w:snapToGrid w:val="0"/>
          <w:lang w:val="es-ES_tradnl"/>
        </w:rPr>
      </w:pPr>
      <w:r>
        <w:rPr>
          <w:rFonts w:asciiTheme="minorHAnsi" w:hAnsiTheme="minorHAnsi" w:cstheme="minorHAnsi"/>
          <w:snapToGrid w:val="0"/>
          <w:lang w:val="es-ES_tradnl"/>
        </w:rPr>
        <w:t xml:space="preserve">La metodología a utilizar es el resultado </w:t>
      </w:r>
      <w:r w:rsidRPr="008838AD">
        <w:rPr>
          <w:rFonts w:asciiTheme="minorHAnsi" w:hAnsiTheme="minorHAnsi" w:cstheme="minorHAnsi"/>
          <w:snapToGrid w:val="0"/>
          <w:lang w:val="es-ES_tradnl"/>
        </w:rPr>
        <w:t xml:space="preserve">combinación de </w:t>
      </w:r>
      <w:r>
        <w:rPr>
          <w:rFonts w:asciiTheme="minorHAnsi" w:hAnsiTheme="minorHAnsi" w:cstheme="minorHAnsi"/>
          <w:snapToGrid w:val="0"/>
          <w:lang w:val="es-ES_tradnl"/>
        </w:rPr>
        <w:t>varias técnicas</w:t>
      </w:r>
      <w:r w:rsidRPr="008838AD">
        <w:rPr>
          <w:rFonts w:asciiTheme="minorHAnsi" w:hAnsiTheme="minorHAnsi" w:cstheme="minorHAnsi"/>
          <w:snapToGrid w:val="0"/>
          <w:lang w:val="es-ES_tradnl"/>
        </w:rPr>
        <w:t>:</w:t>
      </w:r>
    </w:p>
    <w:p w:rsidR="00DB74C5" w:rsidRPr="008838AD" w:rsidRDefault="00DB74C5" w:rsidP="00DB74C5">
      <w:pPr>
        <w:jc w:val="both"/>
        <w:rPr>
          <w:rFonts w:asciiTheme="minorHAnsi" w:hAnsiTheme="minorHAnsi" w:cstheme="minorHAnsi"/>
          <w:snapToGrid w:val="0"/>
          <w:lang w:val="es-ES_tradnl"/>
        </w:rPr>
      </w:pPr>
    </w:p>
    <w:p w:rsidR="00DB74C5" w:rsidRPr="009615DD" w:rsidRDefault="00DB74C5" w:rsidP="00DB74C5">
      <w:pPr>
        <w:widowControl/>
        <w:numPr>
          <w:ilvl w:val="0"/>
          <w:numId w:val="5"/>
        </w:numPr>
        <w:autoSpaceDE/>
        <w:autoSpaceDN/>
        <w:adjustRightInd/>
        <w:jc w:val="both"/>
        <w:rPr>
          <w:rFonts w:asciiTheme="minorHAnsi" w:hAnsiTheme="minorHAnsi" w:cstheme="minorHAnsi"/>
          <w:snapToGrid w:val="0"/>
          <w:lang w:val="es-ES_tradnl"/>
        </w:rPr>
      </w:pPr>
      <w:r w:rsidRPr="008838AD">
        <w:rPr>
          <w:rFonts w:asciiTheme="minorHAnsi" w:hAnsiTheme="minorHAnsi" w:cstheme="minorHAnsi"/>
          <w:snapToGrid w:val="0"/>
          <w:lang w:val="es-ES_tradnl"/>
        </w:rPr>
        <w:t>Exposi</w:t>
      </w:r>
      <w:r>
        <w:rPr>
          <w:rFonts w:asciiTheme="minorHAnsi" w:hAnsiTheme="minorHAnsi" w:cstheme="minorHAnsi"/>
          <w:snapToGrid w:val="0"/>
          <w:lang w:val="es-ES_tradnl"/>
        </w:rPr>
        <w:t xml:space="preserve">tiva con diapositivas </w:t>
      </w:r>
    </w:p>
    <w:p w:rsidR="00DB74C5" w:rsidRDefault="00DB74C5" w:rsidP="00DB74C5">
      <w:pPr>
        <w:widowControl/>
        <w:numPr>
          <w:ilvl w:val="0"/>
          <w:numId w:val="5"/>
        </w:numPr>
        <w:autoSpaceDE/>
        <w:autoSpaceDN/>
        <w:adjustRightInd/>
        <w:jc w:val="both"/>
        <w:rPr>
          <w:rFonts w:asciiTheme="minorHAnsi" w:hAnsiTheme="minorHAnsi" w:cstheme="minorHAnsi"/>
          <w:snapToGrid w:val="0"/>
          <w:lang w:val="es-ES_tradnl"/>
        </w:rPr>
      </w:pPr>
      <w:r>
        <w:rPr>
          <w:rFonts w:asciiTheme="minorHAnsi" w:hAnsiTheme="minorHAnsi" w:cstheme="minorHAnsi"/>
          <w:snapToGrid w:val="0"/>
          <w:lang w:val="es-ES_tradnl"/>
        </w:rPr>
        <w:t xml:space="preserve">Investigación corta </w:t>
      </w:r>
    </w:p>
    <w:p w:rsidR="00DB74C5" w:rsidRDefault="00DB74C5" w:rsidP="00DB74C5">
      <w:pPr>
        <w:widowControl/>
        <w:numPr>
          <w:ilvl w:val="0"/>
          <w:numId w:val="5"/>
        </w:numPr>
        <w:autoSpaceDE/>
        <w:autoSpaceDN/>
        <w:adjustRightInd/>
        <w:jc w:val="both"/>
        <w:rPr>
          <w:rFonts w:asciiTheme="minorHAnsi" w:hAnsiTheme="minorHAnsi" w:cstheme="minorHAnsi"/>
          <w:snapToGrid w:val="0"/>
          <w:lang w:val="es-ES_tradnl"/>
        </w:rPr>
      </w:pPr>
      <w:r>
        <w:rPr>
          <w:rFonts w:asciiTheme="minorHAnsi" w:hAnsiTheme="minorHAnsi" w:cstheme="minorHAnsi"/>
          <w:snapToGrid w:val="0"/>
          <w:lang w:val="es-ES_tradnl"/>
        </w:rPr>
        <w:t>Estudio de casos</w:t>
      </w:r>
    </w:p>
    <w:p w:rsidR="00DB74C5" w:rsidRDefault="00DB74C5" w:rsidP="00DB74C5">
      <w:pPr>
        <w:widowControl/>
        <w:numPr>
          <w:ilvl w:val="0"/>
          <w:numId w:val="5"/>
        </w:numPr>
        <w:autoSpaceDE/>
        <w:autoSpaceDN/>
        <w:adjustRightInd/>
        <w:jc w:val="both"/>
        <w:rPr>
          <w:rFonts w:asciiTheme="minorHAnsi" w:hAnsiTheme="minorHAnsi" w:cstheme="minorHAnsi"/>
          <w:snapToGrid w:val="0"/>
          <w:lang w:val="es-ES_tradnl"/>
        </w:rPr>
      </w:pPr>
      <w:r>
        <w:rPr>
          <w:rFonts w:asciiTheme="minorHAnsi" w:hAnsiTheme="minorHAnsi" w:cstheme="minorHAnsi"/>
          <w:snapToGrid w:val="0"/>
          <w:lang w:val="es-ES_tradnl"/>
        </w:rPr>
        <w:t xml:space="preserve">Trabajo de campo en grupos(encuesta) </w:t>
      </w:r>
    </w:p>
    <w:p w:rsidR="00DB74C5" w:rsidRPr="00CC7EF5" w:rsidRDefault="00DB74C5" w:rsidP="00DB74C5">
      <w:pPr>
        <w:widowControl/>
        <w:jc w:val="both"/>
        <w:rPr>
          <w:rFonts w:asciiTheme="minorHAnsi" w:hAnsiTheme="minorHAnsi" w:cstheme="minorHAnsi"/>
          <w:lang w:val="es-CR"/>
        </w:rPr>
      </w:pPr>
    </w:p>
    <w:p w:rsidR="00046114" w:rsidRDefault="00046114" w:rsidP="00046114">
      <w:pPr>
        <w:rPr>
          <w:rFonts w:asciiTheme="minorHAnsi" w:hAnsiTheme="minorHAnsi" w:cstheme="minorHAnsi"/>
          <w:lang w:val="es-CR"/>
        </w:rPr>
      </w:pPr>
    </w:p>
    <w:p w:rsidR="00CC1D72" w:rsidRDefault="00CC1D72" w:rsidP="00046114">
      <w:pPr>
        <w:rPr>
          <w:rFonts w:asciiTheme="minorHAnsi" w:hAnsiTheme="minorHAnsi" w:cstheme="minorHAnsi"/>
          <w:lang w:val="es-CR"/>
        </w:rPr>
      </w:pPr>
    </w:p>
    <w:p w:rsidR="00CC1D72" w:rsidRDefault="00CC1D72" w:rsidP="00046114">
      <w:pPr>
        <w:rPr>
          <w:rFonts w:asciiTheme="minorHAnsi" w:hAnsiTheme="minorHAnsi" w:cstheme="minorHAnsi"/>
          <w:lang w:val="es-CR"/>
        </w:rPr>
      </w:pPr>
    </w:p>
    <w:p w:rsidR="00CC1D72" w:rsidRDefault="00CC1D72" w:rsidP="00046114">
      <w:pPr>
        <w:rPr>
          <w:rFonts w:asciiTheme="minorHAnsi" w:hAnsiTheme="minorHAnsi" w:cstheme="minorHAnsi"/>
          <w:lang w:val="es-CR"/>
        </w:rPr>
      </w:pPr>
    </w:p>
    <w:p w:rsidR="00CC1D72" w:rsidRDefault="00CC1D72" w:rsidP="00046114">
      <w:pPr>
        <w:rPr>
          <w:rFonts w:asciiTheme="minorHAnsi" w:hAnsiTheme="minorHAnsi" w:cstheme="minorHAnsi"/>
          <w:lang w:val="es-CR"/>
        </w:rPr>
      </w:pPr>
    </w:p>
    <w:p w:rsidR="00547F21" w:rsidRDefault="00547F21" w:rsidP="006B3473">
      <w:pPr>
        <w:jc w:val="center"/>
        <w:rPr>
          <w:b/>
        </w:rPr>
      </w:pPr>
    </w:p>
    <w:p w:rsidR="00547F21" w:rsidRDefault="00547F21" w:rsidP="006B3473">
      <w:pPr>
        <w:jc w:val="center"/>
        <w:rPr>
          <w:b/>
        </w:rPr>
      </w:pPr>
    </w:p>
    <w:p w:rsidR="006B3473" w:rsidRDefault="006B3473" w:rsidP="000C699A">
      <w:pPr>
        <w:tabs>
          <w:tab w:val="left" w:pos="1455"/>
          <w:tab w:val="center" w:pos="4420"/>
        </w:tabs>
        <w:jc w:val="center"/>
        <w:rPr>
          <w:b/>
        </w:rPr>
      </w:pPr>
      <w:r w:rsidRPr="0061682D">
        <w:rPr>
          <w:b/>
        </w:rPr>
        <w:t>CRONOGRAMA DE ACTIVIDADE</w:t>
      </w:r>
      <w:r w:rsidRPr="00E13218">
        <w:rPr>
          <w:b/>
        </w:rPr>
        <w:t>S</w:t>
      </w:r>
    </w:p>
    <w:p w:rsidR="000C699A" w:rsidRPr="00E13218" w:rsidRDefault="000C699A" w:rsidP="000C699A">
      <w:pPr>
        <w:tabs>
          <w:tab w:val="left" w:pos="1455"/>
          <w:tab w:val="center" w:pos="4420"/>
        </w:tabs>
        <w:jc w:val="center"/>
        <w:rPr>
          <w:b/>
          <w:color w:val="5F497A" w:themeColor="accent4" w:themeShade="BF"/>
        </w:rPr>
      </w:pPr>
    </w:p>
    <w:tbl>
      <w:tblPr>
        <w:tblStyle w:val="Tablaconcuadrcula1"/>
        <w:tblW w:w="7795" w:type="dxa"/>
        <w:tblLook w:val="01E0" w:firstRow="1" w:lastRow="1" w:firstColumn="1" w:lastColumn="1" w:noHBand="0" w:noVBand="0"/>
      </w:tblPr>
      <w:tblGrid>
        <w:gridCol w:w="1565"/>
        <w:gridCol w:w="313"/>
        <w:gridCol w:w="313"/>
        <w:gridCol w:w="312"/>
        <w:gridCol w:w="313"/>
        <w:gridCol w:w="313"/>
        <w:gridCol w:w="312"/>
        <w:gridCol w:w="311"/>
        <w:gridCol w:w="311"/>
        <w:gridCol w:w="311"/>
        <w:gridCol w:w="311"/>
        <w:gridCol w:w="311"/>
        <w:gridCol w:w="311"/>
        <w:gridCol w:w="311"/>
        <w:gridCol w:w="311"/>
        <w:gridCol w:w="311"/>
        <w:gridCol w:w="311"/>
        <w:gridCol w:w="311"/>
        <w:gridCol w:w="311"/>
        <w:gridCol w:w="311"/>
        <w:gridCol w:w="311"/>
      </w:tblGrid>
      <w:tr w:rsidR="00E13218" w:rsidRPr="00E13218" w:rsidTr="00547F21">
        <w:tc>
          <w:tcPr>
            <w:tcW w:w="1551" w:type="dxa"/>
          </w:tcPr>
          <w:p w:rsidR="00165911" w:rsidRPr="00E13218" w:rsidRDefault="00165911" w:rsidP="000C699A">
            <w:pPr>
              <w:jc w:val="center"/>
              <w:rPr>
                <w:b/>
                <w:color w:val="5F497A" w:themeColor="accent4" w:themeShade="BF"/>
              </w:rPr>
            </w:pPr>
          </w:p>
          <w:p w:rsidR="00547F21" w:rsidRPr="000C699A" w:rsidRDefault="006C6266" w:rsidP="000C699A">
            <w:pPr>
              <w:jc w:val="center"/>
              <w:rPr>
                <w:b/>
                <w:color w:val="5F497A" w:themeColor="accent4" w:themeShade="BF"/>
              </w:rPr>
            </w:pPr>
            <w:r w:rsidRPr="000C699A">
              <w:rPr>
                <w:b/>
                <w:color w:val="5F497A" w:themeColor="accent4" w:themeShade="BF"/>
              </w:rPr>
              <w:t>Actividades</w:t>
            </w:r>
          </w:p>
        </w:tc>
        <w:tc>
          <w:tcPr>
            <w:tcW w:w="1251" w:type="dxa"/>
            <w:gridSpan w:val="4"/>
          </w:tcPr>
          <w:p w:rsidR="00547F21" w:rsidRPr="00E13218" w:rsidRDefault="00547F21" w:rsidP="000C699A">
            <w:pPr>
              <w:jc w:val="center"/>
              <w:rPr>
                <w:b/>
                <w:color w:val="5F497A" w:themeColor="accent4" w:themeShade="BF"/>
                <w:sz w:val="22"/>
                <w:szCs w:val="22"/>
              </w:rPr>
            </w:pPr>
          </w:p>
          <w:p w:rsidR="00547F21" w:rsidRPr="00E13218" w:rsidRDefault="00547F21" w:rsidP="000C699A">
            <w:pPr>
              <w:jc w:val="center"/>
              <w:rPr>
                <w:b/>
                <w:color w:val="5F497A" w:themeColor="accent4" w:themeShade="BF"/>
                <w:sz w:val="22"/>
                <w:szCs w:val="22"/>
              </w:rPr>
            </w:pPr>
            <w:r w:rsidRPr="00E13218">
              <w:rPr>
                <w:b/>
                <w:color w:val="5F497A" w:themeColor="accent4" w:themeShade="BF"/>
                <w:sz w:val="22"/>
                <w:szCs w:val="22"/>
              </w:rPr>
              <w:t>M</w:t>
            </w:r>
            <w:r w:rsidR="00E13218" w:rsidRPr="00E13218">
              <w:rPr>
                <w:b/>
                <w:color w:val="5F497A" w:themeColor="accent4" w:themeShade="BF"/>
                <w:sz w:val="22"/>
                <w:szCs w:val="22"/>
              </w:rPr>
              <w:t>arzo</w:t>
            </w:r>
          </w:p>
        </w:tc>
        <w:tc>
          <w:tcPr>
            <w:tcW w:w="1249" w:type="dxa"/>
            <w:gridSpan w:val="4"/>
          </w:tcPr>
          <w:p w:rsidR="00547F21" w:rsidRPr="00E13218" w:rsidRDefault="00547F21" w:rsidP="000C699A">
            <w:pPr>
              <w:jc w:val="center"/>
              <w:rPr>
                <w:b/>
                <w:color w:val="5F497A" w:themeColor="accent4" w:themeShade="BF"/>
                <w:sz w:val="22"/>
                <w:szCs w:val="22"/>
              </w:rPr>
            </w:pPr>
          </w:p>
          <w:p w:rsidR="00547F21" w:rsidRPr="00E13218" w:rsidRDefault="00E13218" w:rsidP="000C699A">
            <w:pPr>
              <w:jc w:val="center"/>
              <w:rPr>
                <w:b/>
                <w:color w:val="5F497A" w:themeColor="accent4" w:themeShade="BF"/>
                <w:sz w:val="22"/>
                <w:szCs w:val="22"/>
              </w:rPr>
            </w:pPr>
            <w:r w:rsidRPr="00E13218">
              <w:rPr>
                <w:b/>
                <w:color w:val="5F497A" w:themeColor="accent4" w:themeShade="BF"/>
                <w:sz w:val="22"/>
                <w:szCs w:val="22"/>
              </w:rPr>
              <w:t>Abril</w:t>
            </w:r>
          </w:p>
        </w:tc>
        <w:tc>
          <w:tcPr>
            <w:tcW w:w="1248" w:type="dxa"/>
            <w:gridSpan w:val="4"/>
          </w:tcPr>
          <w:p w:rsidR="00547F21" w:rsidRPr="00E13218" w:rsidRDefault="00547F21" w:rsidP="000C699A">
            <w:pPr>
              <w:jc w:val="center"/>
              <w:rPr>
                <w:b/>
                <w:color w:val="5F497A" w:themeColor="accent4" w:themeShade="BF"/>
                <w:sz w:val="22"/>
                <w:szCs w:val="22"/>
              </w:rPr>
            </w:pPr>
          </w:p>
          <w:p w:rsidR="00547F21" w:rsidRPr="00E13218" w:rsidRDefault="00547F21" w:rsidP="000C699A">
            <w:pPr>
              <w:jc w:val="center"/>
              <w:rPr>
                <w:b/>
                <w:color w:val="5F497A" w:themeColor="accent4" w:themeShade="BF"/>
                <w:sz w:val="22"/>
                <w:szCs w:val="22"/>
              </w:rPr>
            </w:pPr>
            <w:r w:rsidRPr="00E13218">
              <w:rPr>
                <w:b/>
                <w:color w:val="5F497A" w:themeColor="accent4" w:themeShade="BF"/>
                <w:sz w:val="22"/>
                <w:szCs w:val="22"/>
              </w:rPr>
              <w:t>M</w:t>
            </w:r>
            <w:r w:rsidR="00E13218" w:rsidRPr="00E13218">
              <w:rPr>
                <w:b/>
                <w:color w:val="5F497A" w:themeColor="accent4" w:themeShade="BF"/>
                <w:sz w:val="22"/>
                <w:szCs w:val="22"/>
              </w:rPr>
              <w:t>ayo</w:t>
            </w:r>
          </w:p>
        </w:tc>
        <w:tc>
          <w:tcPr>
            <w:tcW w:w="1248" w:type="dxa"/>
            <w:gridSpan w:val="4"/>
          </w:tcPr>
          <w:p w:rsidR="00547F21" w:rsidRPr="00E13218" w:rsidRDefault="00547F21" w:rsidP="000C699A">
            <w:pPr>
              <w:jc w:val="center"/>
              <w:rPr>
                <w:b/>
                <w:color w:val="5F497A" w:themeColor="accent4" w:themeShade="BF"/>
                <w:sz w:val="22"/>
                <w:szCs w:val="22"/>
              </w:rPr>
            </w:pPr>
          </w:p>
          <w:p w:rsidR="00547F21" w:rsidRPr="00E13218" w:rsidRDefault="00547F21" w:rsidP="000C699A">
            <w:pPr>
              <w:jc w:val="center"/>
              <w:rPr>
                <w:b/>
                <w:color w:val="5F497A" w:themeColor="accent4" w:themeShade="BF"/>
                <w:sz w:val="22"/>
                <w:szCs w:val="22"/>
              </w:rPr>
            </w:pPr>
            <w:r w:rsidRPr="00E13218">
              <w:rPr>
                <w:b/>
                <w:color w:val="5F497A" w:themeColor="accent4" w:themeShade="BF"/>
                <w:sz w:val="22"/>
                <w:szCs w:val="22"/>
              </w:rPr>
              <w:t>J</w:t>
            </w:r>
            <w:r w:rsidR="00E13218" w:rsidRPr="00E13218">
              <w:rPr>
                <w:b/>
                <w:color w:val="5F497A" w:themeColor="accent4" w:themeShade="BF"/>
                <w:sz w:val="22"/>
                <w:szCs w:val="22"/>
              </w:rPr>
              <w:t>unio</w:t>
            </w:r>
          </w:p>
        </w:tc>
        <w:tc>
          <w:tcPr>
            <w:tcW w:w="1248" w:type="dxa"/>
            <w:gridSpan w:val="4"/>
          </w:tcPr>
          <w:p w:rsidR="00547F21" w:rsidRPr="00E13218" w:rsidRDefault="00547F21" w:rsidP="000C699A">
            <w:pPr>
              <w:jc w:val="center"/>
              <w:rPr>
                <w:b/>
                <w:color w:val="5F497A" w:themeColor="accent4" w:themeShade="BF"/>
                <w:sz w:val="22"/>
                <w:szCs w:val="22"/>
              </w:rPr>
            </w:pPr>
          </w:p>
          <w:p w:rsidR="00547F21" w:rsidRPr="00E13218" w:rsidRDefault="00547F21" w:rsidP="000C699A">
            <w:pPr>
              <w:jc w:val="center"/>
              <w:rPr>
                <w:b/>
                <w:color w:val="5F497A" w:themeColor="accent4" w:themeShade="BF"/>
                <w:sz w:val="22"/>
                <w:szCs w:val="22"/>
              </w:rPr>
            </w:pPr>
            <w:r w:rsidRPr="00E13218">
              <w:rPr>
                <w:b/>
                <w:color w:val="5F497A" w:themeColor="accent4" w:themeShade="BF"/>
                <w:sz w:val="22"/>
                <w:szCs w:val="22"/>
              </w:rPr>
              <w:t>J</w:t>
            </w:r>
            <w:r w:rsidR="00E13218" w:rsidRPr="00E13218">
              <w:rPr>
                <w:b/>
                <w:color w:val="5F497A" w:themeColor="accent4" w:themeShade="BF"/>
                <w:sz w:val="22"/>
                <w:szCs w:val="22"/>
              </w:rPr>
              <w:t>ulio</w:t>
            </w:r>
          </w:p>
        </w:tc>
      </w:tr>
      <w:tr w:rsidR="00547F21" w:rsidRPr="00624DB1" w:rsidTr="00547F21">
        <w:tc>
          <w:tcPr>
            <w:tcW w:w="1551" w:type="dxa"/>
          </w:tcPr>
          <w:p w:rsidR="00547F21" w:rsidRPr="00624DB1" w:rsidRDefault="00547F21" w:rsidP="000C699A">
            <w:pPr>
              <w:jc w:val="center"/>
            </w:pPr>
          </w:p>
        </w:tc>
        <w:tc>
          <w:tcPr>
            <w:tcW w:w="1251" w:type="dxa"/>
            <w:gridSpan w:val="4"/>
          </w:tcPr>
          <w:p w:rsidR="00547F21" w:rsidRPr="00624DB1" w:rsidRDefault="00547F21" w:rsidP="000C699A">
            <w:pPr>
              <w:jc w:val="center"/>
              <w:rPr>
                <w:sz w:val="16"/>
                <w:szCs w:val="16"/>
              </w:rPr>
            </w:pPr>
          </w:p>
          <w:p w:rsidR="00547F21" w:rsidRPr="00624DB1" w:rsidRDefault="00547F21" w:rsidP="000C699A">
            <w:pPr>
              <w:jc w:val="center"/>
              <w:rPr>
                <w:sz w:val="16"/>
                <w:szCs w:val="16"/>
              </w:rPr>
            </w:pPr>
            <w:r w:rsidRPr="00624DB1">
              <w:rPr>
                <w:sz w:val="16"/>
                <w:szCs w:val="16"/>
              </w:rPr>
              <w:t>Semana</w:t>
            </w:r>
          </w:p>
        </w:tc>
        <w:tc>
          <w:tcPr>
            <w:tcW w:w="1249" w:type="dxa"/>
            <w:gridSpan w:val="4"/>
          </w:tcPr>
          <w:p w:rsidR="00547F21" w:rsidRPr="00624DB1" w:rsidRDefault="00547F21" w:rsidP="000C699A">
            <w:pPr>
              <w:jc w:val="center"/>
              <w:rPr>
                <w:sz w:val="16"/>
                <w:szCs w:val="16"/>
              </w:rPr>
            </w:pPr>
          </w:p>
          <w:p w:rsidR="00547F21" w:rsidRPr="00624DB1" w:rsidRDefault="00547F21" w:rsidP="000C699A">
            <w:pPr>
              <w:jc w:val="center"/>
              <w:rPr>
                <w:sz w:val="16"/>
                <w:szCs w:val="16"/>
              </w:rPr>
            </w:pPr>
            <w:r w:rsidRPr="00624DB1">
              <w:rPr>
                <w:sz w:val="16"/>
                <w:szCs w:val="16"/>
              </w:rPr>
              <w:t>Semana</w:t>
            </w:r>
          </w:p>
        </w:tc>
        <w:tc>
          <w:tcPr>
            <w:tcW w:w="1248" w:type="dxa"/>
            <w:gridSpan w:val="4"/>
          </w:tcPr>
          <w:p w:rsidR="00547F21" w:rsidRPr="00624DB1" w:rsidRDefault="00547F21" w:rsidP="000C699A">
            <w:pPr>
              <w:jc w:val="center"/>
              <w:rPr>
                <w:sz w:val="16"/>
                <w:szCs w:val="16"/>
              </w:rPr>
            </w:pPr>
          </w:p>
          <w:p w:rsidR="00547F21" w:rsidRPr="00624DB1" w:rsidRDefault="00547F21" w:rsidP="000C699A">
            <w:pPr>
              <w:jc w:val="center"/>
              <w:rPr>
                <w:sz w:val="16"/>
                <w:szCs w:val="16"/>
              </w:rPr>
            </w:pPr>
            <w:r w:rsidRPr="00624DB1">
              <w:rPr>
                <w:sz w:val="16"/>
                <w:szCs w:val="16"/>
              </w:rPr>
              <w:t>Semana</w:t>
            </w:r>
          </w:p>
        </w:tc>
        <w:tc>
          <w:tcPr>
            <w:tcW w:w="1248" w:type="dxa"/>
            <w:gridSpan w:val="4"/>
          </w:tcPr>
          <w:p w:rsidR="00547F21" w:rsidRPr="00624DB1" w:rsidRDefault="00547F21" w:rsidP="000C699A">
            <w:pPr>
              <w:jc w:val="center"/>
              <w:rPr>
                <w:sz w:val="16"/>
                <w:szCs w:val="16"/>
              </w:rPr>
            </w:pPr>
          </w:p>
          <w:p w:rsidR="00547F21" w:rsidRPr="00624DB1" w:rsidRDefault="00547F21" w:rsidP="000C699A">
            <w:pPr>
              <w:jc w:val="center"/>
              <w:rPr>
                <w:sz w:val="16"/>
                <w:szCs w:val="16"/>
              </w:rPr>
            </w:pPr>
            <w:r w:rsidRPr="00624DB1">
              <w:rPr>
                <w:sz w:val="16"/>
                <w:szCs w:val="16"/>
              </w:rPr>
              <w:t>Semana</w:t>
            </w:r>
          </w:p>
        </w:tc>
        <w:tc>
          <w:tcPr>
            <w:tcW w:w="1248" w:type="dxa"/>
            <w:gridSpan w:val="4"/>
          </w:tcPr>
          <w:p w:rsidR="00547F21" w:rsidRPr="00624DB1" w:rsidRDefault="00547F21" w:rsidP="000C699A">
            <w:pPr>
              <w:jc w:val="center"/>
              <w:rPr>
                <w:sz w:val="16"/>
                <w:szCs w:val="16"/>
              </w:rPr>
            </w:pPr>
          </w:p>
          <w:p w:rsidR="00547F21" w:rsidRPr="00624DB1" w:rsidRDefault="00547F21" w:rsidP="000C699A">
            <w:pPr>
              <w:jc w:val="center"/>
              <w:rPr>
                <w:sz w:val="16"/>
                <w:szCs w:val="16"/>
              </w:rPr>
            </w:pPr>
            <w:r w:rsidRPr="00624DB1">
              <w:rPr>
                <w:sz w:val="16"/>
                <w:szCs w:val="16"/>
              </w:rPr>
              <w:t>Semana</w:t>
            </w:r>
          </w:p>
        </w:tc>
      </w:tr>
      <w:tr w:rsidR="00547F21" w:rsidRPr="00624DB1" w:rsidTr="00547F21">
        <w:tc>
          <w:tcPr>
            <w:tcW w:w="1551" w:type="dxa"/>
          </w:tcPr>
          <w:p w:rsidR="00547F21" w:rsidRPr="00BE5007" w:rsidRDefault="00547F21" w:rsidP="000C699A">
            <w:pPr>
              <w:jc w:val="center"/>
              <w:rPr>
                <w:rFonts w:ascii="Times New Roman" w:hAnsi="Times New Roman" w:cs="Times New Roman"/>
                <w:sz w:val="20"/>
                <w:szCs w:val="20"/>
              </w:rPr>
            </w:pPr>
          </w:p>
        </w:tc>
        <w:tc>
          <w:tcPr>
            <w:tcW w:w="313" w:type="dxa"/>
          </w:tcPr>
          <w:p w:rsidR="00547F21" w:rsidRPr="00624DB1" w:rsidRDefault="00547F21" w:rsidP="000C699A">
            <w:pPr>
              <w:jc w:val="center"/>
              <w:rPr>
                <w:sz w:val="16"/>
                <w:szCs w:val="16"/>
              </w:rPr>
            </w:pPr>
            <w:r w:rsidRPr="00624DB1">
              <w:rPr>
                <w:sz w:val="16"/>
                <w:szCs w:val="16"/>
              </w:rPr>
              <w:t>1</w:t>
            </w:r>
          </w:p>
        </w:tc>
        <w:tc>
          <w:tcPr>
            <w:tcW w:w="313" w:type="dxa"/>
          </w:tcPr>
          <w:p w:rsidR="00547F21" w:rsidRPr="00624DB1" w:rsidRDefault="00547F21" w:rsidP="000C699A">
            <w:pPr>
              <w:jc w:val="center"/>
              <w:rPr>
                <w:sz w:val="16"/>
                <w:szCs w:val="16"/>
              </w:rPr>
            </w:pPr>
            <w:r w:rsidRPr="00624DB1">
              <w:rPr>
                <w:sz w:val="16"/>
                <w:szCs w:val="16"/>
              </w:rPr>
              <w:t>2</w:t>
            </w:r>
          </w:p>
        </w:tc>
        <w:tc>
          <w:tcPr>
            <w:tcW w:w="312" w:type="dxa"/>
          </w:tcPr>
          <w:p w:rsidR="00547F21" w:rsidRPr="00624DB1" w:rsidRDefault="00547F21" w:rsidP="000C699A">
            <w:pPr>
              <w:jc w:val="center"/>
              <w:rPr>
                <w:sz w:val="16"/>
                <w:szCs w:val="16"/>
              </w:rPr>
            </w:pPr>
            <w:r w:rsidRPr="00624DB1">
              <w:rPr>
                <w:sz w:val="16"/>
                <w:szCs w:val="16"/>
              </w:rPr>
              <w:t>3</w:t>
            </w:r>
          </w:p>
        </w:tc>
        <w:tc>
          <w:tcPr>
            <w:tcW w:w="313" w:type="dxa"/>
          </w:tcPr>
          <w:p w:rsidR="00547F21" w:rsidRPr="00624DB1" w:rsidRDefault="00547F21" w:rsidP="000C699A">
            <w:pPr>
              <w:jc w:val="center"/>
              <w:rPr>
                <w:sz w:val="16"/>
                <w:szCs w:val="16"/>
              </w:rPr>
            </w:pPr>
            <w:r w:rsidRPr="00624DB1">
              <w:rPr>
                <w:sz w:val="16"/>
                <w:szCs w:val="16"/>
              </w:rPr>
              <w:t>4</w:t>
            </w:r>
          </w:p>
        </w:tc>
        <w:tc>
          <w:tcPr>
            <w:tcW w:w="313" w:type="dxa"/>
          </w:tcPr>
          <w:p w:rsidR="00547F21" w:rsidRPr="00624DB1" w:rsidRDefault="00547F21" w:rsidP="000C699A">
            <w:pPr>
              <w:jc w:val="center"/>
              <w:rPr>
                <w:sz w:val="16"/>
                <w:szCs w:val="16"/>
              </w:rPr>
            </w:pPr>
            <w:r w:rsidRPr="00624DB1">
              <w:rPr>
                <w:sz w:val="16"/>
                <w:szCs w:val="16"/>
              </w:rPr>
              <w:t>1</w:t>
            </w:r>
          </w:p>
        </w:tc>
        <w:tc>
          <w:tcPr>
            <w:tcW w:w="312" w:type="dxa"/>
          </w:tcPr>
          <w:p w:rsidR="00547F21" w:rsidRPr="00624DB1" w:rsidRDefault="00547F21" w:rsidP="000C699A">
            <w:pPr>
              <w:jc w:val="center"/>
              <w:rPr>
                <w:sz w:val="16"/>
                <w:szCs w:val="16"/>
              </w:rPr>
            </w:pPr>
            <w:r w:rsidRPr="00624DB1">
              <w:rPr>
                <w:sz w:val="16"/>
                <w:szCs w:val="16"/>
              </w:rPr>
              <w:t>2</w:t>
            </w:r>
          </w:p>
        </w:tc>
        <w:tc>
          <w:tcPr>
            <w:tcW w:w="312" w:type="dxa"/>
          </w:tcPr>
          <w:p w:rsidR="00547F21" w:rsidRPr="00624DB1" w:rsidRDefault="00547F21" w:rsidP="000C699A">
            <w:pPr>
              <w:jc w:val="center"/>
              <w:rPr>
                <w:sz w:val="16"/>
                <w:szCs w:val="16"/>
              </w:rPr>
            </w:pPr>
            <w:r w:rsidRPr="00624DB1">
              <w:rPr>
                <w:sz w:val="16"/>
                <w:szCs w:val="16"/>
              </w:rPr>
              <w:t>3</w:t>
            </w:r>
          </w:p>
        </w:tc>
        <w:tc>
          <w:tcPr>
            <w:tcW w:w="312" w:type="dxa"/>
          </w:tcPr>
          <w:p w:rsidR="00547F21" w:rsidRPr="00624DB1" w:rsidRDefault="00547F21" w:rsidP="000C699A">
            <w:pPr>
              <w:jc w:val="center"/>
              <w:rPr>
                <w:sz w:val="16"/>
                <w:szCs w:val="16"/>
              </w:rPr>
            </w:pPr>
            <w:r w:rsidRPr="00624DB1">
              <w:rPr>
                <w:sz w:val="16"/>
                <w:szCs w:val="16"/>
              </w:rPr>
              <w:t>4</w:t>
            </w:r>
          </w:p>
        </w:tc>
        <w:tc>
          <w:tcPr>
            <w:tcW w:w="312" w:type="dxa"/>
          </w:tcPr>
          <w:p w:rsidR="00547F21" w:rsidRPr="00624DB1" w:rsidRDefault="00547F21" w:rsidP="000C699A">
            <w:pPr>
              <w:jc w:val="center"/>
              <w:rPr>
                <w:sz w:val="16"/>
                <w:szCs w:val="16"/>
              </w:rPr>
            </w:pPr>
            <w:r w:rsidRPr="00624DB1">
              <w:rPr>
                <w:sz w:val="16"/>
                <w:szCs w:val="16"/>
              </w:rPr>
              <w:t>1</w:t>
            </w:r>
          </w:p>
        </w:tc>
        <w:tc>
          <w:tcPr>
            <w:tcW w:w="312" w:type="dxa"/>
          </w:tcPr>
          <w:p w:rsidR="00547F21" w:rsidRPr="00624DB1" w:rsidRDefault="00547F21" w:rsidP="000C699A">
            <w:pPr>
              <w:jc w:val="center"/>
              <w:rPr>
                <w:sz w:val="16"/>
                <w:szCs w:val="16"/>
              </w:rPr>
            </w:pPr>
            <w:r w:rsidRPr="00624DB1">
              <w:rPr>
                <w:sz w:val="16"/>
                <w:szCs w:val="16"/>
              </w:rPr>
              <w:t>2</w:t>
            </w:r>
          </w:p>
        </w:tc>
        <w:tc>
          <w:tcPr>
            <w:tcW w:w="312" w:type="dxa"/>
          </w:tcPr>
          <w:p w:rsidR="00547F21" w:rsidRPr="00624DB1" w:rsidRDefault="00547F21" w:rsidP="000C699A">
            <w:pPr>
              <w:jc w:val="center"/>
              <w:rPr>
                <w:sz w:val="16"/>
                <w:szCs w:val="16"/>
              </w:rPr>
            </w:pPr>
            <w:r w:rsidRPr="00624DB1">
              <w:rPr>
                <w:sz w:val="16"/>
                <w:szCs w:val="16"/>
              </w:rPr>
              <w:t>3</w:t>
            </w:r>
          </w:p>
        </w:tc>
        <w:tc>
          <w:tcPr>
            <w:tcW w:w="312" w:type="dxa"/>
          </w:tcPr>
          <w:p w:rsidR="00547F21" w:rsidRPr="00624DB1" w:rsidRDefault="00547F21" w:rsidP="000C699A">
            <w:pPr>
              <w:jc w:val="center"/>
              <w:rPr>
                <w:sz w:val="16"/>
                <w:szCs w:val="16"/>
              </w:rPr>
            </w:pPr>
            <w:r w:rsidRPr="00624DB1">
              <w:rPr>
                <w:sz w:val="16"/>
                <w:szCs w:val="16"/>
              </w:rPr>
              <w:t>4</w:t>
            </w:r>
          </w:p>
        </w:tc>
        <w:tc>
          <w:tcPr>
            <w:tcW w:w="312" w:type="dxa"/>
          </w:tcPr>
          <w:p w:rsidR="00547F21" w:rsidRPr="00624DB1" w:rsidRDefault="00547F21" w:rsidP="000C699A">
            <w:pPr>
              <w:jc w:val="center"/>
              <w:rPr>
                <w:sz w:val="16"/>
                <w:szCs w:val="16"/>
              </w:rPr>
            </w:pPr>
            <w:r w:rsidRPr="00624DB1">
              <w:rPr>
                <w:sz w:val="16"/>
                <w:szCs w:val="16"/>
              </w:rPr>
              <w:t>1</w:t>
            </w:r>
          </w:p>
        </w:tc>
        <w:tc>
          <w:tcPr>
            <w:tcW w:w="312" w:type="dxa"/>
          </w:tcPr>
          <w:p w:rsidR="00547F21" w:rsidRPr="00624DB1" w:rsidRDefault="00547F21" w:rsidP="000C699A">
            <w:pPr>
              <w:jc w:val="center"/>
              <w:rPr>
                <w:sz w:val="16"/>
                <w:szCs w:val="16"/>
              </w:rPr>
            </w:pPr>
            <w:r w:rsidRPr="00624DB1">
              <w:rPr>
                <w:sz w:val="16"/>
                <w:szCs w:val="16"/>
              </w:rPr>
              <w:t>2</w:t>
            </w:r>
          </w:p>
        </w:tc>
        <w:tc>
          <w:tcPr>
            <w:tcW w:w="312" w:type="dxa"/>
          </w:tcPr>
          <w:p w:rsidR="00547F21" w:rsidRPr="00624DB1" w:rsidRDefault="00547F21" w:rsidP="000C699A">
            <w:pPr>
              <w:jc w:val="center"/>
              <w:rPr>
                <w:sz w:val="16"/>
                <w:szCs w:val="16"/>
              </w:rPr>
            </w:pPr>
            <w:r w:rsidRPr="00624DB1">
              <w:rPr>
                <w:sz w:val="16"/>
                <w:szCs w:val="16"/>
              </w:rPr>
              <w:t>3</w:t>
            </w:r>
          </w:p>
        </w:tc>
        <w:tc>
          <w:tcPr>
            <w:tcW w:w="312" w:type="dxa"/>
          </w:tcPr>
          <w:p w:rsidR="00547F21" w:rsidRPr="00624DB1" w:rsidRDefault="00547F21" w:rsidP="000C699A">
            <w:pPr>
              <w:jc w:val="center"/>
              <w:rPr>
                <w:sz w:val="16"/>
                <w:szCs w:val="16"/>
              </w:rPr>
            </w:pPr>
            <w:r w:rsidRPr="00624DB1">
              <w:rPr>
                <w:sz w:val="16"/>
                <w:szCs w:val="16"/>
              </w:rPr>
              <w:t>4</w:t>
            </w:r>
          </w:p>
        </w:tc>
        <w:tc>
          <w:tcPr>
            <w:tcW w:w="312" w:type="dxa"/>
          </w:tcPr>
          <w:p w:rsidR="00547F21" w:rsidRPr="00624DB1" w:rsidRDefault="00547F21" w:rsidP="000C699A">
            <w:pPr>
              <w:jc w:val="center"/>
              <w:rPr>
                <w:sz w:val="16"/>
                <w:szCs w:val="16"/>
              </w:rPr>
            </w:pPr>
            <w:r w:rsidRPr="00624DB1">
              <w:rPr>
                <w:sz w:val="16"/>
                <w:szCs w:val="16"/>
              </w:rPr>
              <w:t>1</w:t>
            </w:r>
          </w:p>
        </w:tc>
        <w:tc>
          <w:tcPr>
            <w:tcW w:w="312" w:type="dxa"/>
          </w:tcPr>
          <w:p w:rsidR="00547F21" w:rsidRPr="00624DB1" w:rsidRDefault="00547F21" w:rsidP="000C699A">
            <w:pPr>
              <w:jc w:val="center"/>
              <w:rPr>
                <w:sz w:val="16"/>
                <w:szCs w:val="16"/>
              </w:rPr>
            </w:pPr>
            <w:r w:rsidRPr="00624DB1">
              <w:rPr>
                <w:sz w:val="16"/>
                <w:szCs w:val="16"/>
              </w:rPr>
              <w:t>2</w:t>
            </w:r>
          </w:p>
        </w:tc>
        <w:tc>
          <w:tcPr>
            <w:tcW w:w="312" w:type="dxa"/>
          </w:tcPr>
          <w:p w:rsidR="00547F21" w:rsidRPr="00624DB1" w:rsidRDefault="00547F21" w:rsidP="000C699A">
            <w:pPr>
              <w:jc w:val="center"/>
              <w:rPr>
                <w:sz w:val="16"/>
                <w:szCs w:val="16"/>
              </w:rPr>
            </w:pPr>
            <w:r w:rsidRPr="00624DB1">
              <w:rPr>
                <w:sz w:val="16"/>
                <w:szCs w:val="16"/>
              </w:rPr>
              <w:t>3</w:t>
            </w:r>
          </w:p>
        </w:tc>
        <w:tc>
          <w:tcPr>
            <w:tcW w:w="312" w:type="dxa"/>
          </w:tcPr>
          <w:p w:rsidR="00547F21" w:rsidRPr="00624DB1" w:rsidRDefault="00547F21" w:rsidP="000C699A">
            <w:pPr>
              <w:jc w:val="center"/>
              <w:rPr>
                <w:sz w:val="16"/>
                <w:szCs w:val="16"/>
              </w:rPr>
            </w:pPr>
            <w:r w:rsidRPr="00624DB1">
              <w:rPr>
                <w:sz w:val="16"/>
                <w:szCs w:val="16"/>
              </w:rPr>
              <w:t>4</w:t>
            </w:r>
          </w:p>
        </w:tc>
      </w:tr>
      <w:tr w:rsidR="00547F21" w:rsidRPr="00624DB1" w:rsidTr="00EE6B1D">
        <w:tc>
          <w:tcPr>
            <w:tcW w:w="1551" w:type="dxa"/>
          </w:tcPr>
          <w:p w:rsidR="00547F21" w:rsidRPr="00BE5007" w:rsidRDefault="00547F21" w:rsidP="000C699A">
            <w:pPr>
              <w:jc w:val="center"/>
              <w:rPr>
                <w:rFonts w:ascii="Times New Roman" w:hAnsi="Times New Roman" w:cs="Times New Roman"/>
                <w:sz w:val="20"/>
                <w:szCs w:val="20"/>
              </w:rPr>
            </w:pPr>
            <w:r>
              <w:rPr>
                <w:sz w:val="20"/>
                <w:szCs w:val="20"/>
              </w:rPr>
              <w:t>#1</w:t>
            </w:r>
          </w:p>
        </w:tc>
        <w:tc>
          <w:tcPr>
            <w:tcW w:w="313" w:type="dxa"/>
            <w:shd w:val="clear" w:color="auto" w:fill="auto"/>
          </w:tcPr>
          <w:p w:rsidR="00547F21" w:rsidRPr="00624DB1" w:rsidRDefault="00547F21" w:rsidP="000C699A">
            <w:pPr>
              <w:jc w:val="center"/>
              <w:rPr>
                <w:color w:val="00CCFF"/>
                <w:sz w:val="16"/>
                <w:szCs w:val="16"/>
              </w:rPr>
            </w:pPr>
          </w:p>
        </w:tc>
        <w:tc>
          <w:tcPr>
            <w:tcW w:w="313" w:type="dxa"/>
            <w:shd w:val="clear" w:color="auto" w:fill="9BBB59" w:themeFill="accent3"/>
          </w:tcPr>
          <w:p w:rsidR="00547F21" w:rsidRPr="00624DB1" w:rsidRDefault="00547F21" w:rsidP="000C699A">
            <w:pPr>
              <w:jc w:val="center"/>
              <w:rPr>
                <w:color w:val="00CCFF"/>
                <w:sz w:val="16"/>
                <w:szCs w:val="16"/>
              </w:rPr>
            </w:pPr>
          </w:p>
        </w:tc>
        <w:tc>
          <w:tcPr>
            <w:tcW w:w="312" w:type="dxa"/>
            <w:shd w:val="clear" w:color="auto" w:fill="9BBB59" w:themeFill="accent3"/>
          </w:tcPr>
          <w:p w:rsidR="00547F21" w:rsidRPr="00624DB1" w:rsidRDefault="00547F21" w:rsidP="000C699A">
            <w:pPr>
              <w:jc w:val="center"/>
              <w:rPr>
                <w:color w:val="00CCFF"/>
                <w:sz w:val="16"/>
                <w:szCs w:val="16"/>
              </w:rPr>
            </w:pPr>
          </w:p>
        </w:tc>
        <w:tc>
          <w:tcPr>
            <w:tcW w:w="313" w:type="dxa"/>
            <w:shd w:val="clear" w:color="auto" w:fill="9BBB59" w:themeFill="accent3"/>
          </w:tcPr>
          <w:p w:rsidR="00547F21" w:rsidRPr="00624DB1" w:rsidRDefault="00547F21" w:rsidP="000C699A">
            <w:pPr>
              <w:jc w:val="center"/>
              <w:rPr>
                <w:color w:val="00CCFF"/>
                <w:sz w:val="16"/>
                <w:szCs w:val="16"/>
              </w:rPr>
            </w:pPr>
          </w:p>
        </w:tc>
        <w:tc>
          <w:tcPr>
            <w:tcW w:w="313" w:type="dxa"/>
            <w:shd w:val="clear" w:color="auto" w:fill="auto"/>
          </w:tcPr>
          <w:p w:rsidR="00547F21" w:rsidRPr="00624DB1" w:rsidRDefault="00547F21" w:rsidP="000C699A">
            <w:pPr>
              <w:jc w:val="center"/>
              <w:rPr>
                <w:color w:val="00CCFF"/>
                <w:sz w:val="16"/>
                <w:szCs w:val="16"/>
              </w:rPr>
            </w:pPr>
          </w:p>
        </w:tc>
        <w:tc>
          <w:tcPr>
            <w:tcW w:w="312" w:type="dxa"/>
            <w:shd w:val="clear" w:color="auto" w:fill="auto"/>
          </w:tcPr>
          <w:p w:rsidR="00547F21" w:rsidRPr="00624DB1" w:rsidRDefault="00547F21" w:rsidP="000C699A">
            <w:pPr>
              <w:jc w:val="center"/>
              <w:rPr>
                <w:color w:val="00CCFF"/>
                <w:sz w:val="16"/>
                <w:szCs w:val="16"/>
              </w:rPr>
            </w:pPr>
          </w:p>
        </w:tc>
        <w:tc>
          <w:tcPr>
            <w:tcW w:w="312" w:type="dxa"/>
            <w:shd w:val="clear" w:color="auto" w:fill="auto"/>
          </w:tcPr>
          <w:p w:rsidR="00547F21" w:rsidRPr="00624DB1" w:rsidRDefault="00547F21" w:rsidP="000C699A">
            <w:pPr>
              <w:jc w:val="center"/>
              <w:rPr>
                <w:color w:val="00CCFF"/>
                <w:sz w:val="16"/>
                <w:szCs w:val="16"/>
              </w:rPr>
            </w:pPr>
          </w:p>
        </w:tc>
        <w:tc>
          <w:tcPr>
            <w:tcW w:w="312" w:type="dxa"/>
            <w:shd w:val="clear" w:color="auto" w:fill="auto"/>
          </w:tcPr>
          <w:p w:rsidR="00547F21" w:rsidRPr="00624DB1" w:rsidRDefault="00547F21" w:rsidP="000C699A">
            <w:pPr>
              <w:jc w:val="center"/>
              <w:rPr>
                <w:color w:val="00CCFF"/>
                <w:sz w:val="16"/>
                <w:szCs w:val="16"/>
              </w:rPr>
            </w:pPr>
          </w:p>
        </w:tc>
        <w:tc>
          <w:tcPr>
            <w:tcW w:w="312" w:type="dxa"/>
            <w:shd w:val="clear" w:color="auto" w:fill="auto"/>
          </w:tcPr>
          <w:p w:rsidR="00547F21" w:rsidRPr="00624DB1" w:rsidRDefault="00547F21" w:rsidP="000C699A">
            <w:pPr>
              <w:jc w:val="center"/>
              <w:rPr>
                <w:color w:val="00CCFF"/>
                <w:sz w:val="16"/>
                <w:szCs w:val="16"/>
              </w:rPr>
            </w:pPr>
          </w:p>
        </w:tc>
        <w:tc>
          <w:tcPr>
            <w:tcW w:w="312" w:type="dxa"/>
            <w:shd w:val="clear" w:color="auto" w:fill="auto"/>
          </w:tcPr>
          <w:p w:rsidR="00547F21" w:rsidRPr="00624DB1" w:rsidRDefault="00547F21" w:rsidP="000C699A">
            <w:pPr>
              <w:jc w:val="center"/>
              <w:rPr>
                <w:color w:val="00CCFF"/>
                <w:sz w:val="16"/>
                <w:szCs w:val="16"/>
              </w:rPr>
            </w:pPr>
          </w:p>
        </w:tc>
        <w:tc>
          <w:tcPr>
            <w:tcW w:w="312" w:type="dxa"/>
            <w:shd w:val="clear" w:color="auto" w:fill="auto"/>
          </w:tcPr>
          <w:p w:rsidR="00547F21" w:rsidRPr="00624DB1" w:rsidRDefault="00547F21" w:rsidP="000C699A">
            <w:pPr>
              <w:jc w:val="center"/>
              <w:rPr>
                <w:color w:val="00CCFF"/>
                <w:sz w:val="16"/>
                <w:szCs w:val="16"/>
              </w:rPr>
            </w:pPr>
          </w:p>
        </w:tc>
        <w:tc>
          <w:tcPr>
            <w:tcW w:w="312" w:type="dxa"/>
            <w:shd w:val="clear" w:color="auto" w:fill="auto"/>
          </w:tcPr>
          <w:p w:rsidR="00547F21" w:rsidRPr="00624DB1" w:rsidRDefault="00547F21" w:rsidP="000C699A">
            <w:pPr>
              <w:jc w:val="center"/>
              <w:rPr>
                <w:color w:val="00CCFF"/>
                <w:sz w:val="16"/>
                <w:szCs w:val="16"/>
              </w:rPr>
            </w:pPr>
          </w:p>
        </w:tc>
        <w:tc>
          <w:tcPr>
            <w:tcW w:w="312" w:type="dxa"/>
            <w:shd w:val="clear" w:color="auto" w:fill="auto"/>
          </w:tcPr>
          <w:p w:rsidR="00547F21" w:rsidRPr="00624DB1" w:rsidRDefault="00547F21" w:rsidP="000C699A">
            <w:pPr>
              <w:jc w:val="center"/>
              <w:rPr>
                <w:sz w:val="16"/>
                <w:szCs w:val="16"/>
              </w:rPr>
            </w:pPr>
          </w:p>
        </w:tc>
        <w:tc>
          <w:tcPr>
            <w:tcW w:w="312" w:type="dxa"/>
            <w:shd w:val="clear" w:color="auto" w:fill="auto"/>
          </w:tcPr>
          <w:p w:rsidR="00547F21" w:rsidRPr="00624DB1" w:rsidRDefault="00547F21" w:rsidP="000C699A">
            <w:pPr>
              <w:jc w:val="center"/>
              <w:rPr>
                <w:sz w:val="16"/>
                <w:szCs w:val="16"/>
              </w:rPr>
            </w:pPr>
          </w:p>
        </w:tc>
        <w:tc>
          <w:tcPr>
            <w:tcW w:w="312" w:type="dxa"/>
            <w:shd w:val="clear" w:color="auto" w:fill="auto"/>
          </w:tcPr>
          <w:p w:rsidR="00547F21" w:rsidRPr="00624DB1" w:rsidRDefault="00547F21" w:rsidP="000C699A">
            <w:pPr>
              <w:jc w:val="center"/>
              <w:rPr>
                <w:sz w:val="16"/>
                <w:szCs w:val="16"/>
              </w:rPr>
            </w:pPr>
          </w:p>
        </w:tc>
        <w:tc>
          <w:tcPr>
            <w:tcW w:w="312" w:type="dxa"/>
            <w:shd w:val="clear" w:color="auto" w:fill="auto"/>
          </w:tcPr>
          <w:p w:rsidR="00547F21" w:rsidRPr="00624DB1" w:rsidRDefault="00547F21" w:rsidP="000C699A">
            <w:pPr>
              <w:jc w:val="center"/>
              <w:rPr>
                <w:sz w:val="16"/>
                <w:szCs w:val="16"/>
              </w:rPr>
            </w:pPr>
          </w:p>
        </w:tc>
        <w:tc>
          <w:tcPr>
            <w:tcW w:w="312" w:type="dxa"/>
            <w:shd w:val="clear" w:color="auto" w:fill="auto"/>
          </w:tcPr>
          <w:p w:rsidR="00547F21" w:rsidRPr="00624DB1" w:rsidRDefault="00547F21" w:rsidP="000C699A">
            <w:pPr>
              <w:jc w:val="center"/>
              <w:rPr>
                <w:sz w:val="16"/>
                <w:szCs w:val="16"/>
              </w:rPr>
            </w:pPr>
          </w:p>
        </w:tc>
        <w:tc>
          <w:tcPr>
            <w:tcW w:w="312" w:type="dxa"/>
            <w:shd w:val="clear" w:color="auto" w:fill="auto"/>
          </w:tcPr>
          <w:p w:rsidR="00547F21" w:rsidRPr="00624DB1" w:rsidRDefault="00547F21" w:rsidP="000C699A">
            <w:pPr>
              <w:jc w:val="center"/>
              <w:rPr>
                <w:sz w:val="16"/>
                <w:szCs w:val="16"/>
              </w:rPr>
            </w:pPr>
          </w:p>
        </w:tc>
        <w:tc>
          <w:tcPr>
            <w:tcW w:w="312" w:type="dxa"/>
            <w:shd w:val="clear" w:color="auto" w:fill="auto"/>
          </w:tcPr>
          <w:p w:rsidR="00547F21" w:rsidRPr="00624DB1" w:rsidRDefault="00547F21" w:rsidP="000C699A">
            <w:pPr>
              <w:jc w:val="center"/>
              <w:rPr>
                <w:sz w:val="16"/>
                <w:szCs w:val="16"/>
              </w:rPr>
            </w:pPr>
          </w:p>
        </w:tc>
        <w:tc>
          <w:tcPr>
            <w:tcW w:w="312" w:type="dxa"/>
            <w:shd w:val="clear" w:color="auto" w:fill="auto"/>
          </w:tcPr>
          <w:p w:rsidR="00547F21" w:rsidRPr="00624DB1" w:rsidRDefault="00547F21" w:rsidP="000C699A">
            <w:pPr>
              <w:jc w:val="center"/>
              <w:rPr>
                <w:sz w:val="16"/>
                <w:szCs w:val="16"/>
              </w:rPr>
            </w:pPr>
          </w:p>
        </w:tc>
      </w:tr>
      <w:tr w:rsidR="00547F21" w:rsidRPr="00624DB1" w:rsidTr="00EE6B1D">
        <w:tc>
          <w:tcPr>
            <w:tcW w:w="1551" w:type="dxa"/>
          </w:tcPr>
          <w:p w:rsidR="00547F21" w:rsidRPr="00BE5007" w:rsidRDefault="00547F21" w:rsidP="000C699A">
            <w:pPr>
              <w:jc w:val="center"/>
              <w:rPr>
                <w:rFonts w:ascii="Times New Roman" w:hAnsi="Times New Roman" w:cs="Times New Roman"/>
                <w:sz w:val="20"/>
                <w:szCs w:val="20"/>
              </w:rPr>
            </w:pPr>
            <w:r>
              <w:rPr>
                <w:sz w:val="20"/>
                <w:szCs w:val="20"/>
              </w:rPr>
              <w:t>#2</w:t>
            </w:r>
          </w:p>
        </w:tc>
        <w:tc>
          <w:tcPr>
            <w:tcW w:w="313" w:type="dxa"/>
            <w:shd w:val="clear" w:color="auto" w:fill="auto"/>
          </w:tcPr>
          <w:p w:rsidR="00547F21" w:rsidRPr="00BE5007" w:rsidRDefault="00547F21" w:rsidP="000C699A">
            <w:pPr>
              <w:jc w:val="center"/>
              <w:rPr>
                <w:color w:val="984806" w:themeColor="accent6" w:themeShade="80"/>
                <w:sz w:val="16"/>
                <w:szCs w:val="16"/>
              </w:rPr>
            </w:pPr>
          </w:p>
        </w:tc>
        <w:tc>
          <w:tcPr>
            <w:tcW w:w="313" w:type="dxa"/>
            <w:shd w:val="clear" w:color="auto" w:fill="auto"/>
          </w:tcPr>
          <w:p w:rsidR="00547F21" w:rsidRPr="00BE5007" w:rsidRDefault="00547F21" w:rsidP="000C699A">
            <w:pPr>
              <w:jc w:val="center"/>
              <w:rPr>
                <w:color w:val="984806" w:themeColor="accent6" w:themeShade="80"/>
                <w:sz w:val="16"/>
                <w:szCs w:val="16"/>
              </w:rPr>
            </w:pPr>
          </w:p>
        </w:tc>
        <w:tc>
          <w:tcPr>
            <w:tcW w:w="312" w:type="dxa"/>
            <w:shd w:val="clear" w:color="auto" w:fill="auto"/>
          </w:tcPr>
          <w:p w:rsidR="00547F21" w:rsidRPr="00BE5007" w:rsidRDefault="00547F21" w:rsidP="000C699A">
            <w:pPr>
              <w:jc w:val="center"/>
              <w:rPr>
                <w:color w:val="984806" w:themeColor="accent6" w:themeShade="80"/>
                <w:sz w:val="16"/>
                <w:szCs w:val="16"/>
              </w:rPr>
            </w:pPr>
          </w:p>
        </w:tc>
        <w:tc>
          <w:tcPr>
            <w:tcW w:w="313" w:type="dxa"/>
            <w:shd w:val="clear" w:color="auto" w:fill="auto"/>
          </w:tcPr>
          <w:p w:rsidR="00547F21" w:rsidRPr="00BE5007" w:rsidRDefault="00547F21" w:rsidP="000C699A">
            <w:pPr>
              <w:jc w:val="center"/>
              <w:rPr>
                <w:color w:val="984806" w:themeColor="accent6" w:themeShade="80"/>
                <w:sz w:val="16"/>
                <w:szCs w:val="16"/>
              </w:rPr>
            </w:pPr>
          </w:p>
        </w:tc>
        <w:tc>
          <w:tcPr>
            <w:tcW w:w="313" w:type="dxa"/>
            <w:shd w:val="clear" w:color="auto" w:fill="auto"/>
          </w:tcPr>
          <w:p w:rsidR="00547F21" w:rsidRPr="00BE5007" w:rsidRDefault="00547F21" w:rsidP="000C699A">
            <w:pPr>
              <w:jc w:val="center"/>
              <w:rPr>
                <w:color w:val="984806" w:themeColor="accent6" w:themeShade="80"/>
                <w:sz w:val="16"/>
                <w:szCs w:val="16"/>
              </w:rPr>
            </w:pPr>
          </w:p>
        </w:tc>
        <w:tc>
          <w:tcPr>
            <w:tcW w:w="312" w:type="dxa"/>
            <w:shd w:val="clear" w:color="auto" w:fill="8064A2" w:themeFill="accent4"/>
          </w:tcPr>
          <w:p w:rsidR="00547F21" w:rsidRPr="00BE5007" w:rsidRDefault="00547F21" w:rsidP="000C699A">
            <w:pPr>
              <w:jc w:val="center"/>
              <w:rPr>
                <w:color w:val="984806" w:themeColor="accent6" w:themeShade="80"/>
                <w:sz w:val="16"/>
                <w:szCs w:val="16"/>
              </w:rPr>
            </w:pPr>
          </w:p>
        </w:tc>
        <w:tc>
          <w:tcPr>
            <w:tcW w:w="312" w:type="dxa"/>
            <w:shd w:val="clear" w:color="auto" w:fill="8064A2" w:themeFill="accent4"/>
          </w:tcPr>
          <w:p w:rsidR="00547F21" w:rsidRPr="00BE5007" w:rsidRDefault="00547F21" w:rsidP="000C699A">
            <w:pPr>
              <w:jc w:val="center"/>
              <w:rPr>
                <w:color w:val="984806" w:themeColor="accent6" w:themeShade="80"/>
                <w:sz w:val="16"/>
                <w:szCs w:val="16"/>
              </w:rPr>
            </w:pPr>
          </w:p>
        </w:tc>
        <w:tc>
          <w:tcPr>
            <w:tcW w:w="312" w:type="dxa"/>
            <w:shd w:val="clear" w:color="auto" w:fill="8064A2" w:themeFill="accent4"/>
          </w:tcPr>
          <w:p w:rsidR="00547F21" w:rsidRPr="00BE5007" w:rsidRDefault="00547F21" w:rsidP="000C699A">
            <w:pPr>
              <w:jc w:val="center"/>
              <w:rPr>
                <w:color w:val="984806" w:themeColor="accent6" w:themeShade="80"/>
                <w:sz w:val="16"/>
                <w:szCs w:val="16"/>
              </w:rPr>
            </w:pPr>
          </w:p>
        </w:tc>
        <w:tc>
          <w:tcPr>
            <w:tcW w:w="312" w:type="dxa"/>
            <w:shd w:val="clear" w:color="auto" w:fill="auto"/>
          </w:tcPr>
          <w:p w:rsidR="00547F21" w:rsidRPr="00BE5007" w:rsidRDefault="00547F21" w:rsidP="000C699A">
            <w:pPr>
              <w:jc w:val="center"/>
              <w:rPr>
                <w:color w:val="984806" w:themeColor="accent6" w:themeShade="80"/>
                <w:sz w:val="16"/>
                <w:szCs w:val="16"/>
              </w:rPr>
            </w:pPr>
          </w:p>
        </w:tc>
        <w:tc>
          <w:tcPr>
            <w:tcW w:w="312" w:type="dxa"/>
            <w:shd w:val="clear" w:color="auto" w:fill="auto"/>
          </w:tcPr>
          <w:p w:rsidR="00547F21" w:rsidRPr="00BE5007" w:rsidRDefault="00547F21" w:rsidP="000C699A">
            <w:pPr>
              <w:jc w:val="center"/>
              <w:rPr>
                <w:color w:val="984806" w:themeColor="accent6" w:themeShade="80"/>
                <w:sz w:val="16"/>
                <w:szCs w:val="16"/>
              </w:rPr>
            </w:pPr>
          </w:p>
        </w:tc>
        <w:tc>
          <w:tcPr>
            <w:tcW w:w="312" w:type="dxa"/>
            <w:shd w:val="clear" w:color="auto" w:fill="auto"/>
          </w:tcPr>
          <w:p w:rsidR="00547F21" w:rsidRPr="00BE5007" w:rsidRDefault="00547F21" w:rsidP="000C699A">
            <w:pPr>
              <w:jc w:val="center"/>
              <w:rPr>
                <w:color w:val="984806" w:themeColor="accent6" w:themeShade="80"/>
                <w:sz w:val="16"/>
                <w:szCs w:val="16"/>
              </w:rPr>
            </w:pPr>
          </w:p>
        </w:tc>
        <w:tc>
          <w:tcPr>
            <w:tcW w:w="312" w:type="dxa"/>
            <w:shd w:val="clear" w:color="auto" w:fill="auto"/>
          </w:tcPr>
          <w:p w:rsidR="00547F21" w:rsidRPr="00BE5007" w:rsidRDefault="00547F21" w:rsidP="000C699A">
            <w:pPr>
              <w:jc w:val="center"/>
              <w:rPr>
                <w:color w:val="984806" w:themeColor="accent6" w:themeShade="80"/>
                <w:sz w:val="16"/>
                <w:szCs w:val="16"/>
              </w:rPr>
            </w:pPr>
          </w:p>
        </w:tc>
        <w:tc>
          <w:tcPr>
            <w:tcW w:w="312" w:type="dxa"/>
            <w:shd w:val="clear" w:color="auto" w:fill="auto"/>
          </w:tcPr>
          <w:p w:rsidR="00547F21" w:rsidRPr="00BE5007" w:rsidRDefault="00547F21" w:rsidP="000C699A">
            <w:pPr>
              <w:jc w:val="center"/>
              <w:rPr>
                <w:color w:val="984806" w:themeColor="accent6" w:themeShade="80"/>
                <w:sz w:val="16"/>
                <w:szCs w:val="16"/>
              </w:rPr>
            </w:pPr>
          </w:p>
        </w:tc>
        <w:tc>
          <w:tcPr>
            <w:tcW w:w="312" w:type="dxa"/>
            <w:shd w:val="clear" w:color="auto" w:fill="auto"/>
          </w:tcPr>
          <w:p w:rsidR="00547F21" w:rsidRPr="00BE5007" w:rsidRDefault="00547F21" w:rsidP="000C699A">
            <w:pPr>
              <w:jc w:val="center"/>
              <w:rPr>
                <w:color w:val="984806" w:themeColor="accent6" w:themeShade="80"/>
                <w:sz w:val="16"/>
                <w:szCs w:val="16"/>
              </w:rPr>
            </w:pPr>
          </w:p>
        </w:tc>
        <w:tc>
          <w:tcPr>
            <w:tcW w:w="312" w:type="dxa"/>
            <w:shd w:val="clear" w:color="auto" w:fill="auto"/>
          </w:tcPr>
          <w:p w:rsidR="00547F21" w:rsidRPr="00BE5007" w:rsidRDefault="00547F21" w:rsidP="000C699A">
            <w:pPr>
              <w:jc w:val="center"/>
              <w:rPr>
                <w:color w:val="984806" w:themeColor="accent6" w:themeShade="80"/>
                <w:sz w:val="16"/>
                <w:szCs w:val="16"/>
              </w:rPr>
            </w:pPr>
          </w:p>
        </w:tc>
        <w:tc>
          <w:tcPr>
            <w:tcW w:w="312" w:type="dxa"/>
            <w:shd w:val="clear" w:color="auto" w:fill="auto"/>
          </w:tcPr>
          <w:p w:rsidR="00547F21" w:rsidRPr="00BE5007" w:rsidRDefault="00547F21" w:rsidP="000C699A">
            <w:pPr>
              <w:jc w:val="center"/>
              <w:rPr>
                <w:color w:val="984806" w:themeColor="accent6" w:themeShade="80"/>
                <w:sz w:val="16"/>
                <w:szCs w:val="16"/>
              </w:rPr>
            </w:pPr>
          </w:p>
        </w:tc>
        <w:tc>
          <w:tcPr>
            <w:tcW w:w="312" w:type="dxa"/>
            <w:shd w:val="clear" w:color="auto" w:fill="auto"/>
          </w:tcPr>
          <w:p w:rsidR="00547F21" w:rsidRPr="00BE5007" w:rsidRDefault="00547F21" w:rsidP="000C699A">
            <w:pPr>
              <w:jc w:val="center"/>
              <w:rPr>
                <w:color w:val="984806" w:themeColor="accent6" w:themeShade="80"/>
                <w:sz w:val="16"/>
                <w:szCs w:val="16"/>
              </w:rPr>
            </w:pPr>
          </w:p>
        </w:tc>
        <w:tc>
          <w:tcPr>
            <w:tcW w:w="312" w:type="dxa"/>
            <w:shd w:val="clear" w:color="auto" w:fill="auto"/>
          </w:tcPr>
          <w:p w:rsidR="00547F21" w:rsidRPr="00BE5007" w:rsidRDefault="00547F21" w:rsidP="000C699A">
            <w:pPr>
              <w:jc w:val="center"/>
              <w:rPr>
                <w:color w:val="984806" w:themeColor="accent6" w:themeShade="80"/>
                <w:sz w:val="16"/>
                <w:szCs w:val="16"/>
              </w:rPr>
            </w:pPr>
          </w:p>
        </w:tc>
        <w:tc>
          <w:tcPr>
            <w:tcW w:w="312" w:type="dxa"/>
            <w:shd w:val="clear" w:color="auto" w:fill="auto"/>
          </w:tcPr>
          <w:p w:rsidR="00547F21" w:rsidRPr="00BE5007" w:rsidRDefault="00547F21" w:rsidP="000C699A">
            <w:pPr>
              <w:jc w:val="center"/>
              <w:rPr>
                <w:color w:val="984806" w:themeColor="accent6" w:themeShade="80"/>
                <w:sz w:val="16"/>
                <w:szCs w:val="16"/>
              </w:rPr>
            </w:pPr>
          </w:p>
        </w:tc>
        <w:tc>
          <w:tcPr>
            <w:tcW w:w="312" w:type="dxa"/>
            <w:shd w:val="clear" w:color="auto" w:fill="auto"/>
          </w:tcPr>
          <w:p w:rsidR="00547F21" w:rsidRPr="00BE5007" w:rsidRDefault="00547F21" w:rsidP="000C699A">
            <w:pPr>
              <w:jc w:val="center"/>
              <w:rPr>
                <w:color w:val="984806" w:themeColor="accent6" w:themeShade="80"/>
                <w:sz w:val="16"/>
                <w:szCs w:val="16"/>
              </w:rPr>
            </w:pPr>
          </w:p>
        </w:tc>
      </w:tr>
      <w:tr w:rsidR="00547F21" w:rsidTr="00EE6B1D">
        <w:tc>
          <w:tcPr>
            <w:tcW w:w="1551" w:type="dxa"/>
          </w:tcPr>
          <w:p w:rsidR="00547F21" w:rsidRPr="00BE5007" w:rsidRDefault="00547F21" w:rsidP="000C699A">
            <w:pPr>
              <w:jc w:val="center"/>
              <w:rPr>
                <w:rFonts w:ascii="Times New Roman" w:hAnsi="Times New Roman" w:cs="Times New Roman"/>
                <w:sz w:val="20"/>
                <w:szCs w:val="20"/>
              </w:rPr>
            </w:pPr>
            <w:r>
              <w:rPr>
                <w:sz w:val="20"/>
                <w:szCs w:val="20"/>
              </w:rPr>
              <w:t>#3</w:t>
            </w:r>
          </w:p>
        </w:tc>
        <w:tc>
          <w:tcPr>
            <w:tcW w:w="313" w:type="dxa"/>
            <w:shd w:val="clear" w:color="auto" w:fill="auto"/>
          </w:tcPr>
          <w:p w:rsidR="00547F21" w:rsidRPr="00C40F82" w:rsidRDefault="00547F21" w:rsidP="000C699A">
            <w:pPr>
              <w:jc w:val="center"/>
              <w:rPr>
                <w:sz w:val="16"/>
                <w:szCs w:val="16"/>
              </w:rPr>
            </w:pPr>
          </w:p>
        </w:tc>
        <w:tc>
          <w:tcPr>
            <w:tcW w:w="313"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3" w:type="dxa"/>
            <w:shd w:val="clear" w:color="auto" w:fill="auto"/>
          </w:tcPr>
          <w:p w:rsidR="00547F21" w:rsidRPr="00C40F82" w:rsidRDefault="00547F21" w:rsidP="000C699A">
            <w:pPr>
              <w:jc w:val="center"/>
              <w:rPr>
                <w:sz w:val="16"/>
                <w:szCs w:val="16"/>
              </w:rPr>
            </w:pPr>
          </w:p>
        </w:tc>
        <w:tc>
          <w:tcPr>
            <w:tcW w:w="313"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215868" w:themeFill="accent5" w:themeFillShade="80"/>
          </w:tcPr>
          <w:p w:rsidR="00547F21" w:rsidRPr="00C40F82" w:rsidRDefault="00547F21" w:rsidP="000C699A">
            <w:pPr>
              <w:jc w:val="center"/>
              <w:rPr>
                <w:sz w:val="16"/>
                <w:szCs w:val="16"/>
              </w:rPr>
            </w:pPr>
          </w:p>
        </w:tc>
        <w:tc>
          <w:tcPr>
            <w:tcW w:w="312" w:type="dxa"/>
            <w:shd w:val="clear" w:color="auto" w:fill="215868" w:themeFill="accent5" w:themeFillShade="80"/>
          </w:tcPr>
          <w:p w:rsidR="00547F21" w:rsidRPr="00C40F82" w:rsidRDefault="00547F21" w:rsidP="000C699A">
            <w:pPr>
              <w:jc w:val="center"/>
              <w:rPr>
                <w:sz w:val="16"/>
                <w:szCs w:val="16"/>
              </w:rPr>
            </w:pPr>
          </w:p>
        </w:tc>
        <w:tc>
          <w:tcPr>
            <w:tcW w:w="312" w:type="dxa"/>
            <w:shd w:val="clear" w:color="auto" w:fill="215868" w:themeFill="accent5" w:themeFillShade="80"/>
          </w:tcPr>
          <w:p w:rsidR="00547F21" w:rsidRPr="00C40F82" w:rsidRDefault="00547F21" w:rsidP="000C699A">
            <w:pPr>
              <w:jc w:val="center"/>
              <w:rPr>
                <w:sz w:val="16"/>
                <w:szCs w:val="16"/>
              </w:rPr>
            </w:pPr>
          </w:p>
        </w:tc>
        <w:tc>
          <w:tcPr>
            <w:tcW w:w="312" w:type="dxa"/>
            <w:shd w:val="clear" w:color="auto" w:fill="215868" w:themeFill="accent5" w:themeFillShade="80"/>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r>
      <w:tr w:rsidR="00547F21" w:rsidTr="00EE6B1D">
        <w:tc>
          <w:tcPr>
            <w:tcW w:w="1551" w:type="dxa"/>
          </w:tcPr>
          <w:p w:rsidR="00547F21" w:rsidRPr="00BE5007" w:rsidRDefault="00547F21" w:rsidP="000C699A">
            <w:pPr>
              <w:jc w:val="center"/>
              <w:rPr>
                <w:rFonts w:ascii="Times New Roman" w:hAnsi="Times New Roman" w:cs="Times New Roman"/>
                <w:sz w:val="20"/>
                <w:szCs w:val="20"/>
              </w:rPr>
            </w:pPr>
            <w:r>
              <w:rPr>
                <w:sz w:val="20"/>
                <w:szCs w:val="20"/>
              </w:rPr>
              <w:t>#4</w:t>
            </w:r>
          </w:p>
        </w:tc>
        <w:tc>
          <w:tcPr>
            <w:tcW w:w="313" w:type="dxa"/>
            <w:shd w:val="clear" w:color="auto" w:fill="auto"/>
          </w:tcPr>
          <w:p w:rsidR="00547F21" w:rsidRPr="00C40F82" w:rsidRDefault="00547F21" w:rsidP="000C699A">
            <w:pPr>
              <w:jc w:val="center"/>
              <w:rPr>
                <w:sz w:val="16"/>
                <w:szCs w:val="16"/>
              </w:rPr>
            </w:pPr>
          </w:p>
        </w:tc>
        <w:tc>
          <w:tcPr>
            <w:tcW w:w="313"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3" w:type="dxa"/>
            <w:shd w:val="clear" w:color="auto" w:fill="auto"/>
          </w:tcPr>
          <w:p w:rsidR="00547F21" w:rsidRPr="00C40F82" w:rsidRDefault="00547F21" w:rsidP="000C699A">
            <w:pPr>
              <w:jc w:val="center"/>
              <w:rPr>
                <w:sz w:val="16"/>
                <w:szCs w:val="16"/>
              </w:rPr>
            </w:pPr>
          </w:p>
        </w:tc>
        <w:tc>
          <w:tcPr>
            <w:tcW w:w="313"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632423" w:themeFill="accent2" w:themeFillShade="80"/>
          </w:tcPr>
          <w:p w:rsidR="00547F21" w:rsidRPr="00C40F82" w:rsidRDefault="00547F21" w:rsidP="000C699A">
            <w:pPr>
              <w:jc w:val="center"/>
              <w:rPr>
                <w:sz w:val="16"/>
                <w:szCs w:val="16"/>
              </w:rPr>
            </w:pPr>
          </w:p>
        </w:tc>
        <w:tc>
          <w:tcPr>
            <w:tcW w:w="312" w:type="dxa"/>
            <w:shd w:val="clear" w:color="auto" w:fill="632423" w:themeFill="accent2" w:themeFillShade="80"/>
          </w:tcPr>
          <w:p w:rsidR="00547F21" w:rsidRPr="00C40F82" w:rsidRDefault="00547F21" w:rsidP="000C699A">
            <w:pPr>
              <w:jc w:val="center"/>
              <w:rPr>
                <w:sz w:val="16"/>
                <w:szCs w:val="16"/>
              </w:rPr>
            </w:pPr>
          </w:p>
        </w:tc>
        <w:tc>
          <w:tcPr>
            <w:tcW w:w="312" w:type="dxa"/>
            <w:shd w:val="clear" w:color="auto" w:fill="632423" w:themeFill="accent2" w:themeFillShade="80"/>
          </w:tcPr>
          <w:p w:rsidR="00547F21" w:rsidRPr="00C40F82" w:rsidRDefault="00547F21" w:rsidP="000C699A">
            <w:pPr>
              <w:jc w:val="center"/>
              <w:rPr>
                <w:sz w:val="16"/>
                <w:szCs w:val="16"/>
              </w:rPr>
            </w:pPr>
          </w:p>
        </w:tc>
        <w:tc>
          <w:tcPr>
            <w:tcW w:w="312" w:type="dxa"/>
            <w:shd w:val="clear" w:color="auto" w:fill="632423" w:themeFill="accent2" w:themeFillShade="80"/>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r>
      <w:tr w:rsidR="00547F21" w:rsidTr="00060598">
        <w:tc>
          <w:tcPr>
            <w:tcW w:w="1551" w:type="dxa"/>
          </w:tcPr>
          <w:p w:rsidR="00547F21" w:rsidRPr="00BE5007" w:rsidRDefault="00547F21" w:rsidP="000C699A">
            <w:pPr>
              <w:jc w:val="center"/>
              <w:rPr>
                <w:rFonts w:ascii="Times New Roman" w:hAnsi="Times New Roman" w:cs="Times New Roman"/>
                <w:sz w:val="20"/>
                <w:szCs w:val="20"/>
              </w:rPr>
            </w:pPr>
            <w:r>
              <w:rPr>
                <w:sz w:val="20"/>
                <w:szCs w:val="20"/>
              </w:rPr>
              <w:t>#5</w:t>
            </w:r>
          </w:p>
        </w:tc>
        <w:tc>
          <w:tcPr>
            <w:tcW w:w="313" w:type="dxa"/>
            <w:shd w:val="clear" w:color="auto" w:fill="auto"/>
          </w:tcPr>
          <w:p w:rsidR="00547F21" w:rsidRPr="00C40F82" w:rsidRDefault="00547F21" w:rsidP="000C699A">
            <w:pPr>
              <w:jc w:val="center"/>
              <w:rPr>
                <w:sz w:val="16"/>
                <w:szCs w:val="16"/>
              </w:rPr>
            </w:pPr>
          </w:p>
        </w:tc>
        <w:tc>
          <w:tcPr>
            <w:tcW w:w="313"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3" w:type="dxa"/>
            <w:shd w:val="clear" w:color="auto" w:fill="auto"/>
          </w:tcPr>
          <w:p w:rsidR="00547F21" w:rsidRPr="00C40F82" w:rsidRDefault="00547F21" w:rsidP="000C699A">
            <w:pPr>
              <w:jc w:val="center"/>
              <w:rPr>
                <w:sz w:val="16"/>
                <w:szCs w:val="16"/>
              </w:rPr>
            </w:pPr>
          </w:p>
        </w:tc>
        <w:tc>
          <w:tcPr>
            <w:tcW w:w="313"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E36C0A" w:themeFill="accent6" w:themeFillShade="BF"/>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c>
          <w:tcPr>
            <w:tcW w:w="312" w:type="dxa"/>
            <w:shd w:val="clear" w:color="auto" w:fill="auto"/>
          </w:tcPr>
          <w:p w:rsidR="00547F21" w:rsidRPr="00C40F82" w:rsidRDefault="00547F21" w:rsidP="000C699A">
            <w:pPr>
              <w:jc w:val="center"/>
              <w:rPr>
                <w:sz w:val="16"/>
                <w:szCs w:val="16"/>
              </w:rPr>
            </w:pPr>
          </w:p>
        </w:tc>
      </w:tr>
    </w:tbl>
    <w:p w:rsidR="006B3473" w:rsidRDefault="006B3473" w:rsidP="000C699A">
      <w:pPr>
        <w:tabs>
          <w:tab w:val="right" w:pos="8789"/>
        </w:tabs>
        <w:overflowPunct w:val="0"/>
        <w:ind w:left="360"/>
        <w:jc w:val="center"/>
        <w:textAlignment w:val="baseline"/>
        <w:rPr>
          <w:rFonts w:asciiTheme="minorHAnsi" w:hAnsiTheme="minorHAnsi" w:cstheme="minorHAnsi"/>
        </w:rPr>
      </w:pPr>
    </w:p>
    <w:p w:rsidR="00060598" w:rsidRPr="003E2BBE" w:rsidRDefault="00060598" w:rsidP="006B3473">
      <w:pPr>
        <w:tabs>
          <w:tab w:val="right" w:pos="8789"/>
        </w:tabs>
        <w:overflowPunct w:val="0"/>
        <w:ind w:left="360"/>
        <w:jc w:val="both"/>
        <w:textAlignment w:val="baseline"/>
        <w:rPr>
          <w:rFonts w:asciiTheme="minorHAnsi" w:hAnsiTheme="minorHAnsi" w:cstheme="minorHAnsi"/>
        </w:rPr>
      </w:pPr>
    </w:p>
    <w:p w:rsidR="006B3473" w:rsidRPr="003E2BBE" w:rsidRDefault="006B3473" w:rsidP="006B3473">
      <w:pPr>
        <w:tabs>
          <w:tab w:val="right" w:pos="8789"/>
        </w:tabs>
        <w:overflowPunct w:val="0"/>
        <w:jc w:val="both"/>
        <w:textAlignment w:val="baseline"/>
        <w:rPr>
          <w:rFonts w:asciiTheme="minorHAnsi" w:hAnsiTheme="minorHAnsi" w:cstheme="minorHAnsi"/>
        </w:rPr>
      </w:pPr>
      <w:r w:rsidRPr="003E2BBE">
        <w:rPr>
          <w:rFonts w:asciiTheme="minorHAnsi" w:hAnsiTheme="minorHAnsi" w:cstheme="minorHAnsi"/>
        </w:rPr>
        <w:t xml:space="preserve">#1 Desarrollo del I Tema </w:t>
      </w:r>
      <w:r w:rsidR="003E2BBE">
        <w:rPr>
          <w:rFonts w:asciiTheme="minorHAnsi" w:hAnsiTheme="minorHAnsi" w:cstheme="minorHAnsi"/>
        </w:rPr>
        <w:t xml:space="preserve"> </w:t>
      </w:r>
      <w:r w:rsidR="00DB74C5">
        <w:rPr>
          <w:rFonts w:asciiTheme="minorHAnsi" w:hAnsiTheme="minorHAnsi" w:cstheme="minorHAnsi"/>
        </w:rPr>
        <w:t>Cuadro de doble entrada</w:t>
      </w:r>
      <w:r w:rsidRPr="003E2BBE">
        <w:rPr>
          <w:rFonts w:asciiTheme="minorHAnsi" w:hAnsiTheme="minorHAnsi" w:cstheme="minorHAnsi"/>
        </w:rPr>
        <w:t xml:space="preserve"> (</w:t>
      </w:r>
      <w:r w:rsidR="003E2BBE">
        <w:rPr>
          <w:rFonts w:asciiTheme="minorHAnsi" w:hAnsiTheme="minorHAnsi" w:cstheme="minorHAnsi"/>
        </w:rPr>
        <w:t>9</w:t>
      </w:r>
      <w:r w:rsidR="007668B1" w:rsidRPr="003E2BBE">
        <w:rPr>
          <w:rFonts w:asciiTheme="minorHAnsi" w:hAnsiTheme="minorHAnsi" w:cstheme="minorHAnsi"/>
        </w:rPr>
        <w:t xml:space="preserve"> al 23 de marzo</w:t>
      </w:r>
      <w:r w:rsidRPr="003E2BBE">
        <w:rPr>
          <w:rFonts w:asciiTheme="minorHAnsi" w:hAnsiTheme="minorHAnsi" w:cstheme="minorHAnsi"/>
        </w:rPr>
        <w:t xml:space="preserve">)  </w:t>
      </w:r>
    </w:p>
    <w:p w:rsidR="006B3473" w:rsidRPr="003E2BBE" w:rsidRDefault="006B3473" w:rsidP="006B3473">
      <w:pPr>
        <w:tabs>
          <w:tab w:val="right" w:pos="8789"/>
        </w:tabs>
        <w:overflowPunct w:val="0"/>
        <w:jc w:val="both"/>
        <w:textAlignment w:val="baseline"/>
        <w:rPr>
          <w:rFonts w:asciiTheme="minorHAnsi" w:hAnsiTheme="minorHAnsi" w:cstheme="minorHAnsi"/>
        </w:rPr>
      </w:pPr>
      <w:r w:rsidRPr="003E2BBE">
        <w:rPr>
          <w:rFonts w:asciiTheme="minorHAnsi" w:hAnsiTheme="minorHAnsi" w:cstheme="minorHAnsi"/>
        </w:rPr>
        <w:t>#</w:t>
      </w:r>
      <w:r w:rsidR="007668B1" w:rsidRPr="003E2BBE">
        <w:rPr>
          <w:rFonts w:asciiTheme="minorHAnsi" w:hAnsiTheme="minorHAnsi" w:cstheme="minorHAnsi"/>
        </w:rPr>
        <w:t>2</w:t>
      </w:r>
      <w:r w:rsidRPr="003E2BBE">
        <w:rPr>
          <w:rFonts w:asciiTheme="minorHAnsi" w:hAnsiTheme="minorHAnsi" w:cstheme="minorHAnsi"/>
        </w:rPr>
        <w:t xml:space="preserve"> Desarrollo del II Tema </w:t>
      </w:r>
      <w:r w:rsidR="007668B1" w:rsidRPr="003E2BBE">
        <w:rPr>
          <w:rFonts w:asciiTheme="minorHAnsi" w:hAnsiTheme="minorHAnsi" w:cstheme="minorHAnsi"/>
        </w:rPr>
        <w:t xml:space="preserve"> Investigación  (6 al 27 de abril) </w:t>
      </w:r>
    </w:p>
    <w:p w:rsidR="006B3473" w:rsidRPr="003E2BBE" w:rsidRDefault="006B3473" w:rsidP="006B3473">
      <w:pPr>
        <w:tabs>
          <w:tab w:val="right" w:pos="8789"/>
        </w:tabs>
        <w:overflowPunct w:val="0"/>
        <w:jc w:val="both"/>
        <w:textAlignment w:val="baseline"/>
        <w:rPr>
          <w:rFonts w:asciiTheme="minorHAnsi" w:hAnsiTheme="minorHAnsi" w:cstheme="minorHAnsi"/>
        </w:rPr>
      </w:pPr>
      <w:r w:rsidRPr="003E2BBE">
        <w:rPr>
          <w:rFonts w:asciiTheme="minorHAnsi" w:hAnsiTheme="minorHAnsi" w:cstheme="minorHAnsi"/>
        </w:rPr>
        <w:t>#</w:t>
      </w:r>
      <w:r w:rsidR="00EE6B1D">
        <w:rPr>
          <w:rFonts w:asciiTheme="minorHAnsi" w:hAnsiTheme="minorHAnsi" w:cstheme="minorHAnsi"/>
        </w:rPr>
        <w:t>3</w:t>
      </w:r>
      <w:r w:rsidRPr="003E2BBE">
        <w:rPr>
          <w:rFonts w:asciiTheme="minorHAnsi" w:hAnsiTheme="minorHAnsi" w:cstheme="minorHAnsi"/>
        </w:rPr>
        <w:t xml:space="preserve"> Desarrollo del III Tema Estudio de casos (</w:t>
      </w:r>
      <w:r w:rsidR="007668B1" w:rsidRPr="003E2BBE">
        <w:rPr>
          <w:rFonts w:asciiTheme="minorHAnsi" w:hAnsiTheme="minorHAnsi" w:cstheme="minorHAnsi"/>
        </w:rPr>
        <w:t xml:space="preserve">4 al 25 de mayo) </w:t>
      </w:r>
      <w:r w:rsidRPr="003E2BBE">
        <w:rPr>
          <w:rFonts w:asciiTheme="minorHAnsi" w:hAnsiTheme="minorHAnsi" w:cstheme="minorHAnsi"/>
        </w:rPr>
        <w:t xml:space="preserve">     </w:t>
      </w:r>
    </w:p>
    <w:p w:rsidR="007668B1" w:rsidRPr="003E2BBE" w:rsidRDefault="006B3473" w:rsidP="006B3473">
      <w:pPr>
        <w:tabs>
          <w:tab w:val="right" w:pos="8789"/>
        </w:tabs>
        <w:overflowPunct w:val="0"/>
        <w:jc w:val="both"/>
        <w:textAlignment w:val="baseline"/>
        <w:rPr>
          <w:rFonts w:asciiTheme="minorHAnsi" w:hAnsiTheme="minorHAnsi" w:cstheme="minorHAnsi"/>
        </w:rPr>
      </w:pPr>
      <w:r w:rsidRPr="003E2BBE">
        <w:rPr>
          <w:rFonts w:asciiTheme="minorHAnsi" w:hAnsiTheme="minorHAnsi" w:cstheme="minorHAnsi"/>
        </w:rPr>
        <w:t>#</w:t>
      </w:r>
      <w:r w:rsidR="00EE6B1D">
        <w:rPr>
          <w:rFonts w:asciiTheme="minorHAnsi" w:hAnsiTheme="minorHAnsi" w:cstheme="minorHAnsi"/>
        </w:rPr>
        <w:t>4</w:t>
      </w:r>
      <w:r w:rsidRPr="003E2BBE">
        <w:rPr>
          <w:rFonts w:asciiTheme="minorHAnsi" w:hAnsiTheme="minorHAnsi" w:cstheme="minorHAnsi"/>
        </w:rPr>
        <w:t xml:space="preserve"> Desarrollo VI Tema  </w:t>
      </w:r>
      <w:r w:rsidR="007668B1" w:rsidRPr="003E2BBE">
        <w:rPr>
          <w:rFonts w:asciiTheme="minorHAnsi" w:hAnsiTheme="minorHAnsi" w:cstheme="minorHAnsi"/>
        </w:rPr>
        <w:t xml:space="preserve">Exposición de trabajos de investigación </w:t>
      </w:r>
      <w:r w:rsidRPr="003E2BBE">
        <w:rPr>
          <w:rFonts w:asciiTheme="minorHAnsi" w:hAnsiTheme="minorHAnsi" w:cstheme="minorHAnsi"/>
        </w:rPr>
        <w:t>(</w:t>
      </w:r>
      <w:r w:rsidR="003E2BBE">
        <w:rPr>
          <w:rFonts w:asciiTheme="minorHAnsi" w:hAnsiTheme="minorHAnsi" w:cstheme="minorHAnsi"/>
        </w:rPr>
        <w:t xml:space="preserve">1 al 29 </w:t>
      </w:r>
      <w:r w:rsidR="007668B1" w:rsidRPr="003E2BBE">
        <w:rPr>
          <w:rFonts w:asciiTheme="minorHAnsi" w:hAnsiTheme="minorHAnsi" w:cstheme="minorHAnsi"/>
        </w:rPr>
        <w:t xml:space="preserve">de </w:t>
      </w:r>
      <w:r w:rsidR="003E2BBE">
        <w:rPr>
          <w:rFonts w:asciiTheme="minorHAnsi" w:hAnsiTheme="minorHAnsi" w:cstheme="minorHAnsi"/>
        </w:rPr>
        <w:t>junio</w:t>
      </w:r>
      <w:r w:rsidR="007668B1" w:rsidRPr="003E2BBE">
        <w:rPr>
          <w:rFonts w:asciiTheme="minorHAnsi" w:hAnsiTheme="minorHAnsi" w:cstheme="minorHAnsi"/>
        </w:rPr>
        <w:t xml:space="preserve">) </w:t>
      </w:r>
    </w:p>
    <w:p w:rsidR="006B3473" w:rsidRPr="003E2BBE" w:rsidRDefault="006B3473" w:rsidP="006B3473">
      <w:pPr>
        <w:tabs>
          <w:tab w:val="right" w:pos="8789"/>
        </w:tabs>
        <w:overflowPunct w:val="0"/>
        <w:jc w:val="both"/>
        <w:textAlignment w:val="baseline"/>
        <w:rPr>
          <w:rFonts w:asciiTheme="minorHAnsi" w:hAnsiTheme="minorHAnsi" w:cstheme="minorHAnsi"/>
        </w:rPr>
      </w:pPr>
      <w:r w:rsidRPr="003E2BBE">
        <w:rPr>
          <w:rFonts w:asciiTheme="minorHAnsi" w:hAnsiTheme="minorHAnsi" w:cstheme="minorHAnsi"/>
        </w:rPr>
        <w:t>#</w:t>
      </w:r>
      <w:r w:rsidR="00EE6B1D">
        <w:rPr>
          <w:rFonts w:asciiTheme="minorHAnsi" w:hAnsiTheme="minorHAnsi" w:cstheme="minorHAnsi"/>
        </w:rPr>
        <w:t>5</w:t>
      </w:r>
      <w:r w:rsidRPr="003E2BBE">
        <w:rPr>
          <w:rFonts w:asciiTheme="minorHAnsi" w:hAnsiTheme="minorHAnsi" w:cstheme="minorHAnsi"/>
        </w:rPr>
        <w:t xml:space="preserve"> Examen final </w:t>
      </w:r>
      <w:r w:rsidR="003E2BBE" w:rsidRPr="003E2BBE">
        <w:rPr>
          <w:rFonts w:asciiTheme="minorHAnsi" w:hAnsiTheme="minorHAnsi" w:cstheme="minorHAnsi"/>
        </w:rPr>
        <w:t xml:space="preserve"> (</w:t>
      </w:r>
      <w:r w:rsidR="003E2BBE">
        <w:rPr>
          <w:rFonts w:asciiTheme="minorHAnsi" w:hAnsiTheme="minorHAnsi" w:cstheme="minorHAnsi"/>
        </w:rPr>
        <w:t>6</w:t>
      </w:r>
      <w:r w:rsidR="003E2BBE" w:rsidRPr="003E2BBE">
        <w:rPr>
          <w:rFonts w:asciiTheme="minorHAnsi" w:hAnsiTheme="minorHAnsi" w:cstheme="minorHAnsi"/>
        </w:rPr>
        <w:t xml:space="preserve"> de julio)  </w:t>
      </w:r>
      <w:r w:rsidRPr="003E2BBE">
        <w:rPr>
          <w:rFonts w:asciiTheme="minorHAnsi" w:hAnsiTheme="minorHAnsi" w:cstheme="minorHAnsi"/>
        </w:rPr>
        <w:t xml:space="preserve">  </w:t>
      </w:r>
    </w:p>
    <w:p w:rsidR="006B3473" w:rsidRPr="003E2BBE" w:rsidRDefault="006B3473" w:rsidP="006B3473">
      <w:pPr>
        <w:tabs>
          <w:tab w:val="right" w:pos="8789"/>
        </w:tabs>
        <w:overflowPunct w:val="0"/>
        <w:jc w:val="both"/>
        <w:textAlignment w:val="baseline"/>
        <w:rPr>
          <w:rFonts w:asciiTheme="minorHAnsi" w:hAnsiTheme="minorHAnsi" w:cstheme="minorHAnsi"/>
        </w:rPr>
      </w:pPr>
    </w:p>
    <w:p w:rsidR="00DB74C5" w:rsidRDefault="00085DE1" w:rsidP="00DB74C5">
      <w:pPr>
        <w:tabs>
          <w:tab w:val="center" w:pos="1285"/>
        </w:tabs>
        <w:suppressAutoHyphens/>
        <w:spacing w:before="240" w:after="240"/>
        <w:rPr>
          <w:rFonts w:asciiTheme="minorHAnsi" w:hAnsiTheme="minorHAnsi" w:cstheme="minorHAnsi"/>
          <w:b/>
          <w:spacing w:val="-1"/>
        </w:rPr>
      </w:pPr>
      <w:r>
        <w:rPr>
          <w:rFonts w:asciiTheme="minorHAnsi" w:hAnsiTheme="minorHAnsi" w:cstheme="minorHAnsi"/>
          <w:b/>
          <w:spacing w:val="-1"/>
        </w:rPr>
        <w:t xml:space="preserve">V.- </w:t>
      </w:r>
      <w:r w:rsidR="00DB74C5">
        <w:rPr>
          <w:rFonts w:asciiTheme="minorHAnsi" w:hAnsiTheme="minorHAnsi" w:cstheme="minorHAnsi"/>
          <w:b/>
          <w:spacing w:val="-1"/>
        </w:rPr>
        <w:t>EVALUACIÓN</w:t>
      </w:r>
    </w:p>
    <w:p w:rsidR="006B3473" w:rsidRPr="00DB74C5" w:rsidRDefault="006B3473" w:rsidP="00DB74C5">
      <w:pPr>
        <w:tabs>
          <w:tab w:val="center" w:pos="1285"/>
        </w:tabs>
        <w:suppressAutoHyphens/>
        <w:spacing w:before="240" w:after="240"/>
        <w:rPr>
          <w:rFonts w:asciiTheme="minorHAnsi" w:hAnsiTheme="minorHAnsi" w:cstheme="minorHAnsi"/>
          <w:b/>
          <w:spacing w:val="-1"/>
        </w:rPr>
      </w:pPr>
      <w:r w:rsidRPr="008838AD">
        <w:rPr>
          <w:rFonts w:asciiTheme="minorHAnsi" w:hAnsiTheme="minorHAnsi" w:cstheme="minorHAnsi"/>
        </w:rPr>
        <w:t>La calificación que obtenga la persona estudiante en el curso, deberá ser el resultado de la realización  de varias actividades en clase y fuera de la clase.</w:t>
      </w:r>
    </w:p>
    <w:p w:rsidR="006B3473" w:rsidRDefault="006B3473" w:rsidP="006B3473">
      <w:pPr>
        <w:jc w:val="both"/>
        <w:rPr>
          <w:rFonts w:asciiTheme="minorHAnsi" w:hAnsiTheme="minorHAnsi" w:cstheme="minorHAnsi"/>
        </w:rPr>
      </w:pPr>
    </w:p>
    <w:p w:rsidR="00DB74C5" w:rsidRPr="008838AD" w:rsidRDefault="00DB74C5" w:rsidP="006B3473">
      <w:pPr>
        <w:jc w:val="both"/>
        <w:rPr>
          <w:rFonts w:asciiTheme="minorHAnsi" w:hAnsiTheme="minorHAnsi" w:cstheme="minorHAnsi"/>
        </w:rPr>
      </w:pPr>
      <w:r>
        <w:rPr>
          <w:rFonts w:asciiTheme="minorHAnsi" w:hAnsiTheme="minorHAnsi" w:cstheme="minorHAnsi"/>
        </w:rPr>
        <w:t>Cuadro de doble entrada</w:t>
      </w:r>
      <w:r w:rsidR="00165911">
        <w:rPr>
          <w:rFonts w:asciiTheme="minorHAnsi" w:hAnsiTheme="minorHAnsi" w:cstheme="minorHAnsi"/>
        </w:rPr>
        <w:tab/>
      </w:r>
      <w:r>
        <w:rPr>
          <w:rFonts w:asciiTheme="minorHAnsi" w:hAnsiTheme="minorHAnsi" w:cstheme="minorHAnsi"/>
        </w:rPr>
        <w:t xml:space="preserve"> 10%</w:t>
      </w:r>
    </w:p>
    <w:p w:rsidR="00DB74C5" w:rsidRDefault="00DB74C5" w:rsidP="006B3473">
      <w:pPr>
        <w:tabs>
          <w:tab w:val="right" w:pos="8789"/>
        </w:tabs>
        <w:overflowPunct w:val="0"/>
        <w:jc w:val="both"/>
        <w:textAlignment w:val="baseline"/>
        <w:rPr>
          <w:rFonts w:asciiTheme="minorHAnsi" w:hAnsiTheme="minorHAnsi" w:cstheme="minorHAnsi"/>
        </w:rPr>
      </w:pPr>
      <w:r>
        <w:rPr>
          <w:rFonts w:asciiTheme="minorHAnsi" w:hAnsiTheme="minorHAnsi" w:cstheme="minorHAnsi"/>
        </w:rPr>
        <w:t>Investigación corta</w:t>
      </w:r>
      <w:r w:rsidR="00165911">
        <w:rPr>
          <w:rFonts w:asciiTheme="minorHAnsi" w:hAnsiTheme="minorHAnsi" w:cstheme="minorHAnsi"/>
        </w:rPr>
        <w:t xml:space="preserve">       </w:t>
      </w:r>
      <w:r>
        <w:rPr>
          <w:rFonts w:asciiTheme="minorHAnsi" w:hAnsiTheme="minorHAnsi" w:cstheme="minorHAnsi"/>
        </w:rPr>
        <w:t xml:space="preserve">  15%   </w:t>
      </w:r>
      <w:r>
        <w:rPr>
          <w:rFonts w:asciiTheme="minorHAnsi" w:hAnsiTheme="minorHAnsi" w:cstheme="minorHAnsi"/>
        </w:rPr>
        <w:tab/>
        <w:t xml:space="preserve">  </w:t>
      </w:r>
    </w:p>
    <w:p w:rsidR="00DB74C5" w:rsidRDefault="00DB74C5" w:rsidP="006B3473">
      <w:pPr>
        <w:tabs>
          <w:tab w:val="right" w:pos="8789"/>
        </w:tabs>
        <w:overflowPunct w:val="0"/>
        <w:jc w:val="both"/>
        <w:textAlignment w:val="baseline"/>
        <w:rPr>
          <w:rFonts w:asciiTheme="minorHAnsi" w:hAnsiTheme="minorHAnsi" w:cstheme="minorHAnsi"/>
        </w:rPr>
      </w:pPr>
      <w:r>
        <w:rPr>
          <w:rFonts w:asciiTheme="minorHAnsi" w:hAnsiTheme="minorHAnsi" w:cstheme="minorHAnsi"/>
        </w:rPr>
        <w:t>Estudio de caso</w:t>
      </w:r>
      <w:r w:rsidR="00165911">
        <w:rPr>
          <w:rFonts w:asciiTheme="minorHAnsi" w:hAnsiTheme="minorHAnsi" w:cstheme="minorHAnsi"/>
        </w:rPr>
        <w:t xml:space="preserve">s        </w:t>
      </w:r>
      <w:r>
        <w:rPr>
          <w:rFonts w:asciiTheme="minorHAnsi" w:hAnsiTheme="minorHAnsi" w:cstheme="minorHAnsi"/>
        </w:rPr>
        <w:t xml:space="preserve">   1</w:t>
      </w:r>
      <w:r w:rsidR="00CC1D72">
        <w:rPr>
          <w:rFonts w:asciiTheme="minorHAnsi" w:hAnsiTheme="minorHAnsi" w:cstheme="minorHAnsi"/>
        </w:rPr>
        <w:t>0</w:t>
      </w:r>
      <w:r>
        <w:rPr>
          <w:rFonts w:asciiTheme="minorHAnsi" w:hAnsiTheme="minorHAnsi" w:cstheme="minorHAnsi"/>
        </w:rPr>
        <w:t xml:space="preserve">% </w:t>
      </w:r>
    </w:p>
    <w:p w:rsidR="00DB74C5" w:rsidRDefault="00165911" w:rsidP="006B3473">
      <w:pPr>
        <w:tabs>
          <w:tab w:val="right" w:pos="8789"/>
        </w:tabs>
        <w:overflowPunct w:val="0"/>
        <w:jc w:val="both"/>
        <w:textAlignment w:val="baseline"/>
        <w:rPr>
          <w:rFonts w:asciiTheme="minorHAnsi" w:hAnsiTheme="minorHAnsi" w:cstheme="minorHAnsi"/>
        </w:rPr>
      </w:pPr>
      <w:r>
        <w:rPr>
          <w:rFonts w:asciiTheme="minorHAnsi" w:hAnsiTheme="minorHAnsi" w:cstheme="minorHAnsi"/>
        </w:rPr>
        <w:t>Trabajo de campo (encuet</w:t>
      </w:r>
      <w:r w:rsidR="00DB74C5">
        <w:rPr>
          <w:rFonts w:asciiTheme="minorHAnsi" w:hAnsiTheme="minorHAnsi" w:cstheme="minorHAnsi"/>
        </w:rPr>
        <w:t>a)  3</w:t>
      </w:r>
      <w:r w:rsidR="00CC1D72">
        <w:rPr>
          <w:rFonts w:asciiTheme="minorHAnsi" w:hAnsiTheme="minorHAnsi" w:cstheme="minorHAnsi"/>
        </w:rPr>
        <w:t>0</w:t>
      </w:r>
      <w:r w:rsidR="00DB74C5">
        <w:rPr>
          <w:rFonts w:asciiTheme="minorHAnsi" w:hAnsiTheme="minorHAnsi" w:cstheme="minorHAnsi"/>
        </w:rPr>
        <w:t>%</w:t>
      </w:r>
    </w:p>
    <w:p w:rsidR="006B3473" w:rsidRDefault="00DB74C5" w:rsidP="006B3473">
      <w:pPr>
        <w:tabs>
          <w:tab w:val="right" w:pos="8789"/>
        </w:tabs>
        <w:overflowPunct w:val="0"/>
        <w:jc w:val="both"/>
        <w:textAlignment w:val="baseline"/>
        <w:rPr>
          <w:rFonts w:asciiTheme="minorHAnsi" w:hAnsiTheme="minorHAnsi" w:cstheme="minorHAnsi"/>
        </w:rPr>
      </w:pPr>
      <w:r>
        <w:rPr>
          <w:rFonts w:asciiTheme="minorHAnsi" w:hAnsiTheme="minorHAnsi" w:cstheme="minorHAnsi"/>
        </w:rPr>
        <w:t>Examen final</w:t>
      </w:r>
      <w:r w:rsidR="00165911">
        <w:rPr>
          <w:rFonts w:asciiTheme="minorHAnsi" w:hAnsiTheme="minorHAnsi" w:cstheme="minorHAnsi"/>
        </w:rPr>
        <w:t xml:space="preserve">             </w:t>
      </w:r>
      <w:r>
        <w:rPr>
          <w:rFonts w:asciiTheme="minorHAnsi" w:hAnsiTheme="minorHAnsi" w:cstheme="minorHAnsi"/>
        </w:rPr>
        <w:t xml:space="preserve"> 35%   </w:t>
      </w:r>
    </w:p>
    <w:p w:rsidR="00441089" w:rsidRDefault="00165911" w:rsidP="00C22B37">
      <w:pPr>
        <w:widowControl/>
        <w:rPr>
          <w:rFonts w:asciiTheme="minorHAnsi" w:hAnsiTheme="minorHAnsi" w:cstheme="minorHAnsi"/>
          <w:b/>
          <w:bCs/>
          <w:lang w:val="es-CR"/>
        </w:rPr>
      </w:pPr>
      <w:r>
        <w:rPr>
          <w:rFonts w:asciiTheme="minorHAnsi" w:hAnsiTheme="minorHAnsi" w:cstheme="minorHAnsi"/>
          <w:b/>
          <w:bCs/>
          <w:lang w:val="es-CR"/>
        </w:rPr>
        <w:t xml:space="preserve">Total              </w:t>
      </w:r>
      <w:r w:rsidR="00CC1D72">
        <w:rPr>
          <w:rFonts w:asciiTheme="minorHAnsi" w:hAnsiTheme="minorHAnsi" w:cstheme="minorHAnsi"/>
          <w:b/>
          <w:bCs/>
          <w:lang w:val="es-CR"/>
        </w:rPr>
        <w:t xml:space="preserve">     100%</w:t>
      </w:r>
      <w:r w:rsidR="00B12957" w:rsidRPr="00CC7EF5">
        <w:rPr>
          <w:rFonts w:asciiTheme="minorHAnsi" w:hAnsiTheme="minorHAnsi" w:cstheme="minorHAnsi"/>
          <w:b/>
          <w:bCs/>
          <w:lang w:val="es-CR"/>
        </w:rPr>
        <w:tab/>
      </w:r>
    </w:p>
    <w:p w:rsidR="00441089" w:rsidRDefault="00441089" w:rsidP="00C22B37">
      <w:pPr>
        <w:widowControl/>
        <w:rPr>
          <w:rFonts w:asciiTheme="minorHAnsi" w:hAnsiTheme="minorHAnsi" w:cstheme="minorHAnsi"/>
          <w:b/>
          <w:bCs/>
          <w:lang w:val="es-CR"/>
        </w:rPr>
      </w:pPr>
    </w:p>
    <w:p w:rsidR="00046114" w:rsidRDefault="00046114" w:rsidP="00C22B37">
      <w:pPr>
        <w:tabs>
          <w:tab w:val="right" w:pos="8789"/>
        </w:tabs>
        <w:overflowPunct w:val="0"/>
        <w:jc w:val="both"/>
        <w:textAlignment w:val="baseline"/>
        <w:rPr>
          <w:rFonts w:asciiTheme="minorHAnsi" w:hAnsiTheme="minorHAnsi" w:cstheme="minorHAnsi"/>
          <w:b/>
        </w:rPr>
      </w:pPr>
    </w:p>
    <w:p w:rsidR="00046114" w:rsidRDefault="00046114" w:rsidP="00C22B37">
      <w:pPr>
        <w:tabs>
          <w:tab w:val="right" w:pos="8789"/>
        </w:tabs>
        <w:overflowPunct w:val="0"/>
        <w:jc w:val="both"/>
        <w:textAlignment w:val="baseline"/>
        <w:rPr>
          <w:rFonts w:asciiTheme="minorHAnsi" w:hAnsiTheme="minorHAnsi" w:cstheme="minorHAnsi"/>
          <w:b/>
        </w:rPr>
      </w:pPr>
    </w:p>
    <w:p w:rsidR="00B12957" w:rsidRPr="00CC4E26" w:rsidRDefault="00B12957" w:rsidP="00165911">
      <w:pPr>
        <w:widowControl/>
        <w:jc w:val="both"/>
        <w:rPr>
          <w:rFonts w:asciiTheme="minorHAnsi" w:hAnsiTheme="minorHAnsi" w:cstheme="minorHAnsi"/>
          <w:b/>
          <w:bCs/>
          <w:lang w:val="es-CR"/>
        </w:rPr>
      </w:pPr>
      <w:r w:rsidRPr="00CC4E26">
        <w:rPr>
          <w:rFonts w:asciiTheme="minorHAnsi" w:hAnsiTheme="minorHAnsi" w:cstheme="minorHAnsi"/>
          <w:b/>
          <w:bCs/>
          <w:lang w:val="es-CR"/>
        </w:rPr>
        <w:t>VI. BIBLIOGRAFÍA</w:t>
      </w:r>
    </w:p>
    <w:p w:rsidR="00B12957" w:rsidRPr="00CC4E26" w:rsidRDefault="00B12957" w:rsidP="00165911">
      <w:pPr>
        <w:widowControl/>
        <w:jc w:val="both"/>
        <w:rPr>
          <w:rFonts w:asciiTheme="minorHAnsi" w:hAnsiTheme="minorHAnsi" w:cstheme="minorHAnsi"/>
          <w:b/>
          <w:bCs/>
          <w:lang w:val="es-CR"/>
        </w:rPr>
      </w:pPr>
    </w:p>
    <w:p w:rsidR="00165911" w:rsidRDefault="00B12957" w:rsidP="00165911">
      <w:pPr>
        <w:widowControl/>
        <w:ind w:left="284" w:hanging="284"/>
        <w:jc w:val="both"/>
        <w:rPr>
          <w:rFonts w:asciiTheme="minorHAnsi" w:hAnsiTheme="minorHAnsi" w:cstheme="minorHAnsi"/>
          <w:lang w:val="es-CR"/>
        </w:rPr>
      </w:pPr>
      <w:r w:rsidRPr="00CC4E26">
        <w:rPr>
          <w:rFonts w:asciiTheme="minorHAnsi" w:hAnsiTheme="minorHAnsi" w:cstheme="minorHAnsi"/>
          <w:lang w:val="es-CR"/>
        </w:rPr>
        <w:t>Basanta, Alicia Dolores. Comienzo de la existencia de</w:t>
      </w:r>
      <w:r w:rsidR="00165911">
        <w:rPr>
          <w:rFonts w:asciiTheme="minorHAnsi" w:hAnsiTheme="minorHAnsi" w:cstheme="minorHAnsi"/>
          <w:lang w:val="es-CR"/>
        </w:rPr>
        <w:t xml:space="preserve"> la persona humana: Técnicas de</w:t>
      </w:r>
    </w:p>
    <w:p w:rsidR="00165911" w:rsidRDefault="00B12957" w:rsidP="00165911">
      <w:pPr>
        <w:widowControl/>
        <w:jc w:val="both"/>
        <w:rPr>
          <w:rFonts w:asciiTheme="minorHAnsi" w:hAnsiTheme="minorHAnsi" w:cstheme="minorHAnsi"/>
          <w:lang w:val="es-CR"/>
        </w:rPr>
      </w:pPr>
      <w:proofErr w:type="gramStart"/>
      <w:r w:rsidRPr="00CC4E26">
        <w:rPr>
          <w:rFonts w:asciiTheme="minorHAnsi" w:hAnsiTheme="minorHAnsi" w:cstheme="minorHAnsi"/>
          <w:lang w:val="es-CR"/>
        </w:rPr>
        <w:t>reproducción</w:t>
      </w:r>
      <w:proofErr w:type="gramEnd"/>
      <w:r w:rsidRPr="00CC4E26">
        <w:rPr>
          <w:rFonts w:asciiTheme="minorHAnsi" w:hAnsiTheme="minorHAnsi" w:cstheme="minorHAnsi"/>
          <w:lang w:val="es-CR"/>
        </w:rPr>
        <w:t xml:space="preserve"> asistida. Recepción legislativa en el marco del Mercosur (</w:t>
      </w:r>
      <w:r w:rsidR="00165911">
        <w:rPr>
          <w:rFonts w:asciiTheme="minorHAnsi" w:hAnsiTheme="minorHAnsi" w:cstheme="minorHAnsi"/>
          <w:iCs/>
          <w:lang w:val="es-CR"/>
        </w:rPr>
        <w:t>Memorias escritas</w:t>
      </w:r>
    </w:p>
    <w:p w:rsidR="00B12957" w:rsidRPr="00CC4E26" w:rsidRDefault="00B12957" w:rsidP="00165911">
      <w:pPr>
        <w:widowControl/>
        <w:ind w:left="284" w:hanging="284"/>
        <w:jc w:val="both"/>
        <w:rPr>
          <w:rFonts w:asciiTheme="minorHAnsi" w:hAnsiTheme="minorHAnsi" w:cstheme="minorHAnsi"/>
          <w:lang w:val="es-CR"/>
        </w:rPr>
      </w:pPr>
      <w:proofErr w:type="gramStart"/>
      <w:r w:rsidRPr="00CC4E26">
        <w:rPr>
          <w:rFonts w:asciiTheme="minorHAnsi" w:hAnsiTheme="minorHAnsi" w:cstheme="minorHAnsi"/>
          <w:iCs/>
          <w:lang w:val="es-CR"/>
        </w:rPr>
        <w:t>del</w:t>
      </w:r>
      <w:proofErr w:type="gramEnd"/>
      <w:r w:rsidRPr="00CC4E26">
        <w:rPr>
          <w:rFonts w:asciiTheme="minorHAnsi" w:hAnsiTheme="minorHAnsi" w:cstheme="minorHAnsi"/>
          <w:iCs/>
          <w:lang w:val="es-CR"/>
        </w:rPr>
        <w:t xml:space="preserve"> Congreso de Puerto Rico. </w:t>
      </w:r>
      <w:proofErr w:type="spellStart"/>
      <w:r w:rsidRPr="00CC4E26">
        <w:rPr>
          <w:rFonts w:asciiTheme="minorHAnsi" w:hAnsiTheme="minorHAnsi" w:cstheme="minorHAnsi"/>
          <w:iCs/>
          <w:lang w:val="es-CR"/>
        </w:rPr>
        <w:t>Pags</w:t>
      </w:r>
      <w:proofErr w:type="spellEnd"/>
      <w:r w:rsidRPr="00CC4E26">
        <w:rPr>
          <w:rFonts w:asciiTheme="minorHAnsi" w:hAnsiTheme="minorHAnsi" w:cstheme="minorHAnsi"/>
          <w:iCs/>
          <w:lang w:val="es-CR"/>
        </w:rPr>
        <w:t>. 439-455)</w:t>
      </w:r>
    </w:p>
    <w:p w:rsidR="00165911" w:rsidRDefault="00165911" w:rsidP="00165911">
      <w:pPr>
        <w:widowControl/>
        <w:jc w:val="both"/>
        <w:rPr>
          <w:rFonts w:asciiTheme="minorHAnsi" w:hAnsiTheme="minorHAnsi" w:cstheme="minorHAnsi"/>
          <w:lang w:val="es-CR"/>
        </w:rPr>
      </w:pPr>
    </w:p>
    <w:p w:rsidR="00165911" w:rsidRDefault="00B12957" w:rsidP="00E13218">
      <w:pPr>
        <w:widowControl/>
        <w:jc w:val="both"/>
        <w:rPr>
          <w:rFonts w:asciiTheme="minorHAnsi" w:hAnsiTheme="minorHAnsi" w:cstheme="minorHAnsi"/>
          <w:lang w:val="es-CR"/>
        </w:rPr>
      </w:pPr>
      <w:r w:rsidRPr="00CC4E26">
        <w:rPr>
          <w:rFonts w:asciiTheme="minorHAnsi" w:hAnsiTheme="minorHAnsi" w:cstheme="minorHAnsi"/>
          <w:lang w:val="es-CR"/>
        </w:rPr>
        <w:t xml:space="preserve">Bosques Hernández, Gerardo.  </w:t>
      </w:r>
      <w:proofErr w:type="gramStart"/>
      <w:r w:rsidRPr="00CC4E26">
        <w:rPr>
          <w:rFonts w:asciiTheme="minorHAnsi" w:hAnsiTheme="minorHAnsi" w:cstheme="minorHAnsi"/>
          <w:lang w:val="es-CR"/>
        </w:rPr>
        <w:t>¡</w:t>
      </w:r>
      <w:proofErr w:type="gramEnd"/>
      <w:r w:rsidRPr="00CC4E26">
        <w:rPr>
          <w:rFonts w:asciiTheme="minorHAnsi" w:hAnsiTheme="minorHAnsi" w:cstheme="minorHAnsi"/>
          <w:lang w:val="es-CR"/>
        </w:rPr>
        <w:t>Que la realidad biológica coi</w:t>
      </w:r>
      <w:r w:rsidR="00165911">
        <w:rPr>
          <w:rFonts w:asciiTheme="minorHAnsi" w:hAnsiTheme="minorHAnsi" w:cstheme="minorHAnsi"/>
          <w:lang w:val="es-CR"/>
        </w:rPr>
        <w:t>ncida con la realidad jurídica.</w:t>
      </w:r>
    </w:p>
    <w:p w:rsidR="00B12957" w:rsidRPr="00CC4E26" w:rsidRDefault="00B12957" w:rsidP="00165911">
      <w:pPr>
        <w:widowControl/>
        <w:ind w:left="284" w:hanging="284"/>
        <w:jc w:val="both"/>
        <w:rPr>
          <w:rFonts w:asciiTheme="minorHAnsi" w:hAnsiTheme="minorHAnsi" w:cstheme="minorHAnsi"/>
          <w:lang w:val="es-CR"/>
        </w:rPr>
      </w:pPr>
      <w:r w:rsidRPr="00CC4E26">
        <w:rPr>
          <w:rFonts w:asciiTheme="minorHAnsi" w:hAnsiTheme="minorHAnsi" w:cstheme="minorHAnsi"/>
          <w:lang w:val="es-CR"/>
        </w:rPr>
        <w:t>(</w:t>
      </w:r>
      <w:r w:rsidRPr="00CC4E26">
        <w:rPr>
          <w:rFonts w:asciiTheme="minorHAnsi" w:hAnsiTheme="minorHAnsi" w:cstheme="minorHAnsi"/>
          <w:iCs/>
          <w:lang w:val="es-CR"/>
        </w:rPr>
        <w:t xml:space="preserve">Memorias escritas del Congreso de Puerto Rico. </w:t>
      </w:r>
      <w:proofErr w:type="spellStart"/>
      <w:r w:rsidRPr="00CC4E26">
        <w:rPr>
          <w:rFonts w:asciiTheme="minorHAnsi" w:hAnsiTheme="minorHAnsi" w:cstheme="minorHAnsi"/>
          <w:iCs/>
          <w:lang w:val="es-CR"/>
        </w:rPr>
        <w:t>Pags</w:t>
      </w:r>
      <w:proofErr w:type="spellEnd"/>
      <w:r w:rsidRPr="00CC4E26">
        <w:rPr>
          <w:rFonts w:asciiTheme="minorHAnsi" w:hAnsiTheme="minorHAnsi" w:cstheme="minorHAnsi"/>
          <w:iCs/>
          <w:lang w:val="es-CR"/>
        </w:rPr>
        <w:t>. 539-557)</w:t>
      </w:r>
    </w:p>
    <w:p w:rsidR="00E13218" w:rsidRDefault="00E13218" w:rsidP="00E13218">
      <w:pPr>
        <w:widowControl/>
        <w:ind w:left="284" w:hanging="284"/>
        <w:jc w:val="both"/>
        <w:rPr>
          <w:rFonts w:asciiTheme="minorHAnsi" w:hAnsiTheme="minorHAnsi" w:cstheme="minorHAnsi"/>
          <w:lang w:val="es-CR"/>
        </w:rPr>
      </w:pPr>
    </w:p>
    <w:p w:rsidR="00E13218" w:rsidRDefault="00E13218" w:rsidP="00E13218">
      <w:pPr>
        <w:widowControl/>
        <w:ind w:left="284" w:hanging="284"/>
        <w:jc w:val="both"/>
        <w:rPr>
          <w:rFonts w:asciiTheme="minorHAnsi" w:hAnsiTheme="minorHAnsi" w:cstheme="minorHAnsi"/>
          <w:lang w:val="es-CR"/>
        </w:rPr>
      </w:pPr>
      <w:proofErr w:type="spellStart"/>
      <w:r w:rsidRPr="00CC4E26">
        <w:rPr>
          <w:rFonts w:asciiTheme="minorHAnsi" w:hAnsiTheme="minorHAnsi" w:cstheme="minorHAnsi"/>
          <w:lang w:val="es-CR"/>
        </w:rPr>
        <w:lastRenderedPageBreak/>
        <w:t>Burgés</w:t>
      </w:r>
      <w:proofErr w:type="spellEnd"/>
      <w:r w:rsidRPr="00CC4E26">
        <w:rPr>
          <w:rFonts w:asciiTheme="minorHAnsi" w:hAnsiTheme="minorHAnsi" w:cstheme="minorHAnsi"/>
          <w:lang w:val="es-CR"/>
        </w:rPr>
        <w:t xml:space="preserve"> Marisol y Vero, María Gabriela.  Perspectivas de </w:t>
      </w:r>
      <w:r>
        <w:rPr>
          <w:rFonts w:asciiTheme="minorHAnsi" w:hAnsiTheme="minorHAnsi" w:cstheme="minorHAnsi"/>
          <w:lang w:val="es-CR"/>
        </w:rPr>
        <w:t>la relatividad del principio de</w:t>
      </w:r>
    </w:p>
    <w:p w:rsidR="00E13218" w:rsidRDefault="00E13218" w:rsidP="00E13218">
      <w:pPr>
        <w:widowControl/>
        <w:ind w:left="284" w:hanging="284"/>
        <w:jc w:val="both"/>
        <w:rPr>
          <w:rFonts w:asciiTheme="minorHAnsi" w:hAnsiTheme="minorHAnsi" w:cstheme="minorHAnsi"/>
          <w:iCs/>
          <w:lang w:val="es-CR"/>
        </w:rPr>
      </w:pPr>
      <w:proofErr w:type="gramStart"/>
      <w:r w:rsidRPr="00CC4E26">
        <w:rPr>
          <w:rFonts w:asciiTheme="minorHAnsi" w:hAnsiTheme="minorHAnsi" w:cstheme="minorHAnsi"/>
          <w:lang w:val="es-CR"/>
        </w:rPr>
        <w:t>cosa</w:t>
      </w:r>
      <w:proofErr w:type="gramEnd"/>
      <w:r w:rsidRPr="00CC4E26">
        <w:rPr>
          <w:rFonts w:asciiTheme="minorHAnsi" w:hAnsiTheme="minorHAnsi" w:cstheme="minorHAnsi"/>
          <w:lang w:val="es-CR"/>
        </w:rPr>
        <w:t xml:space="preserve"> juzgada en los procesos de filiación. ¿Certeza jurídica vs certeza biológica? (</w:t>
      </w:r>
      <w:r>
        <w:rPr>
          <w:rFonts w:asciiTheme="minorHAnsi" w:hAnsiTheme="minorHAnsi" w:cstheme="minorHAnsi"/>
          <w:iCs/>
          <w:lang w:val="es-CR"/>
        </w:rPr>
        <w:t>Memorias</w:t>
      </w:r>
    </w:p>
    <w:p w:rsidR="00E13218" w:rsidRPr="00CC4E26" w:rsidRDefault="00E13218" w:rsidP="00E13218">
      <w:pPr>
        <w:widowControl/>
        <w:ind w:left="284" w:hanging="284"/>
        <w:jc w:val="both"/>
        <w:rPr>
          <w:rFonts w:asciiTheme="minorHAnsi" w:hAnsiTheme="minorHAnsi" w:cstheme="minorHAnsi"/>
          <w:lang w:val="es-CR"/>
        </w:rPr>
      </w:pPr>
      <w:proofErr w:type="gramStart"/>
      <w:r w:rsidRPr="00CC4E26">
        <w:rPr>
          <w:rFonts w:asciiTheme="minorHAnsi" w:hAnsiTheme="minorHAnsi" w:cstheme="minorHAnsi"/>
          <w:iCs/>
          <w:lang w:val="es-CR"/>
        </w:rPr>
        <w:t>escritas</w:t>
      </w:r>
      <w:proofErr w:type="gramEnd"/>
      <w:r w:rsidRPr="00CC4E26">
        <w:rPr>
          <w:rFonts w:asciiTheme="minorHAnsi" w:hAnsiTheme="minorHAnsi" w:cstheme="minorHAnsi"/>
          <w:iCs/>
          <w:lang w:val="es-CR"/>
        </w:rPr>
        <w:t xml:space="preserve"> del Congreso de Puerto Rico. </w:t>
      </w:r>
      <w:proofErr w:type="spellStart"/>
      <w:r w:rsidRPr="00CC4E26">
        <w:rPr>
          <w:rFonts w:asciiTheme="minorHAnsi" w:hAnsiTheme="minorHAnsi" w:cstheme="minorHAnsi"/>
          <w:iCs/>
          <w:lang w:val="es-CR"/>
        </w:rPr>
        <w:t>Pags</w:t>
      </w:r>
      <w:proofErr w:type="spellEnd"/>
      <w:r w:rsidRPr="00CC4E26">
        <w:rPr>
          <w:rFonts w:asciiTheme="minorHAnsi" w:hAnsiTheme="minorHAnsi" w:cstheme="minorHAnsi"/>
          <w:iCs/>
          <w:lang w:val="es-CR"/>
        </w:rPr>
        <w:t>. 519-538)</w:t>
      </w:r>
    </w:p>
    <w:p w:rsidR="00165911" w:rsidRDefault="00165911" w:rsidP="00165911">
      <w:pPr>
        <w:widowControl/>
        <w:ind w:left="284" w:hanging="284"/>
        <w:jc w:val="both"/>
        <w:rPr>
          <w:rFonts w:asciiTheme="minorHAnsi" w:hAnsiTheme="minorHAnsi" w:cstheme="minorHAnsi"/>
          <w:lang w:val="es-CR"/>
        </w:rPr>
      </w:pPr>
    </w:p>
    <w:p w:rsidR="00E13218" w:rsidRDefault="00E13218" w:rsidP="00E13218">
      <w:pPr>
        <w:widowControl/>
        <w:ind w:left="284" w:hanging="284"/>
        <w:jc w:val="both"/>
        <w:rPr>
          <w:rFonts w:asciiTheme="minorHAnsi" w:hAnsiTheme="minorHAnsi" w:cstheme="minorHAnsi"/>
          <w:lang w:val="es-CR"/>
        </w:rPr>
      </w:pPr>
      <w:r>
        <w:rPr>
          <w:rFonts w:asciiTheme="minorHAnsi" w:hAnsiTheme="minorHAnsi" w:cstheme="minorHAnsi"/>
          <w:lang w:val="es-CR"/>
        </w:rPr>
        <w:t>C</w:t>
      </w:r>
      <w:r w:rsidRPr="00CC4E26">
        <w:rPr>
          <w:rFonts w:asciiTheme="minorHAnsi" w:hAnsiTheme="minorHAnsi" w:cstheme="minorHAnsi"/>
          <w:lang w:val="es-CR"/>
        </w:rPr>
        <w:t>amacho Vargas, Eva. La responsabilidad civil de la</w:t>
      </w:r>
      <w:r>
        <w:rPr>
          <w:rFonts w:asciiTheme="minorHAnsi" w:hAnsiTheme="minorHAnsi" w:cstheme="minorHAnsi"/>
          <w:lang w:val="es-CR"/>
        </w:rPr>
        <w:t xml:space="preserve"> persona menor de edad, padres,</w:t>
      </w:r>
    </w:p>
    <w:p w:rsidR="00E13218" w:rsidRDefault="00E13218" w:rsidP="00E13218">
      <w:pPr>
        <w:widowControl/>
        <w:ind w:left="284" w:hanging="284"/>
        <w:jc w:val="both"/>
        <w:rPr>
          <w:rFonts w:asciiTheme="minorHAnsi" w:hAnsiTheme="minorHAnsi" w:cstheme="minorHAnsi"/>
          <w:lang w:val="es-CR"/>
        </w:rPr>
      </w:pPr>
      <w:proofErr w:type="gramStart"/>
      <w:r w:rsidRPr="00CC4E26">
        <w:rPr>
          <w:rFonts w:asciiTheme="minorHAnsi" w:hAnsiTheme="minorHAnsi" w:cstheme="minorHAnsi"/>
          <w:lang w:val="es-CR"/>
        </w:rPr>
        <w:t>tutores</w:t>
      </w:r>
      <w:proofErr w:type="gramEnd"/>
      <w:r w:rsidRPr="00CC4E26">
        <w:rPr>
          <w:rFonts w:asciiTheme="minorHAnsi" w:hAnsiTheme="minorHAnsi" w:cstheme="minorHAnsi"/>
          <w:lang w:val="es-CR"/>
        </w:rPr>
        <w:t xml:space="preserve"> y guardadores desde un enfoque familiar (</w:t>
      </w:r>
      <w:r>
        <w:rPr>
          <w:rFonts w:asciiTheme="minorHAnsi" w:hAnsiTheme="minorHAnsi" w:cstheme="minorHAnsi"/>
          <w:lang w:val="es-CR"/>
        </w:rPr>
        <w:t>Revista Derecho de Familia # 3.</w:t>
      </w:r>
    </w:p>
    <w:p w:rsidR="00E13218" w:rsidRPr="00CC4E26" w:rsidRDefault="00E13218" w:rsidP="00E13218">
      <w:pPr>
        <w:widowControl/>
        <w:ind w:left="284" w:hanging="284"/>
        <w:jc w:val="both"/>
        <w:rPr>
          <w:rFonts w:asciiTheme="minorHAnsi" w:hAnsiTheme="minorHAnsi" w:cstheme="minorHAnsi"/>
          <w:lang w:val="es-CR"/>
        </w:rPr>
      </w:pPr>
      <w:r w:rsidRPr="00CC4E26">
        <w:rPr>
          <w:rFonts w:asciiTheme="minorHAnsi" w:hAnsiTheme="minorHAnsi" w:cstheme="minorHAnsi"/>
          <w:lang w:val="es-CR"/>
        </w:rPr>
        <w:t>Pagas53-66)</w:t>
      </w:r>
    </w:p>
    <w:p w:rsidR="00E13218" w:rsidRDefault="00E13218" w:rsidP="00165911">
      <w:pPr>
        <w:widowControl/>
        <w:ind w:left="284" w:hanging="284"/>
        <w:jc w:val="both"/>
        <w:rPr>
          <w:rFonts w:asciiTheme="minorHAnsi" w:hAnsiTheme="minorHAnsi" w:cstheme="minorHAnsi"/>
          <w:lang w:val="es-CR"/>
        </w:rPr>
      </w:pPr>
    </w:p>
    <w:p w:rsidR="00165911" w:rsidRDefault="00B12957" w:rsidP="00165911">
      <w:pPr>
        <w:widowControl/>
        <w:ind w:left="284" w:hanging="284"/>
        <w:jc w:val="both"/>
        <w:rPr>
          <w:rFonts w:asciiTheme="minorHAnsi" w:hAnsiTheme="minorHAnsi" w:cstheme="minorHAnsi"/>
          <w:lang w:val="es-CR"/>
        </w:rPr>
      </w:pPr>
      <w:r w:rsidRPr="00CC4E26">
        <w:rPr>
          <w:rFonts w:asciiTheme="minorHAnsi" w:hAnsiTheme="minorHAnsi" w:cstheme="minorHAnsi"/>
          <w:lang w:val="es-CR"/>
        </w:rPr>
        <w:t xml:space="preserve">Collazo Mejía, </w:t>
      </w:r>
      <w:proofErr w:type="spellStart"/>
      <w:r w:rsidRPr="00CC4E26">
        <w:rPr>
          <w:rFonts w:asciiTheme="minorHAnsi" w:hAnsiTheme="minorHAnsi" w:cstheme="minorHAnsi"/>
          <w:lang w:val="es-CR"/>
        </w:rPr>
        <w:t>Agustían</w:t>
      </w:r>
      <w:proofErr w:type="spellEnd"/>
      <w:r w:rsidRPr="00CC4E26">
        <w:rPr>
          <w:rFonts w:asciiTheme="minorHAnsi" w:hAnsiTheme="minorHAnsi" w:cstheme="minorHAnsi"/>
          <w:lang w:val="es-CR"/>
        </w:rPr>
        <w:t>. El efecto ético y jurídico de lo</w:t>
      </w:r>
      <w:r w:rsidR="00165911">
        <w:rPr>
          <w:rFonts w:asciiTheme="minorHAnsi" w:hAnsiTheme="minorHAnsi" w:cstheme="minorHAnsi"/>
          <w:lang w:val="es-CR"/>
        </w:rPr>
        <w:t xml:space="preserve">s desarrollos </w:t>
      </w:r>
      <w:proofErr w:type="spellStart"/>
      <w:r w:rsidR="00165911">
        <w:rPr>
          <w:rFonts w:asciiTheme="minorHAnsi" w:hAnsiTheme="minorHAnsi" w:cstheme="minorHAnsi"/>
          <w:lang w:val="es-CR"/>
        </w:rPr>
        <w:t>biotécnicos</w:t>
      </w:r>
      <w:proofErr w:type="spellEnd"/>
      <w:r w:rsidR="00165911">
        <w:rPr>
          <w:rFonts w:asciiTheme="minorHAnsi" w:hAnsiTheme="minorHAnsi" w:cstheme="minorHAnsi"/>
          <w:lang w:val="es-CR"/>
        </w:rPr>
        <w:t xml:space="preserve"> en la</w:t>
      </w:r>
    </w:p>
    <w:p w:rsidR="00B12957" w:rsidRPr="00CC4E26" w:rsidRDefault="00165911" w:rsidP="00165911">
      <w:pPr>
        <w:widowControl/>
        <w:ind w:left="284" w:hanging="284"/>
        <w:jc w:val="both"/>
        <w:rPr>
          <w:rFonts w:asciiTheme="minorHAnsi" w:hAnsiTheme="minorHAnsi" w:cstheme="minorHAnsi"/>
          <w:lang w:val="es-CR"/>
        </w:rPr>
      </w:pPr>
      <w:r w:rsidRPr="00CC4E26">
        <w:rPr>
          <w:rFonts w:asciiTheme="minorHAnsi" w:hAnsiTheme="minorHAnsi" w:cstheme="minorHAnsi"/>
          <w:lang w:val="es-CR"/>
        </w:rPr>
        <w:t>F</w:t>
      </w:r>
      <w:r w:rsidR="00B12957" w:rsidRPr="00CC4E26">
        <w:rPr>
          <w:rFonts w:asciiTheme="minorHAnsi" w:hAnsiTheme="minorHAnsi" w:cstheme="minorHAnsi"/>
          <w:lang w:val="es-CR"/>
        </w:rPr>
        <w:t>amilia</w:t>
      </w:r>
      <w:r>
        <w:rPr>
          <w:rFonts w:asciiTheme="minorHAnsi" w:hAnsiTheme="minorHAnsi" w:cstheme="minorHAnsi"/>
          <w:lang w:val="es-CR"/>
        </w:rPr>
        <w:t xml:space="preserve"> </w:t>
      </w:r>
      <w:r w:rsidR="00B12957" w:rsidRPr="00CC4E26">
        <w:rPr>
          <w:rFonts w:asciiTheme="minorHAnsi" w:hAnsiTheme="minorHAnsi" w:cstheme="minorHAnsi"/>
          <w:lang w:val="es-CR"/>
        </w:rPr>
        <w:t xml:space="preserve"> </w:t>
      </w:r>
      <w:r>
        <w:rPr>
          <w:rFonts w:asciiTheme="minorHAnsi" w:hAnsiTheme="minorHAnsi" w:cstheme="minorHAnsi"/>
          <w:iCs/>
          <w:lang w:val="es-CR"/>
        </w:rPr>
        <w:t>(En</w:t>
      </w:r>
      <w:r w:rsidR="00B12957" w:rsidRPr="00CC4E26">
        <w:rPr>
          <w:rFonts w:asciiTheme="minorHAnsi" w:hAnsiTheme="minorHAnsi" w:cstheme="minorHAnsi"/>
          <w:iCs/>
          <w:lang w:val="es-CR"/>
        </w:rPr>
        <w:t xml:space="preserve">: Memoria DIGITAL Congreso de Puerto Rico. Pagas 780-788) </w:t>
      </w:r>
      <w:r w:rsidR="00B12957" w:rsidRPr="00CC4E26">
        <w:rPr>
          <w:rFonts w:asciiTheme="minorHAnsi" w:hAnsiTheme="minorHAnsi" w:cstheme="minorHAnsi"/>
          <w:b/>
          <w:bCs/>
          <w:lang w:val="es-CR"/>
        </w:rPr>
        <w:t>Digital **</w:t>
      </w:r>
    </w:p>
    <w:p w:rsidR="00165911" w:rsidRDefault="00165911" w:rsidP="00165911">
      <w:pPr>
        <w:widowControl/>
        <w:ind w:left="284" w:hanging="284"/>
        <w:jc w:val="both"/>
        <w:rPr>
          <w:rFonts w:asciiTheme="minorHAnsi" w:hAnsiTheme="minorHAnsi" w:cstheme="minorHAnsi"/>
          <w:lang w:val="es-CR"/>
        </w:rPr>
      </w:pPr>
    </w:p>
    <w:p w:rsidR="00E13218" w:rsidRDefault="00E13218" w:rsidP="00E13218">
      <w:pPr>
        <w:widowControl/>
        <w:ind w:left="284" w:hanging="284"/>
        <w:jc w:val="both"/>
        <w:rPr>
          <w:rFonts w:asciiTheme="minorHAnsi" w:hAnsiTheme="minorHAnsi" w:cstheme="minorHAnsi"/>
          <w:lang w:val="es-CR"/>
        </w:rPr>
      </w:pPr>
      <w:proofErr w:type="spellStart"/>
      <w:r w:rsidRPr="00CC4E26">
        <w:rPr>
          <w:rFonts w:asciiTheme="minorHAnsi" w:hAnsiTheme="minorHAnsi" w:cstheme="minorHAnsi"/>
          <w:lang w:val="es-CR"/>
        </w:rPr>
        <w:t>Chabas</w:t>
      </w:r>
      <w:proofErr w:type="spellEnd"/>
      <w:r w:rsidRPr="00CC4E26">
        <w:rPr>
          <w:rFonts w:asciiTheme="minorHAnsi" w:hAnsiTheme="minorHAnsi" w:cstheme="minorHAnsi"/>
          <w:lang w:val="es-CR"/>
        </w:rPr>
        <w:t xml:space="preserve">, </w:t>
      </w:r>
      <w:proofErr w:type="spellStart"/>
      <w:r w:rsidRPr="00CC4E26">
        <w:rPr>
          <w:rFonts w:asciiTheme="minorHAnsi" w:hAnsiTheme="minorHAnsi" w:cstheme="minorHAnsi"/>
          <w:lang w:val="es-CR"/>
        </w:rPr>
        <w:t>Francois</w:t>
      </w:r>
      <w:proofErr w:type="spellEnd"/>
      <w:r w:rsidRPr="00CC4E26">
        <w:rPr>
          <w:rFonts w:asciiTheme="minorHAnsi" w:hAnsiTheme="minorHAnsi" w:cstheme="minorHAnsi"/>
          <w:lang w:val="es-CR"/>
        </w:rPr>
        <w:t>. La responsabilidad del menor frente</w:t>
      </w:r>
      <w:r>
        <w:rPr>
          <w:rFonts w:asciiTheme="minorHAnsi" w:hAnsiTheme="minorHAnsi" w:cstheme="minorHAnsi"/>
          <w:lang w:val="es-CR"/>
        </w:rPr>
        <w:t xml:space="preserve"> a terceros y frente a su mismo</w:t>
      </w:r>
    </w:p>
    <w:p w:rsidR="00E13218" w:rsidRPr="00CC4E26" w:rsidRDefault="00E13218" w:rsidP="00E13218">
      <w:pPr>
        <w:widowControl/>
        <w:ind w:left="284" w:hanging="284"/>
        <w:jc w:val="both"/>
        <w:rPr>
          <w:rFonts w:asciiTheme="minorHAnsi" w:hAnsiTheme="minorHAnsi" w:cstheme="minorHAnsi"/>
          <w:lang w:val="es-CR"/>
        </w:rPr>
      </w:pPr>
      <w:r w:rsidRPr="00CC4E26">
        <w:rPr>
          <w:rFonts w:asciiTheme="minorHAnsi" w:hAnsiTheme="minorHAnsi" w:cstheme="minorHAnsi"/>
          <w:iCs/>
          <w:lang w:val="es-CR"/>
        </w:rPr>
        <w:t>(Libro: El Derecho de Familia y los Nuevos Paradigmas. Tomo I. Pag247-254)</w:t>
      </w:r>
    </w:p>
    <w:p w:rsidR="00E13218" w:rsidRDefault="00E13218" w:rsidP="00E13218">
      <w:pPr>
        <w:widowControl/>
        <w:ind w:left="284" w:hanging="284"/>
        <w:jc w:val="both"/>
        <w:rPr>
          <w:rFonts w:asciiTheme="minorHAnsi" w:hAnsiTheme="minorHAnsi" w:cstheme="minorHAnsi"/>
          <w:lang w:val="es-CR"/>
        </w:rPr>
      </w:pPr>
    </w:p>
    <w:p w:rsidR="00E13218" w:rsidRDefault="00E13218" w:rsidP="00E13218">
      <w:pPr>
        <w:widowControl/>
        <w:ind w:left="284" w:hanging="284"/>
        <w:jc w:val="both"/>
        <w:rPr>
          <w:rFonts w:asciiTheme="minorHAnsi" w:hAnsiTheme="minorHAnsi" w:cstheme="minorHAnsi"/>
          <w:iCs/>
          <w:lang w:val="es-CR"/>
        </w:rPr>
      </w:pPr>
      <w:proofErr w:type="spellStart"/>
      <w:r w:rsidRPr="00CC4E26">
        <w:rPr>
          <w:rFonts w:asciiTheme="minorHAnsi" w:hAnsiTheme="minorHAnsi" w:cstheme="minorHAnsi"/>
          <w:lang w:val="es-CR"/>
        </w:rPr>
        <w:t>D"antonio</w:t>
      </w:r>
      <w:proofErr w:type="spellEnd"/>
      <w:r w:rsidRPr="00CC4E26">
        <w:rPr>
          <w:rFonts w:asciiTheme="minorHAnsi" w:hAnsiTheme="minorHAnsi" w:cstheme="minorHAnsi"/>
          <w:lang w:val="es-CR"/>
        </w:rPr>
        <w:t>, Daniel. La incapacidad del menor de edad y su representación. (</w:t>
      </w:r>
      <w:r>
        <w:rPr>
          <w:rFonts w:asciiTheme="minorHAnsi" w:hAnsiTheme="minorHAnsi" w:cstheme="minorHAnsi"/>
          <w:iCs/>
          <w:lang w:val="es-CR"/>
        </w:rPr>
        <w:t>En libro:</w:t>
      </w:r>
    </w:p>
    <w:p w:rsidR="00E13218" w:rsidRPr="00CC4E26" w:rsidRDefault="00E13218" w:rsidP="00E13218">
      <w:pPr>
        <w:widowControl/>
        <w:ind w:left="284" w:hanging="284"/>
        <w:jc w:val="both"/>
        <w:rPr>
          <w:rFonts w:asciiTheme="minorHAnsi" w:hAnsiTheme="minorHAnsi" w:cstheme="minorHAnsi"/>
          <w:lang w:val="es-CR"/>
        </w:rPr>
      </w:pPr>
      <w:r w:rsidRPr="00CC4E26">
        <w:rPr>
          <w:rFonts w:asciiTheme="minorHAnsi" w:hAnsiTheme="minorHAnsi" w:cstheme="minorHAnsi"/>
          <w:iCs/>
          <w:lang w:val="es-CR"/>
        </w:rPr>
        <w:t>Actividad Jurídica de los Menores de Edad. Pagas 11-56)</w:t>
      </w:r>
    </w:p>
    <w:p w:rsidR="00E13218" w:rsidRDefault="00E13218" w:rsidP="00E13218">
      <w:pPr>
        <w:widowControl/>
        <w:ind w:left="284" w:hanging="284"/>
        <w:jc w:val="both"/>
        <w:rPr>
          <w:rFonts w:asciiTheme="minorHAnsi" w:hAnsiTheme="minorHAnsi" w:cstheme="minorHAnsi"/>
          <w:lang w:val="es-CR"/>
        </w:rPr>
      </w:pPr>
    </w:p>
    <w:p w:rsidR="00E13218" w:rsidRDefault="00E13218" w:rsidP="00E13218">
      <w:pPr>
        <w:widowControl/>
        <w:ind w:left="284" w:hanging="284"/>
        <w:jc w:val="both"/>
        <w:rPr>
          <w:rFonts w:asciiTheme="minorHAnsi" w:hAnsiTheme="minorHAnsi" w:cstheme="minorHAnsi"/>
          <w:iCs/>
          <w:lang w:val="es-CR"/>
        </w:rPr>
      </w:pPr>
      <w:proofErr w:type="spellStart"/>
      <w:r w:rsidRPr="00CC4E26">
        <w:rPr>
          <w:rFonts w:asciiTheme="minorHAnsi" w:hAnsiTheme="minorHAnsi" w:cstheme="minorHAnsi"/>
          <w:lang w:val="es-CR"/>
        </w:rPr>
        <w:t>D"antonio</w:t>
      </w:r>
      <w:proofErr w:type="spellEnd"/>
      <w:r w:rsidRPr="00CC4E26">
        <w:rPr>
          <w:rFonts w:asciiTheme="minorHAnsi" w:hAnsiTheme="minorHAnsi" w:cstheme="minorHAnsi"/>
          <w:lang w:val="es-CR"/>
        </w:rPr>
        <w:t>, Daniel. Actividad jurídica laboral en la esfera laboral. (</w:t>
      </w:r>
      <w:r>
        <w:rPr>
          <w:rFonts w:asciiTheme="minorHAnsi" w:hAnsiTheme="minorHAnsi" w:cstheme="minorHAnsi"/>
          <w:iCs/>
          <w:lang w:val="es-CR"/>
        </w:rPr>
        <w:t>En libro: Actividad</w:t>
      </w:r>
    </w:p>
    <w:p w:rsidR="00E13218" w:rsidRPr="00CC4E26" w:rsidRDefault="00E13218" w:rsidP="00E13218">
      <w:pPr>
        <w:widowControl/>
        <w:ind w:left="284" w:hanging="284"/>
        <w:jc w:val="both"/>
        <w:rPr>
          <w:rFonts w:asciiTheme="minorHAnsi" w:hAnsiTheme="minorHAnsi" w:cstheme="minorHAnsi"/>
          <w:lang w:val="es-CR"/>
        </w:rPr>
      </w:pPr>
      <w:r w:rsidRPr="00CC4E26">
        <w:rPr>
          <w:rFonts w:asciiTheme="minorHAnsi" w:hAnsiTheme="minorHAnsi" w:cstheme="minorHAnsi"/>
          <w:iCs/>
          <w:lang w:val="es-CR"/>
        </w:rPr>
        <w:t>Jurídica de los Menores de Edad. Pagas 169-214)</w:t>
      </w:r>
    </w:p>
    <w:p w:rsidR="00E13218" w:rsidRDefault="00E13218" w:rsidP="00E13218">
      <w:pPr>
        <w:widowControl/>
        <w:ind w:left="284" w:hanging="284"/>
        <w:jc w:val="both"/>
        <w:rPr>
          <w:rFonts w:asciiTheme="minorHAnsi" w:hAnsiTheme="minorHAnsi" w:cstheme="minorHAnsi"/>
          <w:lang w:val="es-CR"/>
        </w:rPr>
      </w:pPr>
    </w:p>
    <w:p w:rsidR="00E13218" w:rsidRDefault="00E13218" w:rsidP="00E13218">
      <w:pPr>
        <w:widowControl/>
        <w:ind w:left="284" w:hanging="284"/>
        <w:jc w:val="both"/>
        <w:rPr>
          <w:rFonts w:asciiTheme="minorHAnsi" w:hAnsiTheme="minorHAnsi" w:cstheme="minorHAnsi"/>
          <w:iCs/>
          <w:lang w:val="es-CR"/>
        </w:rPr>
      </w:pPr>
      <w:proofErr w:type="spellStart"/>
      <w:r w:rsidRPr="00CC4E26">
        <w:rPr>
          <w:rFonts w:asciiTheme="minorHAnsi" w:hAnsiTheme="minorHAnsi" w:cstheme="minorHAnsi"/>
          <w:lang w:val="es-CR"/>
        </w:rPr>
        <w:t>Famá</w:t>
      </w:r>
      <w:proofErr w:type="spellEnd"/>
      <w:r w:rsidRPr="00CC4E26">
        <w:rPr>
          <w:rFonts w:asciiTheme="minorHAnsi" w:hAnsiTheme="minorHAnsi" w:cstheme="minorHAnsi"/>
          <w:lang w:val="es-CR"/>
        </w:rPr>
        <w:t>, María Victoria. Filiación, pruebas biológicas y revisión de la cosa juzgada</w:t>
      </w:r>
      <w:proofErr w:type="gramStart"/>
      <w:r w:rsidRPr="00CC4E26">
        <w:rPr>
          <w:rFonts w:asciiTheme="minorHAnsi" w:hAnsiTheme="minorHAnsi" w:cstheme="minorHAnsi"/>
          <w:lang w:val="es-CR"/>
        </w:rPr>
        <w:t>.</w:t>
      </w:r>
      <w:r>
        <w:rPr>
          <w:rFonts w:asciiTheme="minorHAnsi" w:hAnsiTheme="minorHAnsi" w:cstheme="minorHAnsi"/>
          <w:iCs/>
          <w:lang w:val="es-CR"/>
        </w:rPr>
        <w:t>(</w:t>
      </w:r>
      <w:proofErr w:type="gramEnd"/>
      <w:r>
        <w:rPr>
          <w:rFonts w:asciiTheme="minorHAnsi" w:hAnsiTheme="minorHAnsi" w:cstheme="minorHAnsi"/>
          <w:iCs/>
          <w:lang w:val="es-CR"/>
        </w:rPr>
        <w:t>Revista</w:t>
      </w:r>
    </w:p>
    <w:p w:rsidR="00E13218" w:rsidRPr="00CC4E26" w:rsidRDefault="00E13218" w:rsidP="00E13218">
      <w:pPr>
        <w:widowControl/>
        <w:ind w:left="284" w:hanging="284"/>
        <w:jc w:val="both"/>
        <w:rPr>
          <w:rFonts w:asciiTheme="minorHAnsi" w:hAnsiTheme="minorHAnsi" w:cstheme="minorHAnsi"/>
          <w:lang w:val="es-CR"/>
        </w:rPr>
      </w:pPr>
      <w:r w:rsidRPr="00CC4E26">
        <w:rPr>
          <w:rFonts w:asciiTheme="minorHAnsi" w:hAnsiTheme="minorHAnsi" w:cstheme="minorHAnsi"/>
          <w:iCs/>
          <w:lang w:val="es-CR"/>
        </w:rPr>
        <w:t xml:space="preserve">Derecho de Familia </w:t>
      </w:r>
      <w:proofErr w:type="spellStart"/>
      <w:r w:rsidRPr="00CC4E26">
        <w:rPr>
          <w:rFonts w:asciiTheme="minorHAnsi" w:hAnsiTheme="minorHAnsi" w:cstheme="minorHAnsi"/>
          <w:iCs/>
          <w:lang w:val="es-CR"/>
        </w:rPr>
        <w:t>LexisNexis</w:t>
      </w:r>
      <w:proofErr w:type="spellEnd"/>
      <w:r w:rsidRPr="00CC4E26">
        <w:rPr>
          <w:rFonts w:asciiTheme="minorHAnsi" w:hAnsiTheme="minorHAnsi" w:cstheme="minorHAnsi"/>
          <w:iCs/>
          <w:lang w:val="es-CR"/>
        </w:rPr>
        <w:t xml:space="preserve">, Argentina # 36. </w:t>
      </w:r>
      <w:proofErr w:type="spellStart"/>
      <w:r w:rsidRPr="00CC4E26">
        <w:rPr>
          <w:rFonts w:asciiTheme="minorHAnsi" w:hAnsiTheme="minorHAnsi" w:cstheme="minorHAnsi"/>
          <w:iCs/>
          <w:lang w:val="es-CR"/>
        </w:rPr>
        <w:t>Pags</w:t>
      </w:r>
      <w:proofErr w:type="spellEnd"/>
      <w:r w:rsidRPr="00CC4E26">
        <w:rPr>
          <w:rFonts w:asciiTheme="minorHAnsi" w:hAnsiTheme="minorHAnsi" w:cstheme="minorHAnsi"/>
          <w:iCs/>
          <w:lang w:val="es-CR"/>
        </w:rPr>
        <w:t xml:space="preserve"> 1- 32))</w:t>
      </w:r>
    </w:p>
    <w:p w:rsidR="00E13218" w:rsidRDefault="00E13218" w:rsidP="00165911">
      <w:pPr>
        <w:widowControl/>
        <w:ind w:left="284" w:hanging="284"/>
        <w:jc w:val="both"/>
        <w:rPr>
          <w:rFonts w:asciiTheme="minorHAnsi" w:hAnsiTheme="minorHAnsi" w:cstheme="minorHAnsi"/>
          <w:lang w:val="es-CR"/>
        </w:rPr>
      </w:pPr>
    </w:p>
    <w:p w:rsidR="00E13218" w:rsidRDefault="00E13218" w:rsidP="00E13218">
      <w:pPr>
        <w:widowControl/>
        <w:ind w:left="284" w:hanging="284"/>
        <w:jc w:val="both"/>
        <w:rPr>
          <w:rFonts w:asciiTheme="minorHAnsi" w:hAnsiTheme="minorHAnsi" w:cstheme="minorHAnsi"/>
          <w:iCs/>
          <w:lang w:val="es-CR"/>
        </w:rPr>
      </w:pPr>
      <w:r w:rsidRPr="00CC4E26">
        <w:rPr>
          <w:rFonts w:asciiTheme="minorHAnsi" w:hAnsiTheme="minorHAnsi" w:cstheme="minorHAnsi"/>
          <w:lang w:val="es-CR"/>
        </w:rPr>
        <w:t>Grossman, Cecilia. El interés superior del niño.</w:t>
      </w:r>
      <w:r w:rsidRPr="00CC4E26">
        <w:rPr>
          <w:rFonts w:asciiTheme="minorHAnsi" w:hAnsiTheme="minorHAnsi" w:cstheme="minorHAnsi"/>
          <w:iCs/>
          <w:lang w:val="es-CR"/>
        </w:rPr>
        <w:t xml:space="preserve"> (En libro: Los </w:t>
      </w:r>
      <w:r>
        <w:rPr>
          <w:rFonts w:asciiTheme="minorHAnsi" w:hAnsiTheme="minorHAnsi" w:cstheme="minorHAnsi"/>
          <w:iCs/>
          <w:lang w:val="es-CR"/>
        </w:rPr>
        <w:t>Derechos del Niño en la</w:t>
      </w:r>
    </w:p>
    <w:p w:rsidR="00E13218" w:rsidRPr="00CC4E26" w:rsidRDefault="00E13218" w:rsidP="00E13218">
      <w:pPr>
        <w:widowControl/>
        <w:ind w:left="284" w:hanging="284"/>
        <w:jc w:val="both"/>
        <w:rPr>
          <w:rFonts w:asciiTheme="minorHAnsi" w:hAnsiTheme="minorHAnsi" w:cstheme="minorHAnsi"/>
          <w:lang w:val="es-CR"/>
        </w:rPr>
      </w:pPr>
      <w:r w:rsidRPr="00CC4E26">
        <w:rPr>
          <w:rFonts w:asciiTheme="minorHAnsi" w:hAnsiTheme="minorHAnsi" w:cstheme="minorHAnsi"/>
          <w:iCs/>
          <w:lang w:val="es-CR"/>
        </w:rPr>
        <w:t>Familia. Pagas. 23-75)</w:t>
      </w:r>
    </w:p>
    <w:p w:rsidR="00E13218" w:rsidRDefault="00E13218" w:rsidP="00165911">
      <w:pPr>
        <w:widowControl/>
        <w:ind w:left="284" w:hanging="284"/>
        <w:jc w:val="both"/>
        <w:rPr>
          <w:rFonts w:asciiTheme="minorHAnsi" w:hAnsiTheme="minorHAnsi" w:cstheme="minorHAnsi"/>
          <w:lang w:val="es-CR"/>
        </w:rPr>
      </w:pPr>
    </w:p>
    <w:p w:rsidR="00165911" w:rsidRDefault="00B12957" w:rsidP="00165911">
      <w:pPr>
        <w:widowControl/>
        <w:ind w:left="284" w:hanging="284"/>
        <w:jc w:val="both"/>
        <w:rPr>
          <w:rFonts w:asciiTheme="minorHAnsi" w:hAnsiTheme="minorHAnsi" w:cstheme="minorHAnsi"/>
          <w:lang w:val="es-CR"/>
        </w:rPr>
      </w:pPr>
      <w:r w:rsidRPr="00CC4E26">
        <w:rPr>
          <w:rFonts w:asciiTheme="minorHAnsi" w:hAnsiTheme="minorHAnsi" w:cstheme="minorHAnsi"/>
          <w:lang w:val="es-CR"/>
        </w:rPr>
        <w:t xml:space="preserve">Hernández </w:t>
      </w:r>
      <w:proofErr w:type="spellStart"/>
      <w:r w:rsidRPr="00CC4E26">
        <w:rPr>
          <w:rFonts w:asciiTheme="minorHAnsi" w:hAnsiTheme="minorHAnsi" w:cstheme="minorHAnsi"/>
          <w:lang w:val="es-CR"/>
        </w:rPr>
        <w:t>Ibañez</w:t>
      </w:r>
      <w:proofErr w:type="spellEnd"/>
      <w:r w:rsidRPr="00CC4E26">
        <w:rPr>
          <w:rFonts w:asciiTheme="minorHAnsi" w:hAnsiTheme="minorHAnsi" w:cstheme="minorHAnsi"/>
          <w:lang w:val="es-CR"/>
        </w:rPr>
        <w:t xml:space="preserve">, Carmen. Repercusiones sobre la nueva </w:t>
      </w:r>
      <w:r w:rsidR="00165911">
        <w:rPr>
          <w:rFonts w:asciiTheme="minorHAnsi" w:hAnsiTheme="minorHAnsi" w:cstheme="minorHAnsi"/>
          <w:lang w:val="es-CR"/>
        </w:rPr>
        <w:t>ley de técnicas de reproducción</w:t>
      </w:r>
    </w:p>
    <w:p w:rsidR="00165911" w:rsidRDefault="00B12957" w:rsidP="00165911">
      <w:pPr>
        <w:widowControl/>
        <w:ind w:left="284" w:hanging="284"/>
        <w:jc w:val="both"/>
        <w:rPr>
          <w:rFonts w:asciiTheme="minorHAnsi" w:hAnsiTheme="minorHAnsi" w:cstheme="minorHAnsi"/>
          <w:iCs/>
          <w:lang w:val="es-CR"/>
        </w:rPr>
      </w:pPr>
      <w:proofErr w:type="gramStart"/>
      <w:r w:rsidRPr="00CC4E26">
        <w:rPr>
          <w:rFonts w:asciiTheme="minorHAnsi" w:hAnsiTheme="minorHAnsi" w:cstheme="minorHAnsi"/>
          <w:lang w:val="es-CR"/>
        </w:rPr>
        <w:t>humana</w:t>
      </w:r>
      <w:proofErr w:type="gramEnd"/>
      <w:r w:rsidRPr="00CC4E26">
        <w:rPr>
          <w:rFonts w:asciiTheme="minorHAnsi" w:hAnsiTheme="minorHAnsi" w:cstheme="minorHAnsi"/>
          <w:lang w:val="es-CR"/>
        </w:rPr>
        <w:t xml:space="preserve"> asistida en materia de filiación </w:t>
      </w:r>
      <w:r w:rsidRPr="00CC4E26">
        <w:rPr>
          <w:rFonts w:asciiTheme="minorHAnsi" w:hAnsiTheme="minorHAnsi" w:cstheme="minorHAnsi"/>
          <w:iCs/>
          <w:lang w:val="es-CR"/>
        </w:rPr>
        <w:t>(En : Memoria D</w:t>
      </w:r>
      <w:r w:rsidR="00165911">
        <w:rPr>
          <w:rFonts w:asciiTheme="minorHAnsi" w:hAnsiTheme="minorHAnsi" w:cstheme="minorHAnsi"/>
          <w:iCs/>
          <w:lang w:val="es-CR"/>
        </w:rPr>
        <w:t>IGITAL Congreso de Puerto Rico.</w:t>
      </w:r>
    </w:p>
    <w:p w:rsidR="00B12957" w:rsidRPr="00CC4E26" w:rsidRDefault="00B12957" w:rsidP="00165911">
      <w:pPr>
        <w:widowControl/>
        <w:ind w:left="284" w:hanging="284"/>
        <w:jc w:val="both"/>
        <w:rPr>
          <w:rFonts w:asciiTheme="minorHAnsi" w:hAnsiTheme="minorHAnsi" w:cstheme="minorHAnsi"/>
          <w:lang w:val="es-CR"/>
        </w:rPr>
      </w:pPr>
      <w:r w:rsidRPr="00CC4E26">
        <w:rPr>
          <w:rFonts w:asciiTheme="minorHAnsi" w:hAnsiTheme="minorHAnsi" w:cstheme="minorHAnsi"/>
          <w:iCs/>
          <w:lang w:val="es-CR"/>
        </w:rPr>
        <w:t xml:space="preserve">Pagas 885-897) </w:t>
      </w:r>
      <w:r w:rsidRPr="00CC4E26">
        <w:rPr>
          <w:rFonts w:asciiTheme="minorHAnsi" w:hAnsiTheme="minorHAnsi" w:cstheme="minorHAnsi"/>
          <w:b/>
          <w:bCs/>
          <w:lang w:val="es-CR"/>
        </w:rPr>
        <w:t>Digital **</w:t>
      </w:r>
    </w:p>
    <w:p w:rsidR="00165911" w:rsidRDefault="00165911" w:rsidP="00165911">
      <w:pPr>
        <w:widowControl/>
        <w:jc w:val="both"/>
        <w:rPr>
          <w:rFonts w:asciiTheme="minorHAnsi" w:hAnsiTheme="minorHAnsi" w:cstheme="minorHAnsi"/>
          <w:lang w:val="es-CR"/>
        </w:rPr>
      </w:pPr>
    </w:p>
    <w:p w:rsidR="00E13218" w:rsidRDefault="00E13218" w:rsidP="00E13218">
      <w:pPr>
        <w:widowControl/>
        <w:ind w:left="284" w:hanging="284"/>
        <w:jc w:val="both"/>
        <w:rPr>
          <w:rFonts w:asciiTheme="minorHAnsi" w:hAnsiTheme="minorHAnsi" w:cstheme="minorHAnsi"/>
          <w:iCs/>
          <w:lang w:val="es-CR"/>
        </w:rPr>
      </w:pPr>
      <w:r w:rsidRPr="00CC4E26">
        <w:rPr>
          <w:rFonts w:asciiTheme="minorHAnsi" w:hAnsiTheme="minorHAnsi" w:cstheme="minorHAnsi"/>
          <w:lang w:val="es-CR"/>
        </w:rPr>
        <w:t xml:space="preserve">López </w:t>
      </w:r>
      <w:proofErr w:type="spellStart"/>
      <w:r w:rsidRPr="00CC4E26">
        <w:rPr>
          <w:rFonts w:asciiTheme="minorHAnsi" w:hAnsiTheme="minorHAnsi" w:cstheme="minorHAnsi"/>
          <w:lang w:val="es-CR"/>
        </w:rPr>
        <w:t>Faugier</w:t>
      </w:r>
      <w:proofErr w:type="spellEnd"/>
      <w:r w:rsidRPr="00CC4E26">
        <w:rPr>
          <w:rFonts w:asciiTheme="minorHAnsi" w:hAnsiTheme="minorHAnsi" w:cstheme="minorHAnsi"/>
          <w:lang w:val="es-CR"/>
        </w:rPr>
        <w:t>, Irene. La Prueba científica de la filiación (</w:t>
      </w:r>
      <w:r w:rsidRPr="00CC4E26">
        <w:rPr>
          <w:rFonts w:asciiTheme="minorHAnsi" w:hAnsiTheme="minorHAnsi" w:cstheme="minorHAnsi"/>
          <w:iCs/>
          <w:lang w:val="es-CR"/>
        </w:rPr>
        <w:t>L</w:t>
      </w:r>
      <w:r>
        <w:rPr>
          <w:rFonts w:asciiTheme="minorHAnsi" w:hAnsiTheme="minorHAnsi" w:cstheme="minorHAnsi"/>
          <w:iCs/>
          <w:lang w:val="es-CR"/>
        </w:rPr>
        <w:t>ibro: Panorama Internacional de</w:t>
      </w:r>
    </w:p>
    <w:p w:rsidR="00E13218" w:rsidRPr="00CC4E26" w:rsidRDefault="00E13218" w:rsidP="00E13218">
      <w:pPr>
        <w:widowControl/>
        <w:ind w:left="284" w:hanging="284"/>
        <w:jc w:val="both"/>
        <w:rPr>
          <w:rFonts w:asciiTheme="minorHAnsi" w:hAnsiTheme="minorHAnsi" w:cstheme="minorHAnsi"/>
          <w:lang w:val="es-CR"/>
        </w:rPr>
      </w:pPr>
      <w:r w:rsidRPr="00CC4E26">
        <w:rPr>
          <w:rFonts w:asciiTheme="minorHAnsi" w:hAnsiTheme="minorHAnsi" w:cstheme="minorHAnsi"/>
          <w:iCs/>
          <w:lang w:val="es-CR"/>
        </w:rPr>
        <w:t xml:space="preserve">Derecho de Familia. Tomo II. </w:t>
      </w:r>
      <w:proofErr w:type="spellStart"/>
      <w:r w:rsidRPr="00CC4E26">
        <w:rPr>
          <w:rFonts w:asciiTheme="minorHAnsi" w:hAnsiTheme="minorHAnsi" w:cstheme="minorHAnsi"/>
          <w:iCs/>
          <w:lang w:val="es-CR"/>
        </w:rPr>
        <w:t>Pags</w:t>
      </w:r>
      <w:proofErr w:type="spellEnd"/>
      <w:r w:rsidRPr="00CC4E26">
        <w:rPr>
          <w:rFonts w:asciiTheme="minorHAnsi" w:hAnsiTheme="minorHAnsi" w:cstheme="minorHAnsi"/>
          <w:iCs/>
          <w:lang w:val="es-CR"/>
        </w:rPr>
        <w:t xml:space="preserve"> 491-520</w:t>
      </w:r>
      <w:r w:rsidRPr="00CC4E26">
        <w:rPr>
          <w:rFonts w:asciiTheme="minorHAnsi" w:hAnsiTheme="minorHAnsi" w:cstheme="minorHAnsi"/>
          <w:lang w:val="es-CR"/>
        </w:rPr>
        <w:t xml:space="preserve">) </w:t>
      </w:r>
      <w:r w:rsidRPr="00CC4E26">
        <w:rPr>
          <w:rFonts w:asciiTheme="minorHAnsi" w:hAnsiTheme="minorHAnsi" w:cstheme="minorHAnsi"/>
          <w:b/>
          <w:bCs/>
          <w:lang w:val="es-CR"/>
        </w:rPr>
        <w:t>Digital **</w:t>
      </w:r>
    </w:p>
    <w:p w:rsidR="00E13218" w:rsidRDefault="00E13218" w:rsidP="00E13218">
      <w:pPr>
        <w:widowControl/>
        <w:ind w:left="284" w:hanging="284"/>
        <w:jc w:val="both"/>
        <w:rPr>
          <w:rFonts w:asciiTheme="minorHAnsi" w:hAnsiTheme="minorHAnsi" w:cstheme="minorHAnsi"/>
          <w:lang w:val="es-CR"/>
        </w:rPr>
      </w:pPr>
    </w:p>
    <w:p w:rsidR="00E13218" w:rsidRPr="00CC4E26" w:rsidRDefault="00E13218" w:rsidP="00E13218">
      <w:pPr>
        <w:widowControl/>
        <w:ind w:left="284" w:hanging="284"/>
        <w:jc w:val="both"/>
        <w:rPr>
          <w:rFonts w:asciiTheme="minorHAnsi" w:hAnsiTheme="minorHAnsi" w:cstheme="minorHAnsi"/>
          <w:lang w:val="es-CR"/>
        </w:rPr>
      </w:pPr>
      <w:r w:rsidRPr="00CC4E26">
        <w:rPr>
          <w:rFonts w:asciiTheme="minorHAnsi" w:hAnsiTheme="minorHAnsi" w:cstheme="minorHAnsi"/>
          <w:lang w:val="es-CR"/>
        </w:rPr>
        <w:t>Morales, Ana Isabel. Pruebas de marcadores genéticos</w:t>
      </w:r>
      <w:r>
        <w:rPr>
          <w:rFonts w:asciiTheme="minorHAnsi" w:hAnsiTheme="minorHAnsi" w:cstheme="minorHAnsi"/>
          <w:lang w:val="es-CR"/>
        </w:rPr>
        <w:t xml:space="preserve"> </w:t>
      </w:r>
      <w:r w:rsidRPr="00CC4E26">
        <w:rPr>
          <w:rFonts w:asciiTheme="minorHAnsi" w:hAnsiTheme="minorHAnsi" w:cstheme="minorHAnsi"/>
          <w:iCs/>
          <w:lang w:val="es-CR"/>
        </w:rPr>
        <w:t xml:space="preserve">(Libro </w:t>
      </w:r>
      <w:proofErr w:type="spellStart"/>
      <w:r w:rsidRPr="00CC4E26">
        <w:rPr>
          <w:rFonts w:asciiTheme="minorHAnsi" w:hAnsiTheme="minorHAnsi" w:cstheme="minorHAnsi"/>
          <w:iCs/>
          <w:lang w:val="es-CR"/>
        </w:rPr>
        <w:t>P</w:t>
      </w:r>
      <w:r>
        <w:rPr>
          <w:rFonts w:asciiTheme="minorHAnsi" w:hAnsiTheme="minorHAnsi" w:cstheme="minorHAnsi"/>
          <w:iCs/>
          <w:lang w:val="es-CR"/>
        </w:rPr>
        <w:t>á</w:t>
      </w:r>
      <w:r w:rsidRPr="00CC4E26">
        <w:rPr>
          <w:rFonts w:asciiTheme="minorHAnsi" w:hAnsiTheme="minorHAnsi" w:cstheme="minorHAnsi"/>
          <w:iCs/>
          <w:lang w:val="es-CR"/>
        </w:rPr>
        <w:t>g</w:t>
      </w:r>
      <w:proofErr w:type="spellEnd"/>
      <w:r w:rsidRPr="00CC4E26">
        <w:rPr>
          <w:rFonts w:asciiTheme="minorHAnsi" w:hAnsiTheme="minorHAnsi" w:cstheme="minorHAnsi"/>
          <w:iCs/>
          <w:lang w:val="es-CR"/>
        </w:rPr>
        <w:t xml:space="preserve"> 1-34)</w:t>
      </w:r>
    </w:p>
    <w:p w:rsidR="00E13218" w:rsidRDefault="00E13218" w:rsidP="00165911">
      <w:pPr>
        <w:widowControl/>
        <w:jc w:val="both"/>
        <w:rPr>
          <w:rFonts w:asciiTheme="minorHAnsi" w:hAnsiTheme="minorHAnsi" w:cstheme="minorHAnsi"/>
          <w:lang w:val="es-CR"/>
        </w:rPr>
      </w:pPr>
    </w:p>
    <w:p w:rsidR="00E13218" w:rsidRPr="00CC4E26" w:rsidRDefault="00E13218" w:rsidP="00E13218">
      <w:pPr>
        <w:widowControl/>
        <w:jc w:val="both"/>
        <w:rPr>
          <w:rFonts w:asciiTheme="minorHAnsi" w:hAnsiTheme="minorHAnsi" w:cstheme="minorHAnsi"/>
          <w:lang w:val="es-CR"/>
        </w:rPr>
      </w:pPr>
      <w:r w:rsidRPr="00CC4E26">
        <w:rPr>
          <w:rFonts w:asciiTheme="minorHAnsi" w:hAnsiTheme="minorHAnsi" w:cstheme="minorHAnsi"/>
          <w:lang w:val="es-CR"/>
        </w:rPr>
        <w:t xml:space="preserve">Rivero, Francisco. Contenido del derecho de visita </w:t>
      </w:r>
      <w:r w:rsidRPr="00CC4E26">
        <w:rPr>
          <w:rFonts w:asciiTheme="minorHAnsi" w:hAnsiTheme="minorHAnsi" w:cstheme="minorHAnsi"/>
          <w:iCs/>
          <w:lang w:val="es-CR"/>
        </w:rPr>
        <w:t>(Libro. Pagas 183-217)</w:t>
      </w:r>
    </w:p>
    <w:p w:rsidR="00E13218" w:rsidRDefault="00E13218" w:rsidP="00165911">
      <w:pPr>
        <w:widowControl/>
        <w:jc w:val="both"/>
        <w:rPr>
          <w:rFonts w:asciiTheme="minorHAnsi" w:hAnsiTheme="minorHAnsi" w:cstheme="minorHAnsi"/>
          <w:lang w:val="es-CR"/>
        </w:rPr>
      </w:pPr>
    </w:p>
    <w:p w:rsidR="00E13218" w:rsidRPr="00CC4E26" w:rsidRDefault="00E13218" w:rsidP="00E13218">
      <w:pPr>
        <w:widowControl/>
        <w:jc w:val="both"/>
        <w:rPr>
          <w:rFonts w:asciiTheme="minorHAnsi" w:hAnsiTheme="minorHAnsi" w:cstheme="minorHAnsi"/>
          <w:lang w:val="es-CR"/>
        </w:rPr>
      </w:pPr>
      <w:r w:rsidRPr="00CC4E26">
        <w:rPr>
          <w:rFonts w:asciiTheme="minorHAnsi" w:hAnsiTheme="minorHAnsi" w:cstheme="minorHAnsi"/>
          <w:lang w:val="es-CR"/>
        </w:rPr>
        <w:t xml:space="preserve">Sánchez de Brasero, </w:t>
      </w:r>
      <w:proofErr w:type="spellStart"/>
      <w:r w:rsidRPr="00CC4E26">
        <w:rPr>
          <w:rFonts w:asciiTheme="minorHAnsi" w:hAnsiTheme="minorHAnsi" w:cstheme="minorHAnsi"/>
          <w:lang w:val="es-CR"/>
        </w:rPr>
        <w:t>Linette</w:t>
      </w:r>
      <w:proofErr w:type="spellEnd"/>
      <w:r w:rsidRPr="00CC4E26">
        <w:rPr>
          <w:rFonts w:asciiTheme="minorHAnsi" w:hAnsiTheme="minorHAnsi" w:cstheme="minorHAnsi"/>
          <w:lang w:val="es-CR"/>
        </w:rPr>
        <w:t>. Determinación filial basada en el bienestar del menor ante vínculos genéticos, gestacionales e intencionales (</w:t>
      </w:r>
      <w:r w:rsidRPr="00CC4E26">
        <w:rPr>
          <w:rFonts w:asciiTheme="minorHAnsi" w:hAnsiTheme="minorHAnsi" w:cstheme="minorHAnsi"/>
          <w:iCs/>
          <w:lang w:val="es-CR"/>
        </w:rPr>
        <w:t xml:space="preserve">Memorias escritas del Congreso de Puerto Rico. </w:t>
      </w:r>
      <w:proofErr w:type="spellStart"/>
      <w:r w:rsidRPr="00CC4E26">
        <w:rPr>
          <w:rFonts w:asciiTheme="minorHAnsi" w:hAnsiTheme="minorHAnsi" w:cstheme="minorHAnsi"/>
          <w:iCs/>
          <w:lang w:val="es-CR"/>
        </w:rPr>
        <w:t>Pags</w:t>
      </w:r>
      <w:proofErr w:type="spellEnd"/>
      <w:r w:rsidRPr="00CC4E26">
        <w:rPr>
          <w:rFonts w:asciiTheme="minorHAnsi" w:hAnsiTheme="minorHAnsi" w:cstheme="minorHAnsi"/>
          <w:iCs/>
          <w:lang w:val="es-CR"/>
        </w:rPr>
        <w:t>. 499-517)</w:t>
      </w:r>
    </w:p>
    <w:p w:rsidR="00E13218" w:rsidRDefault="00E13218" w:rsidP="00165911">
      <w:pPr>
        <w:widowControl/>
        <w:jc w:val="both"/>
        <w:rPr>
          <w:rFonts w:asciiTheme="minorHAnsi" w:hAnsiTheme="minorHAnsi" w:cstheme="minorHAnsi"/>
          <w:lang w:val="es-CR"/>
        </w:rPr>
      </w:pPr>
    </w:p>
    <w:p w:rsidR="00B12957" w:rsidRPr="00CC4E26" w:rsidRDefault="00B12957" w:rsidP="00165911">
      <w:pPr>
        <w:widowControl/>
        <w:jc w:val="both"/>
        <w:rPr>
          <w:rFonts w:asciiTheme="minorHAnsi" w:hAnsiTheme="minorHAnsi" w:cstheme="minorHAnsi"/>
          <w:lang w:val="es-CR"/>
        </w:rPr>
      </w:pPr>
      <w:r w:rsidRPr="00CC4E26">
        <w:rPr>
          <w:rFonts w:asciiTheme="minorHAnsi" w:hAnsiTheme="minorHAnsi" w:cstheme="minorHAnsi"/>
          <w:lang w:val="es-CR"/>
        </w:rPr>
        <w:t xml:space="preserve">Trejos, Gerardo.  La prohibición de la fecundación in vitro </w:t>
      </w:r>
      <w:r w:rsidRPr="00CC4E26">
        <w:rPr>
          <w:rFonts w:asciiTheme="minorHAnsi" w:hAnsiTheme="minorHAnsi" w:cstheme="minorHAnsi"/>
          <w:iCs/>
          <w:lang w:val="es-CR"/>
        </w:rPr>
        <w:t>(L</w:t>
      </w:r>
      <w:r w:rsidR="00E13218">
        <w:rPr>
          <w:rFonts w:asciiTheme="minorHAnsi" w:hAnsiTheme="minorHAnsi" w:cstheme="minorHAnsi"/>
          <w:iCs/>
          <w:lang w:val="es-CR"/>
        </w:rPr>
        <w:t>i</w:t>
      </w:r>
      <w:r w:rsidRPr="00CC4E26">
        <w:rPr>
          <w:rFonts w:asciiTheme="minorHAnsi" w:hAnsiTheme="minorHAnsi" w:cstheme="minorHAnsi"/>
          <w:iCs/>
          <w:lang w:val="es-CR"/>
        </w:rPr>
        <w:t xml:space="preserve">bro </w:t>
      </w:r>
      <w:proofErr w:type="spellStart"/>
      <w:r w:rsidRPr="00CC4E26">
        <w:rPr>
          <w:rFonts w:asciiTheme="minorHAnsi" w:hAnsiTheme="minorHAnsi" w:cstheme="minorHAnsi"/>
          <w:iCs/>
          <w:lang w:val="es-CR"/>
        </w:rPr>
        <w:t>Pag</w:t>
      </w:r>
      <w:proofErr w:type="spellEnd"/>
      <w:r w:rsidRPr="00CC4E26">
        <w:rPr>
          <w:rFonts w:asciiTheme="minorHAnsi" w:hAnsiTheme="minorHAnsi" w:cstheme="minorHAnsi"/>
          <w:iCs/>
          <w:lang w:val="es-CR"/>
        </w:rPr>
        <w:t>. 49-177)</w:t>
      </w:r>
    </w:p>
    <w:p w:rsidR="00165911" w:rsidRDefault="00165911" w:rsidP="00165911">
      <w:pPr>
        <w:widowControl/>
        <w:ind w:left="284" w:hanging="284"/>
        <w:jc w:val="both"/>
        <w:rPr>
          <w:rFonts w:asciiTheme="minorHAnsi" w:hAnsiTheme="minorHAnsi" w:cstheme="minorHAnsi"/>
          <w:lang w:val="es-CR"/>
        </w:rPr>
      </w:pPr>
    </w:p>
    <w:sectPr w:rsidR="00165911" w:rsidSect="00982F89">
      <w:pgSz w:w="12240" w:h="15840"/>
      <w:pgMar w:top="1417" w:right="1700" w:bottom="1417" w:left="1700"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F0" w:rsidRDefault="00337CF0" w:rsidP="00C36AD9">
      <w:r>
        <w:separator/>
      </w:r>
    </w:p>
  </w:endnote>
  <w:endnote w:type="continuationSeparator" w:id="0">
    <w:p w:rsidR="00337CF0" w:rsidRDefault="00337CF0" w:rsidP="00C3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F0" w:rsidRDefault="00337CF0" w:rsidP="00C36AD9">
      <w:r>
        <w:separator/>
      </w:r>
    </w:p>
  </w:footnote>
  <w:footnote w:type="continuationSeparator" w:id="0">
    <w:p w:rsidR="00337CF0" w:rsidRDefault="00337CF0" w:rsidP="00C36AD9">
      <w:r>
        <w:continuationSeparator/>
      </w:r>
    </w:p>
  </w:footnote>
  <w:footnote w:id="1">
    <w:p w:rsidR="00E20EA7" w:rsidRDefault="00E20EA7" w:rsidP="00C36AD9">
      <w:pPr>
        <w:pStyle w:val="Textonotapie"/>
        <w:pageBreakBefore/>
      </w:pPr>
      <w:r>
        <w:rPr>
          <w:rStyle w:val="Refdenotaalpie1"/>
        </w:rPr>
        <w:tab/>
      </w:r>
      <w:r>
        <w:rPr>
          <w:rStyle w:val="Refdenotaalpie1"/>
        </w:rPr>
        <w:footnoteRef/>
      </w:r>
      <w:r>
        <w:t xml:space="preserve"> Plan de </w:t>
      </w:r>
      <w:proofErr w:type="spellStart"/>
      <w:r>
        <w:t>Desarrollo</w:t>
      </w:r>
      <w:proofErr w:type="spellEnd"/>
      <w:r>
        <w:t xml:space="preserve"> </w:t>
      </w:r>
      <w:proofErr w:type="spellStart"/>
      <w:r>
        <w:t>Estratégico</w:t>
      </w:r>
      <w:proofErr w:type="spellEnd"/>
      <w:r>
        <w:t xml:space="preserve"> 2007-2014</w:t>
      </w:r>
    </w:p>
  </w:footnote>
  <w:footnote w:id="2">
    <w:p w:rsidR="00E20EA7" w:rsidRDefault="00E20EA7" w:rsidP="00C36AD9">
      <w:r>
        <w:rPr>
          <w:rStyle w:val="Caracteresdenotaalpie"/>
          <w:rFonts w:ascii="Times" w:hAnsi="Times"/>
        </w:rPr>
        <w:footnoteRef/>
      </w:r>
    </w:p>
    <w:p w:rsidR="00E20EA7" w:rsidRDefault="00E20EA7" w:rsidP="00C36AD9">
      <w:pPr>
        <w:pStyle w:val="Textonotapie"/>
        <w:pageBreakBefore/>
      </w:pPr>
      <w:r>
        <w:rPr>
          <w:rStyle w:val="Refdenotaalpie1"/>
        </w:rPr>
        <w:tab/>
      </w:r>
      <w:r>
        <w:rPr>
          <w:rStyle w:val="Refdenotaalpie1"/>
        </w:rPr>
        <w:footnoteRef/>
      </w:r>
      <w:r>
        <w:t xml:space="preserve"> Plan de </w:t>
      </w:r>
      <w:proofErr w:type="spellStart"/>
      <w:r>
        <w:t>Desarrollo</w:t>
      </w:r>
      <w:proofErr w:type="spellEnd"/>
      <w:r>
        <w:t xml:space="preserve"> </w:t>
      </w:r>
      <w:proofErr w:type="spellStart"/>
      <w:r>
        <w:t>Estratégico</w:t>
      </w:r>
      <w:proofErr w:type="spellEnd"/>
      <w:r>
        <w:t xml:space="preserve"> 2007-2014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0AA6397"/>
    <w:multiLevelType w:val="hybridMultilevel"/>
    <w:tmpl w:val="A93C1284"/>
    <w:lvl w:ilvl="0" w:tplc="D79AD5DC">
      <w:start w:val="1"/>
      <w:numFmt w:val="bullet"/>
      <w:lvlText w:val=""/>
      <w:lvlJc w:val="left"/>
      <w:pPr>
        <w:tabs>
          <w:tab w:val="num" w:pos="988"/>
        </w:tabs>
        <w:ind w:left="988" w:hanging="360"/>
      </w:pPr>
      <w:rPr>
        <w:rFonts w:ascii="Symbol" w:hAnsi="Symbol" w:hint="default"/>
        <w:color w:val="auto"/>
      </w:rPr>
    </w:lvl>
    <w:lvl w:ilvl="1" w:tplc="0C0A0003" w:tentative="1">
      <w:start w:val="1"/>
      <w:numFmt w:val="bullet"/>
      <w:lvlText w:val="o"/>
      <w:lvlJc w:val="left"/>
      <w:pPr>
        <w:tabs>
          <w:tab w:val="num" w:pos="1708"/>
        </w:tabs>
        <w:ind w:left="1708" w:hanging="360"/>
      </w:pPr>
      <w:rPr>
        <w:rFonts w:ascii="Courier New" w:hAnsi="Courier New" w:cs="Courier New" w:hint="default"/>
      </w:rPr>
    </w:lvl>
    <w:lvl w:ilvl="2" w:tplc="0C0A0005" w:tentative="1">
      <w:start w:val="1"/>
      <w:numFmt w:val="bullet"/>
      <w:lvlText w:val=""/>
      <w:lvlJc w:val="left"/>
      <w:pPr>
        <w:tabs>
          <w:tab w:val="num" w:pos="2428"/>
        </w:tabs>
        <w:ind w:left="2428" w:hanging="360"/>
      </w:pPr>
      <w:rPr>
        <w:rFonts w:ascii="Wingdings" w:hAnsi="Wingdings" w:hint="default"/>
      </w:rPr>
    </w:lvl>
    <w:lvl w:ilvl="3" w:tplc="0C0A0001" w:tentative="1">
      <w:start w:val="1"/>
      <w:numFmt w:val="bullet"/>
      <w:lvlText w:val=""/>
      <w:lvlJc w:val="left"/>
      <w:pPr>
        <w:tabs>
          <w:tab w:val="num" w:pos="3148"/>
        </w:tabs>
        <w:ind w:left="3148" w:hanging="360"/>
      </w:pPr>
      <w:rPr>
        <w:rFonts w:ascii="Symbol" w:hAnsi="Symbol" w:hint="default"/>
      </w:rPr>
    </w:lvl>
    <w:lvl w:ilvl="4" w:tplc="0C0A0003" w:tentative="1">
      <w:start w:val="1"/>
      <w:numFmt w:val="bullet"/>
      <w:lvlText w:val="o"/>
      <w:lvlJc w:val="left"/>
      <w:pPr>
        <w:tabs>
          <w:tab w:val="num" w:pos="3868"/>
        </w:tabs>
        <w:ind w:left="3868" w:hanging="360"/>
      </w:pPr>
      <w:rPr>
        <w:rFonts w:ascii="Courier New" w:hAnsi="Courier New" w:cs="Courier New" w:hint="default"/>
      </w:rPr>
    </w:lvl>
    <w:lvl w:ilvl="5" w:tplc="0C0A0005" w:tentative="1">
      <w:start w:val="1"/>
      <w:numFmt w:val="bullet"/>
      <w:lvlText w:val=""/>
      <w:lvlJc w:val="left"/>
      <w:pPr>
        <w:tabs>
          <w:tab w:val="num" w:pos="4588"/>
        </w:tabs>
        <w:ind w:left="4588" w:hanging="360"/>
      </w:pPr>
      <w:rPr>
        <w:rFonts w:ascii="Wingdings" w:hAnsi="Wingdings" w:hint="default"/>
      </w:rPr>
    </w:lvl>
    <w:lvl w:ilvl="6" w:tplc="0C0A0001" w:tentative="1">
      <w:start w:val="1"/>
      <w:numFmt w:val="bullet"/>
      <w:lvlText w:val=""/>
      <w:lvlJc w:val="left"/>
      <w:pPr>
        <w:tabs>
          <w:tab w:val="num" w:pos="5308"/>
        </w:tabs>
        <w:ind w:left="5308" w:hanging="360"/>
      </w:pPr>
      <w:rPr>
        <w:rFonts w:ascii="Symbol" w:hAnsi="Symbol" w:hint="default"/>
      </w:rPr>
    </w:lvl>
    <w:lvl w:ilvl="7" w:tplc="0C0A0003" w:tentative="1">
      <w:start w:val="1"/>
      <w:numFmt w:val="bullet"/>
      <w:lvlText w:val="o"/>
      <w:lvlJc w:val="left"/>
      <w:pPr>
        <w:tabs>
          <w:tab w:val="num" w:pos="6028"/>
        </w:tabs>
        <w:ind w:left="6028" w:hanging="360"/>
      </w:pPr>
      <w:rPr>
        <w:rFonts w:ascii="Courier New" w:hAnsi="Courier New" w:cs="Courier New" w:hint="default"/>
      </w:rPr>
    </w:lvl>
    <w:lvl w:ilvl="8" w:tplc="0C0A0005" w:tentative="1">
      <w:start w:val="1"/>
      <w:numFmt w:val="bullet"/>
      <w:lvlText w:val=""/>
      <w:lvlJc w:val="left"/>
      <w:pPr>
        <w:tabs>
          <w:tab w:val="num" w:pos="6748"/>
        </w:tabs>
        <w:ind w:left="6748" w:hanging="360"/>
      </w:pPr>
      <w:rPr>
        <w:rFonts w:ascii="Wingdings" w:hAnsi="Wingdings" w:hint="default"/>
      </w:rPr>
    </w:lvl>
  </w:abstractNum>
  <w:abstractNum w:abstractNumId="2">
    <w:nsid w:val="389160EC"/>
    <w:multiLevelType w:val="hybridMultilevel"/>
    <w:tmpl w:val="DE04F836"/>
    <w:lvl w:ilvl="0" w:tplc="7EA03782">
      <w:start w:val="1"/>
      <w:numFmt w:val="upperLetter"/>
      <w:lvlText w:val="%1."/>
      <w:lvlJc w:val="left"/>
      <w:pPr>
        <w:ind w:left="2520" w:hanging="360"/>
      </w:pPr>
      <w:rPr>
        <w:rFonts w:hint="default"/>
      </w:rPr>
    </w:lvl>
    <w:lvl w:ilvl="1" w:tplc="140A0019" w:tentative="1">
      <w:start w:val="1"/>
      <w:numFmt w:val="lowerLetter"/>
      <w:lvlText w:val="%2."/>
      <w:lvlJc w:val="left"/>
      <w:pPr>
        <w:ind w:left="3240" w:hanging="360"/>
      </w:pPr>
    </w:lvl>
    <w:lvl w:ilvl="2" w:tplc="140A001B" w:tentative="1">
      <w:start w:val="1"/>
      <w:numFmt w:val="lowerRoman"/>
      <w:lvlText w:val="%3."/>
      <w:lvlJc w:val="right"/>
      <w:pPr>
        <w:ind w:left="3960" w:hanging="180"/>
      </w:pPr>
    </w:lvl>
    <w:lvl w:ilvl="3" w:tplc="140A000F" w:tentative="1">
      <w:start w:val="1"/>
      <w:numFmt w:val="decimal"/>
      <w:lvlText w:val="%4."/>
      <w:lvlJc w:val="left"/>
      <w:pPr>
        <w:ind w:left="4680" w:hanging="360"/>
      </w:pPr>
    </w:lvl>
    <w:lvl w:ilvl="4" w:tplc="140A0019" w:tentative="1">
      <w:start w:val="1"/>
      <w:numFmt w:val="lowerLetter"/>
      <w:lvlText w:val="%5."/>
      <w:lvlJc w:val="left"/>
      <w:pPr>
        <w:ind w:left="5400" w:hanging="360"/>
      </w:pPr>
    </w:lvl>
    <w:lvl w:ilvl="5" w:tplc="140A001B" w:tentative="1">
      <w:start w:val="1"/>
      <w:numFmt w:val="lowerRoman"/>
      <w:lvlText w:val="%6."/>
      <w:lvlJc w:val="right"/>
      <w:pPr>
        <w:ind w:left="6120" w:hanging="180"/>
      </w:pPr>
    </w:lvl>
    <w:lvl w:ilvl="6" w:tplc="140A000F" w:tentative="1">
      <w:start w:val="1"/>
      <w:numFmt w:val="decimal"/>
      <w:lvlText w:val="%7."/>
      <w:lvlJc w:val="left"/>
      <w:pPr>
        <w:ind w:left="6840" w:hanging="360"/>
      </w:pPr>
    </w:lvl>
    <w:lvl w:ilvl="7" w:tplc="140A0019" w:tentative="1">
      <w:start w:val="1"/>
      <w:numFmt w:val="lowerLetter"/>
      <w:lvlText w:val="%8."/>
      <w:lvlJc w:val="left"/>
      <w:pPr>
        <w:ind w:left="7560" w:hanging="360"/>
      </w:pPr>
    </w:lvl>
    <w:lvl w:ilvl="8" w:tplc="140A001B" w:tentative="1">
      <w:start w:val="1"/>
      <w:numFmt w:val="lowerRoman"/>
      <w:lvlText w:val="%9."/>
      <w:lvlJc w:val="right"/>
      <w:pPr>
        <w:ind w:left="8280" w:hanging="180"/>
      </w:pPr>
    </w:lvl>
  </w:abstractNum>
  <w:abstractNum w:abstractNumId="3">
    <w:nsid w:val="576A4F7E"/>
    <w:multiLevelType w:val="hybridMultilevel"/>
    <w:tmpl w:val="B276065A"/>
    <w:lvl w:ilvl="0" w:tplc="75A251C0">
      <w:start w:val="1"/>
      <w:numFmt w:val="upperLetter"/>
      <w:lvlText w:val="%1."/>
      <w:lvlJc w:val="left"/>
      <w:pPr>
        <w:ind w:left="2520" w:hanging="360"/>
      </w:pPr>
      <w:rPr>
        <w:rFonts w:hint="default"/>
      </w:rPr>
    </w:lvl>
    <w:lvl w:ilvl="1" w:tplc="140A0019" w:tentative="1">
      <w:start w:val="1"/>
      <w:numFmt w:val="lowerLetter"/>
      <w:lvlText w:val="%2."/>
      <w:lvlJc w:val="left"/>
      <w:pPr>
        <w:ind w:left="3240" w:hanging="360"/>
      </w:pPr>
    </w:lvl>
    <w:lvl w:ilvl="2" w:tplc="140A001B" w:tentative="1">
      <w:start w:val="1"/>
      <w:numFmt w:val="lowerRoman"/>
      <w:lvlText w:val="%3."/>
      <w:lvlJc w:val="right"/>
      <w:pPr>
        <w:ind w:left="3960" w:hanging="180"/>
      </w:pPr>
    </w:lvl>
    <w:lvl w:ilvl="3" w:tplc="140A000F" w:tentative="1">
      <w:start w:val="1"/>
      <w:numFmt w:val="decimal"/>
      <w:lvlText w:val="%4."/>
      <w:lvlJc w:val="left"/>
      <w:pPr>
        <w:ind w:left="4680" w:hanging="360"/>
      </w:pPr>
    </w:lvl>
    <w:lvl w:ilvl="4" w:tplc="140A0019" w:tentative="1">
      <w:start w:val="1"/>
      <w:numFmt w:val="lowerLetter"/>
      <w:lvlText w:val="%5."/>
      <w:lvlJc w:val="left"/>
      <w:pPr>
        <w:ind w:left="5400" w:hanging="360"/>
      </w:pPr>
    </w:lvl>
    <w:lvl w:ilvl="5" w:tplc="140A001B" w:tentative="1">
      <w:start w:val="1"/>
      <w:numFmt w:val="lowerRoman"/>
      <w:lvlText w:val="%6."/>
      <w:lvlJc w:val="right"/>
      <w:pPr>
        <w:ind w:left="6120" w:hanging="180"/>
      </w:pPr>
    </w:lvl>
    <w:lvl w:ilvl="6" w:tplc="140A000F" w:tentative="1">
      <w:start w:val="1"/>
      <w:numFmt w:val="decimal"/>
      <w:lvlText w:val="%7."/>
      <w:lvlJc w:val="left"/>
      <w:pPr>
        <w:ind w:left="6840" w:hanging="360"/>
      </w:pPr>
    </w:lvl>
    <w:lvl w:ilvl="7" w:tplc="140A0019" w:tentative="1">
      <w:start w:val="1"/>
      <w:numFmt w:val="lowerLetter"/>
      <w:lvlText w:val="%8."/>
      <w:lvlJc w:val="left"/>
      <w:pPr>
        <w:ind w:left="7560" w:hanging="360"/>
      </w:pPr>
    </w:lvl>
    <w:lvl w:ilvl="8" w:tplc="140A001B" w:tentative="1">
      <w:start w:val="1"/>
      <w:numFmt w:val="lowerRoman"/>
      <w:lvlText w:val="%9."/>
      <w:lvlJc w:val="right"/>
      <w:pPr>
        <w:ind w:left="8280" w:hanging="180"/>
      </w:pPr>
    </w:lvl>
  </w:abstractNum>
  <w:abstractNum w:abstractNumId="4">
    <w:nsid w:val="696C13F2"/>
    <w:multiLevelType w:val="hybridMultilevel"/>
    <w:tmpl w:val="F172508C"/>
    <w:lvl w:ilvl="0" w:tplc="6E041EC6">
      <w:start w:val="1"/>
      <w:numFmt w:val="upperLetter"/>
      <w:lvlText w:val="%1."/>
      <w:lvlJc w:val="left"/>
      <w:pPr>
        <w:ind w:left="2475" w:hanging="360"/>
      </w:pPr>
      <w:rPr>
        <w:rFonts w:hint="default"/>
      </w:rPr>
    </w:lvl>
    <w:lvl w:ilvl="1" w:tplc="140A0019" w:tentative="1">
      <w:start w:val="1"/>
      <w:numFmt w:val="lowerLetter"/>
      <w:lvlText w:val="%2."/>
      <w:lvlJc w:val="left"/>
      <w:pPr>
        <w:ind w:left="3195" w:hanging="360"/>
      </w:pPr>
    </w:lvl>
    <w:lvl w:ilvl="2" w:tplc="140A001B" w:tentative="1">
      <w:start w:val="1"/>
      <w:numFmt w:val="lowerRoman"/>
      <w:lvlText w:val="%3."/>
      <w:lvlJc w:val="right"/>
      <w:pPr>
        <w:ind w:left="3915" w:hanging="180"/>
      </w:pPr>
    </w:lvl>
    <w:lvl w:ilvl="3" w:tplc="140A000F" w:tentative="1">
      <w:start w:val="1"/>
      <w:numFmt w:val="decimal"/>
      <w:lvlText w:val="%4."/>
      <w:lvlJc w:val="left"/>
      <w:pPr>
        <w:ind w:left="4635" w:hanging="360"/>
      </w:pPr>
    </w:lvl>
    <w:lvl w:ilvl="4" w:tplc="140A0019" w:tentative="1">
      <w:start w:val="1"/>
      <w:numFmt w:val="lowerLetter"/>
      <w:lvlText w:val="%5."/>
      <w:lvlJc w:val="left"/>
      <w:pPr>
        <w:ind w:left="5355" w:hanging="360"/>
      </w:pPr>
    </w:lvl>
    <w:lvl w:ilvl="5" w:tplc="140A001B" w:tentative="1">
      <w:start w:val="1"/>
      <w:numFmt w:val="lowerRoman"/>
      <w:lvlText w:val="%6."/>
      <w:lvlJc w:val="right"/>
      <w:pPr>
        <w:ind w:left="6075" w:hanging="180"/>
      </w:pPr>
    </w:lvl>
    <w:lvl w:ilvl="6" w:tplc="140A000F" w:tentative="1">
      <w:start w:val="1"/>
      <w:numFmt w:val="decimal"/>
      <w:lvlText w:val="%7."/>
      <w:lvlJc w:val="left"/>
      <w:pPr>
        <w:ind w:left="6795" w:hanging="360"/>
      </w:pPr>
    </w:lvl>
    <w:lvl w:ilvl="7" w:tplc="140A0019" w:tentative="1">
      <w:start w:val="1"/>
      <w:numFmt w:val="lowerLetter"/>
      <w:lvlText w:val="%8."/>
      <w:lvlJc w:val="left"/>
      <w:pPr>
        <w:ind w:left="7515" w:hanging="360"/>
      </w:pPr>
    </w:lvl>
    <w:lvl w:ilvl="8" w:tplc="140A001B" w:tentative="1">
      <w:start w:val="1"/>
      <w:numFmt w:val="lowerRoman"/>
      <w:lvlText w:val="%9."/>
      <w:lvlJc w:val="right"/>
      <w:pPr>
        <w:ind w:left="8235" w:hanging="180"/>
      </w:pPr>
    </w:lvl>
  </w:abstractNum>
  <w:num w:numId="1">
    <w:abstractNumId w:val="4"/>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57"/>
    <w:rsid w:val="00046114"/>
    <w:rsid w:val="00060598"/>
    <w:rsid w:val="00085DE1"/>
    <w:rsid w:val="000B6BBD"/>
    <w:rsid w:val="000B74E6"/>
    <w:rsid w:val="000C699A"/>
    <w:rsid w:val="0011531C"/>
    <w:rsid w:val="001550F6"/>
    <w:rsid w:val="00157C95"/>
    <w:rsid w:val="001614BB"/>
    <w:rsid w:val="00165911"/>
    <w:rsid w:val="0028530E"/>
    <w:rsid w:val="002A30C7"/>
    <w:rsid w:val="002B5A1B"/>
    <w:rsid w:val="00337CF0"/>
    <w:rsid w:val="00351B28"/>
    <w:rsid w:val="003707FC"/>
    <w:rsid w:val="00371141"/>
    <w:rsid w:val="00377798"/>
    <w:rsid w:val="003B2D76"/>
    <w:rsid w:val="003E2BBE"/>
    <w:rsid w:val="00441089"/>
    <w:rsid w:val="00460A5E"/>
    <w:rsid w:val="004A4FE2"/>
    <w:rsid w:val="004E4914"/>
    <w:rsid w:val="00530814"/>
    <w:rsid w:val="00547F21"/>
    <w:rsid w:val="00564D1C"/>
    <w:rsid w:val="006B3473"/>
    <w:rsid w:val="006C6266"/>
    <w:rsid w:val="007668B1"/>
    <w:rsid w:val="007C0AF1"/>
    <w:rsid w:val="007F30EE"/>
    <w:rsid w:val="00821B4D"/>
    <w:rsid w:val="00831491"/>
    <w:rsid w:val="00842456"/>
    <w:rsid w:val="00857C0B"/>
    <w:rsid w:val="008C1E22"/>
    <w:rsid w:val="00982F89"/>
    <w:rsid w:val="00A10212"/>
    <w:rsid w:val="00AB2DDD"/>
    <w:rsid w:val="00B12957"/>
    <w:rsid w:val="00B563BE"/>
    <w:rsid w:val="00BE2DC0"/>
    <w:rsid w:val="00C22B37"/>
    <w:rsid w:val="00C36AD9"/>
    <w:rsid w:val="00C77C73"/>
    <w:rsid w:val="00C86803"/>
    <w:rsid w:val="00CC1D72"/>
    <w:rsid w:val="00CC4E26"/>
    <w:rsid w:val="00CC7EF5"/>
    <w:rsid w:val="00D3737C"/>
    <w:rsid w:val="00DB74C5"/>
    <w:rsid w:val="00DD6398"/>
    <w:rsid w:val="00E13218"/>
    <w:rsid w:val="00E20EA7"/>
    <w:rsid w:val="00EE6B1D"/>
    <w:rsid w:val="00FA67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89"/>
    <w:pPr>
      <w:widowControl w:val="0"/>
      <w:autoSpaceDE w:val="0"/>
      <w:autoSpaceDN w:val="0"/>
      <w:adjustRightInd w:val="0"/>
      <w:spacing w:after="0" w:line="240" w:lineRule="auto"/>
    </w:pPr>
    <w:rPr>
      <w:rFonts w:ascii="Arial" w:hAnsi="Arial" w:cs="Arial"/>
      <w:sz w:val="24"/>
      <w:szCs w:val="24"/>
      <w:lang w:val="es-ES" w:eastAsia="es-ES"/>
    </w:rPr>
  </w:style>
  <w:style w:type="paragraph" w:styleId="Ttulo3">
    <w:name w:val="heading 3"/>
    <w:basedOn w:val="Normal"/>
    <w:next w:val="Normal"/>
    <w:link w:val="Ttulo3Car"/>
    <w:uiPriority w:val="9"/>
    <w:semiHidden/>
    <w:unhideWhenUsed/>
    <w:qFormat/>
    <w:rsid w:val="00C36AD9"/>
    <w:pPr>
      <w:keepNext/>
      <w:keepLines/>
      <w:widowControl/>
      <w:autoSpaceDE/>
      <w:autoSpaceDN/>
      <w:adjustRightInd/>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next w:val="Normal"/>
    <w:uiPriority w:val="99"/>
    <w:rsid w:val="00982F89"/>
    <w:pPr>
      <w:widowControl w:val="0"/>
      <w:autoSpaceDE w:val="0"/>
      <w:autoSpaceDN w:val="0"/>
      <w:adjustRightInd w:val="0"/>
      <w:spacing w:after="0" w:line="240" w:lineRule="auto"/>
    </w:pPr>
    <w:rPr>
      <w:rFonts w:ascii="Arial" w:hAnsi="Arial" w:cs="Arial"/>
      <w:sz w:val="24"/>
      <w:szCs w:val="24"/>
      <w:lang w:val="es-ES" w:eastAsia="es-ES"/>
    </w:rPr>
  </w:style>
  <w:style w:type="paragraph" w:styleId="Prrafodelista">
    <w:name w:val="List Paragraph"/>
    <w:basedOn w:val="Normal"/>
    <w:uiPriority w:val="34"/>
    <w:qFormat/>
    <w:rsid w:val="004A4FE2"/>
    <w:pPr>
      <w:ind w:left="720"/>
      <w:contextualSpacing/>
    </w:pPr>
  </w:style>
  <w:style w:type="paragraph" w:styleId="Textosinformato">
    <w:name w:val="Plain Text"/>
    <w:basedOn w:val="Normal"/>
    <w:link w:val="TextosinformatoCar"/>
    <w:uiPriority w:val="99"/>
    <w:unhideWhenUsed/>
    <w:rsid w:val="00AB2DDD"/>
    <w:pPr>
      <w:widowControl/>
      <w:autoSpaceDE/>
      <w:autoSpaceDN/>
      <w:adjustRightInd/>
    </w:pPr>
    <w:rPr>
      <w:rFonts w:ascii="Consolas" w:eastAsia="Calibri" w:hAnsi="Consolas" w:cs="Times New Roman"/>
      <w:sz w:val="21"/>
      <w:szCs w:val="21"/>
      <w:lang w:eastAsia="en-US"/>
    </w:rPr>
  </w:style>
  <w:style w:type="character" w:customStyle="1" w:styleId="TextosinformatoCar">
    <w:name w:val="Texto sin formato Car"/>
    <w:basedOn w:val="Fuentedeprrafopredeter"/>
    <w:link w:val="Textosinformato"/>
    <w:uiPriority w:val="99"/>
    <w:rsid w:val="00AB2DDD"/>
    <w:rPr>
      <w:rFonts w:ascii="Consolas" w:eastAsia="Calibri" w:hAnsi="Consolas"/>
      <w:sz w:val="21"/>
      <w:szCs w:val="21"/>
      <w:lang w:val="es-ES" w:eastAsia="en-US"/>
    </w:rPr>
  </w:style>
  <w:style w:type="character" w:styleId="Hipervnculo">
    <w:name w:val="Hyperlink"/>
    <w:basedOn w:val="Fuentedeprrafopredeter"/>
    <w:uiPriority w:val="99"/>
    <w:unhideWhenUsed/>
    <w:rsid w:val="00AB2DDD"/>
    <w:rPr>
      <w:color w:val="0000FF"/>
      <w:u w:val="single"/>
    </w:rPr>
  </w:style>
  <w:style w:type="paragraph" w:styleId="Textodeglobo">
    <w:name w:val="Balloon Text"/>
    <w:basedOn w:val="Normal"/>
    <w:link w:val="TextodegloboCar"/>
    <w:uiPriority w:val="99"/>
    <w:semiHidden/>
    <w:unhideWhenUsed/>
    <w:rsid w:val="00C36AD9"/>
    <w:rPr>
      <w:rFonts w:ascii="Tahoma" w:hAnsi="Tahoma" w:cs="Tahoma"/>
      <w:sz w:val="16"/>
      <w:szCs w:val="16"/>
    </w:rPr>
  </w:style>
  <w:style w:type="character" w:customStyle="1" w:styleId="TextodegloboCar">
    <w:name w:val="Texto de globo Car"/>
    <w:basedOn w:val="Fuentedeprrafopredeter"/>
    <w:link w:val="Textodeglobo"/>
    <w:uiPriority w:val="99"/>
    <w:semiHidden/>
    <w:rsid w:val="00C36AD9"/>
    <w:rPr>
      <w:rFonts w:ascii="Tahoma" w:hAnsi="Tahoma" w:cs="Tahoma"/>
      <w:sz w:val="16"/>
      <w:szCs w:val="16"/>
      <w:lang w:val="es-ES" w:eastAsia="es-ES"/>
    </w:rPr>
  </w:style>
  <w:style w:type="character" w:customStyle="1" w:styleId="Ttulo3Car">
    <w:name w:val="Título 3 Car"/>
    <w:basedOn w:val="Fuentedeprrafopredeter"/>
    <w:link w:val="Ttulo3"/>
    <w:uiPriority w:val="9"/>
    <w:semiHidden/>
    <w:rsid w:val="00C36AD9"/>
    <w:rPr>
      <w:rFonts w:asciiTheme="majorHAnsi" w:eastAsiaTheme="majorEastAsia" w:hAnsiTheme="majorHAnsi" w:cstheme="majorBidi"/>
      <w:b/>
      <w:bCs/>
      <w:color w:val="4F81BD" w:themeColor="accent1"/>
      <w:sz w:val="24"/>
      <w:szCs w:val="24"/>
      <w:lang w:val="es-ES" w:eastAsia="es-ES"/>
    </w:rPr>
  </w:style>
  <w:style w:type="paragraph" w:styleId="Textonotapie">
    <w:name w:val="footnote text"/>
    <w:basedOn w:val="Normal"/>
    <w:link w:val="TextonotapieCar"/>
    <w:semiHidden/>
    <w:unhideWhenUsed/>
    <w:rsid w:val="00C36AD9"/>
    <w:pPr>
      <w:widowControl/>
      <w:autoSpaceDE/>
      <w:autoSpaceDN/>
      <w:adjustRightInd/>
    </w:pPr>
    <w:rPr>
      <w:rFonts w:asciiTheme="minorHAnsi" w:eastAsiaTheme="minorHAnsi" w:hAnsiTheme="minorHAnsi" w:cstheme="minorBidi"/>
      <w:sz w:val="20"/>
      <w:szCs w:val="20"/>
      <w:lang w:val="en-US" w:eastAsia="en-US"/>
    </w:rPr>
  </w:style>
  <w:style w:type="character" w:customStyle="1" w:styleId="TextonotapieCar">
    <w:name w:val="Texto nota pie Car"/>
    <w:basedOn w:val="Fuentedeprrafopredeter"/>
    <w:link w:val="Textonotapie"/>
    <w:semiHidden/>
    <w:rsid w:val="00C36AD9"/>
    <w:rPr>
      <w:rFonts w:eastAsiaTheme="minorHAnsi" w:cstheme="minorBidi"/>
      <w:sz w:val="20"/>
      <w:szCs w:val="20"/>
      <w:lang w:val="en-US" w:eastAsia="en-US"/>
    </w:rPr>
  </w:style>
  <w:style w:type="character" w:customStyle="1" w:styleId="Refdenotaalpie1">
    <w:name w:val="Ref. de nota al pie1"/>
    <w:basedOn w:val="Fuentedeprrafopredeter"/>
    <w:rsid w:val="00C36AD9"/>
    <w:rPr>
      <w:vertAlign w:val="superscript"/>
    </w:rPr>
  </w:style>
  <w:style w:type="character" w:customStyle="1" w:styleId="Caracteresdenotaalpie">
    <w:name w:val="Caracteres de nota al pie"/>
    <w:rsid w:val="00C36AD9"/>
    <w:rPr>
      <w:vertAlign w:val="superscript"/>
    </w:rPr>
  </w:style>
  <w:style w:type="table" w:customStyle="1" w:styleId="Tablaconcuadrcula1">
    <w:name w:val="Tabla con cuadrícula1"/>
    <w:basedOn w:val="Tablanormal"/>
    <w:next w:val="Tablaconcuadrcula"/>
    <w:rsid w:val="00046114"/>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046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C699A"/>
    <w:pPr>
      <w:tabs>
        <w:tab w:val="center" w:pos="4419"/>
        <w:tab w:val="right" w:pos="8838"/>
      </w:tabs>
    </w:pPr>
  </w:style>
  <w:style w:type="character" w:customStyle="1" w:styleId="EncabezadoCar">
    <w:name w:val="Encabezado Car"/>
    <w:basedOn w:val="Fuentedeprrafopredeter"/>
    <w:link w:val="Encabezado"/>
    <w:uiPriority w:val="99"/>
    <w:rsid w:val="000C699A"/>
    <w:rPr>
      <w:rFonts w:ascii="Arial" w:hAnsi="Arial" w:cs="Arial"/>
      <w:sz w:val="24"/>
      <w:szCs w:val="24"/>
      <w:lang w:val="es-ES" w:eastAsia="es-ES"/>
    </w:rPr>
  </w:style>
  <w:style w:type="paragraph" w:styleId="Piedepgina">
    <w:name w:val="footer"/>
    <w:basedOn w:val="Normal"/>
    <w:link w:val="PiedepginaCar"/>
    <w:uiPriority w:val="99"/>
    <w:unhideWhenUsed/>
    <w:rsid w:val="000C699A"/>
    <w:pPr>
      <w:tabs>
        <w:tab w:val="center" w:pos="4419"/>
        <w:tab w:val="right" w:pos="8838"/>
      </w:tabs>
    </w:pPr>
  </w:style>
  <w:style w:type="character" w:customStyle="1" w:styleId="PiedepginaCar">
    <w:name w:val="Pie de página Car"/>
    <w:basedOn w:val="Fuentedeprrafopredeter"/>
    <w:link w:val="Piedepgina"/>
    <w:uiPriority w:val="99"/>
    <w:rsid w:val="000C699A"/>
    <w:rPr>
      <w:rFonts w:ascii="Arial"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89"/>
    <w:pPr>
      <w:widowControl w:val="0"/>
      <w:autoSpaceDE w:val="0"/>
      <w:autoSpaceDN w:val="0"/>
      <w:adjustRightInd w:val="0"/>
      <w:spacing w:after="0" w:line="240" w:lineRule="auto"/>
    </w:pPr>
    <w:rPr>
      <w:rFonts w:ascii="Arial" w:hAnsi="Arial" w:cs="Arial"/>
      <w:sz w:val="24"/>
      <w:szCs w:val="24"/>
      <w:lang w:val="es-ES" w:eastAsia="es-ES"/>
    </w:rPr>
  </w:style>
  <w:style w:type="paragraph" w:styleId="Ttulo3">
    <w:name w:val="heading 3"/>
    <w:basedOn w:val="Normal"/>
    <w:next w:val="Normal"/>
    <w:link w:val="Ttulo3Car"/>
    <w:uiPriority w:val="9"/>
    <w:semiHidden/>
    <w:unhideWhenUsed/>
    <w:qFormat/>
    <w:rsid w:val="00C36AD9"/>
    <w:pPr>
      <w:keepNext/>
      <w:keepLines/>
      <w:widowControl/>
      <w:autoSpaceDE/>
      <w:autoSpaceDN/>
      <w:adjustRightInd/>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next w:val="Normal"/>
    <w:uiPriority w:val="99"/>
    <w:rsid w:val="00982F89"/>
    <w:pPr>
      <w:widowControl w:val="0"/>
      <w:autoSpaceDE w:val="0"/>
      <w:autoSpaceDN w:val="0"/>
      <w:adjustRightInd w:val="0"/>
      <w:spacing w:after="0" w:line="240" w:lineRule="auto"/>
    </w:pPr>
    <w:rPr>
      <w:rFonts w:ascii="Arial" w:hAnsi="Arial" w:cs="Arial"/>
      <w:sz w:val="24"/>
      <w:szCs w:val="24"/>
      <w:lang w:val="es-ES" w:eastAsia="es-ES"/>
    </w:rPr>
  </w:style>
  <w:style w:type="paragraph" w:styleId="Prrafodelista">
    <w:name w:val="List Paragraph"/>
    <w:basedOn w:val="Normal"/>
    <w:uiPriority w:val="34"/>
    <w:qFormat/>
    <w:rsid w:val="004A4FE2"/>
    <w:pPr>
      <w:ind w:left="720"/>
      <w:contextualSpacing/>
    </w:pPr>
  </w:style>
  <w:style w:type="paragraph" w:styleId="Textosinformato">
    <w:name w:val="Plain Text"/>
    <w:basedOn w:val="Normal"/>
    <w:link w:val="TextosinformatoCar"/>
    <w:uiPriority w:val="99"/>
    <w:unhideWhenUsed/>
    <w:rsid w:val="00AB2DDD"/>
    <w:pPr>
      <w:widowControl/>
      <w:autoSpaceDE/>
      <w:autoSpaceDN/>
      <w:adjustRightInd/>
    </w:pPr>
    <w:rPr>
      <w:rFonts w:ascii="Consolas" w:eastAsia="Calibri" w:hAnsi="Consolas" w:cs="Times New Roman"/>
      <w:sz w:val="21"/>
      <w:szCs w:val="21"/>
      <w:lang w:eastAsia="en-US"/>
    </w:rPr>
  </w:style>
  <w:style w:type="character" w:customStyle="1" w:styleId="TextosinformatoCar">
    <w:name w:val="Texto sin formato Car"/>
    <w:basedOn w:val="Fuentedeprrafopredeter"/>
    <w:link w:val="Textosinformato"/>
    <w:uiPriority w:val="99"/>
    <w:rsid w:val="00AB2DDD"/>
    <w:rPr>
      <w:rFonts w:ascii="Consolas" w:eastAsia="Calibri" w:hAnsi="Consolas"/>
      <w:sz w:val="21"/>
      <w:szCs w:val="21"/>
      <w:lang w:val="es-ES" w:eastAsia="en-US"/>
    </w:rPr>
  </w:style>
  <w:style w:type="character" w:styleId="Hipervnculo">
    <w:name w:val="Hyperlink"/>
    <w:basedOn w:val="Fuentedeprrafopredeter"/>
    <w:uiPriority w:val="99"/>
    <w:unhideWhenUsed/>
    <w:rsid w:val="00AB2DDD"/>
    <w:rPr>
      <w:color w:val="0000FF"/>
      <w:u w:val="single"/>
    </w:rPr>
  </w:style>
  <w:style w:type="paragraph" w:styleId="Textodeglobo">
    <w:name w:val="Balloon Text"/>
    <w:basedOn w:val="Normal"/>
    <w:link w:val="TextodegloboCar"/>
    <w:uiPriority w:val="99"/>
    <w:semiHidden/>
    <w:unhideWhenUsed/>
    <w:rsid w:val="00C36AD9"/>
    <w:rPr>
      <w:rFonts w:ascii="Tahoma" w:hAnsi="Tahoma" w:cs="Tahoma"/>
      <w:sz w:val="16"/>
      <w:szCs w:val="16"/>
    </w:rPr>
  </w:style>
  <w:style w:type="character" w:customStyle="1" w:styleId="TextodegloboCar">
    <w:name w:val="Texto de globo Car"/>
    <w:basedOn w:val="Fuentedeprrafopredeter"/>
    <w:link w:val="Textodeglobo"/>
    <w:uiPriority w:val="99"/>
    <w:semiHidden/>
    <w:rsid w:val="00C36AD9"/>
    <w:rPr>
      <w:rFonts w:ascii="Tahoma" w:hAnsi="Tahoma" w:cs="Tahoma"/>
      <w:sz w:val="16"/>
      <w:szCs w:val="16"/>
      <w:lang w:val="es-ES" w:eastAsia="es-ES"/>
    </w:rPr>
  </w:style>
  <w:style w:type="character" w:customStyle="1" w:styleId="Ttulo3Car">
    <w:name w:val="Título 3 Car"/>
    <w:basedOn w:val="Fuentedeprrafopredeter"/>
    <w:link w:val="Ttulo3"/>
    <w:uiPriority w:val="9"/>
    <w:semiHidden/>
    <w:rsid w:val="00C36AD9"/>
    <w:rPr>
      <w:rFonts w:asciiTheme="majorHAnsi" w:eastAsiaTheme="majorEastAsia" w:hAnsiTheme="majorHAnsi" w:cstheme="majorBidi"/>
      <w:b/>
      <w:bCs/>
      <w:color w:val="4F81BD" w:themeColor="accent1"/>
      <w:sz w:val="24"/>
      <w:szCs w:val="24"/>
      <w:lang w:val="es-ES" w:eastAsia="es-ES"/>
    </w:rPr>
  </w:style>
  <w:style w:type="paragraph" w:styleId="Textonotapie">
    <w:name w:val="footnote text"/>
    <w:basedOn w:val="Normal"/>
    <w:link w:val="TextonotapieCar"/>
    <w:semiHidden/>
    <w:unhideWhenUsed/>
    <w:rsid w:val="00C36AD9"/>
    <w:pPr>
      <w:widowControl/>
      <w:autoSpaceDE/>
      <w:autoSpaceDN/>
      <w:adjustRightInd/>
    </w:pPr>
    <w:rPr>
      <w:rFonts w:asciiTheme="minorHAnsi" w:eastAsiaTheme="minorHAnsi" w:hAnsiTheme="minorHAnsi" w:cstheme="minorBidi"/>
      <w:sz w:val="20"/>
      <w:szCs w:val="20"/>
      <w:lang w:val="en-US" w:eastAsia="en-US"/>
    </w:rPr>
  </w:style>
  <w:style w:type="character" w:customStyle="1" w:styleId="TextonotapieCar">
    <w:name w:val="Texto nota pie Car"/>
    <w:basedOn w:val="Fuentedeprrafopredeter"/>
    <w:link w:val="Textonotapie"/>
    <w:semiHidden/>
    <w:rsid w:val="00C36AD9"/>
    <w:rPr>
      <w:rFonts w:eastAsiaTheme="minorHAnsi" w:cstheme="minorBidi"/>
      <w:sz w:val="20"/>
      <w:szCs w:val="20"/>
      <w:lang w:val="en-US" w:eastAsia="en-US"/>
    </w:rPr>
  </w:style>
  <w:style w:type="character" w:customStyle="1" w:styleId="Refdenotaalpie1">
    <w:name w:val="Ref. de nota al pie1"/>
    <w:basedOn w:val="Fuentedeprrafopredeter"/>
    <w:rsid w:val="00C36AD9"/>
    <w:rPr>
      <w:vertAlign w:val="superscript"/>
    </w:rPr>
  </w:style>
  <w:style w:type="character" w:customStyle="1" w:styleId="Caracteresdenotaalpie">
    <w:name w:val="Caracteres de nota al pie"/>
    <w:rsid w:val="00C36AD9"/>
    <w:rPr>
      <w:vertAlign w:val="superscript"/>
    </w:rPr>
  </w:style>
  <w:style w:type="table" w:customStyle="1" w:styleId="Tablaconcuadrcula1">
    <w:name w:val="Tabla con cuadrícula1"/>
    <w:basedOn w:val="Tablanormal"/>
    <w:next w:val="Tablaconcuadrcula"/>
    <w:rsid w:val="00046114"/>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046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C699A"/>
    <w:pPr>
      <w:tabs>
        <w:tab w:val="center" w:pos="4419"/>
        <w:tab w:val="right" w:pos="8838"/>
      </w:tabs>
    </w:pPr>
  </w:style>
  <w:style w:type="character" w:customStyle="1" w:styleId="EncabezadoCar">
    <w:name w:val="Encabezado Car"/>
    <w:basedOn w:val="Fuentedeprrafopredeter"/>
    <w:link w:val="Encabezado"/>
    <w:uiPriority w:val="99"/>
    <w:rsid w:val="000C699A"/>
    <w:rPr>
      <w:rFonts w:ascii="Arial" w:hAnsi="Arial" w:cs="Arial"/>
      <w:sz w:val="24"/>
      <w:szCs w:val="24"/>
      <w:lang w:val="es-ES" w:eastAsia="es-ES"/>
    </w:rPr>
  </w:style>
  <w:style w:type="paragraph" w:styleId="Piedepgina">
    <w:name w:val="footer"/>
    <w:basedOn w:val="Normal"/>
    <w:link w:val="PiedepginaCar"/>
    <w:uiPriority w:val="99"/>
    <w:unhideWhenUsed/>
    <w:rsid w:val="000C699A"/>
    <w:pPr>
      <w:tabs>
        <w:tab w:val="center" w:pos="4419"/>
        <w:tab w:val="right" w:pos="8838"/>
      </w:tabs>
    </w:pPr>
  </w:style>
  <w:style w:type="character" w:customStyle="1" w:styleId="PiedepginaCar">
    <w:name w:val="Pie de página Car"/>
    <w:basedOn w:val="Fuentedeprrafopredeter"/>
    <w:link w:val="Piedepgina"/>
    <w:uiPriority w:val="99"/>
    <w:rsid w:val="000C699A"/>
    <w:rPr>
      <w:rFonts w:ascii="Arial"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ut-hma@hot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1226</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Derecho, U.C.R</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ajimenezm</dc:creator>
  <cp:lastModifiedBy>pc</cp:lastModifiedBy>
  <cp:revision>38</cp:revision>
  <dcterms:created xsi:type="dcterms:W3CDTF">2015-03-05T03:00:00Z</dcterms:created>
  <dcterms:modified xsi:type="dcterms:W3CDTF">2015-03-09T17:48:00Z</dcterms:modified>
</cp:coreProperties>
</file>