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178" w:rsidRPr="00843B17" w:rsidRDefault="00C10178" w:rsidP="00CB0DFA">
      <w:pPr>
        <w:pStyle w:val="Sangradetextonormal"/>
        <w:jc w:val="center"/>
        <w:rPr>
          <w:rFonts w:ascii="Book Antiqua" w:hAnsi="Book Antiqua" w:cs="Times"/>
          <w:sz w:val="28"/>
          <w:szCs w:val="28"/>
          <w:u w:val="none"/>
        </w:rPr>
      </w:pPr>
      <w:bookmarkStart w:id="0" w:name="_GoBack"/>
      <w:bookmarkEnd w:id="0"/>
      <w:r w:rsidRPr="00843B17">
        <w:rPr>
          <w:rFonts w:ascii="Book Antiqua" w:hAnsi="Book Antiqua" w:cs="Times"/>
          <w:sz w:val="28"/>
          <w:szCs w:val="28"/>
          <w:u w:val="none"/>
        </w:rPr>
        <w:t>UNIVERSIDAD DE COSTA RICA</w:t>
      </w:r>
    </w:p>
    <w:p w:rsidR="00C10178" w:rsidRPr="00843B17" w:rsidRDefault="00C10178">
      <w:pPr>
        <w:pStyle w:val="Sangradetextonormal"/>
        <w:jc w:val="center"/>
        <w:rPr>
          <w:rFonts w:ascii="Book Antiqua" w:hAnsi="Book Antiqua" w:cs="Times"/>
          <w:sz w:val="28"/>
          <w:szCs w:val="28"/>
          <w:u w:val="none"/>
        </w:rPr>
      </w:pPr>
      <w:r w:rsidRPr="00843B17">
        <w:rPr>
          <w:rFonts w:ascii="Book Antiqua" w:hAnsi="Book Antiqua" w:cs="Times"/>
          <w:sz w:val="28"/>
          <w:szCs w:val="28"/>
          <w:u w:val="none"/>
        </w:rPr>
        <w:t>FACULTAD DE DERECHO</w:t>
      </w:r>
    </w:p>
    <w:p w:rsidR="00C10178" w:rsidRPr="00843B17" w:rsidRDefault="00C10178">
      <w:pPr>
        <w:pStyle w:val="Sangradetextonormal"/>
        <w:jc w:val="center"/>
        <w:rPr>
          <w:rFonts w:ascii="Book Antiqua" w:hAnsi="Book Antiqua" w:cs="Times"/>
          <w:sz w:val="28"/>
          <w:szCs w:val="28"/>
          <w:u w:val="none"/>
        </w:rPr>
      </w:pPr>
    </w:p>
    <w:p w:rsidR="00C10178" w:rsidRPr="00843B17" w:rsidRDefault="00C10178">
      <w:pPr>
        <w:pStyle w:val="Sangradetextonormal"/>
        <w:jc w:val="center"/>
        <w:rPr>
          <w:rFonts w:ascii="Book Antiqua" w:hAnsi="Book Antiqua" w:cs="Times"/>
          <w:sz w:val="28"/>
          <w:szCs w:val="28"/>
          <w:u w:val="none"/>
        </w:rPr>
      </w:pPr>
      <w:r w:rsidRPr="00843B17">
        <w:rPr>
          <w:rFonts w:ascii="Book Antiqua" w:hAnsi="Book Antiqua" w:cs="Times"/>
          <w:sz w:val="28"/>
          <w:szCs w:val="28"/>
          <w:u w:val="none"/>
        </w:rPr>
        <w:t>PROGRAMA DEL CURSO</w:t>
      </w:r>
    </w:p>
    <w:p w:rsidR="00C10178" w:rsidRPr="00843B17" w:rsidRDefault="00CB0DFA" w:rsidP="00CB0DFA">
      <w:pPr>
        <w:pStyle w:val="Sangradetextonormal"/>
        <w:jc w:val="center"/>
        <w:rPr>
          <w:rFonts w:ascii="Book Antiqua" w:hAnsi="Book Antiqua" w:cs="Times"/>
          <w:sz w:val="28"/>
          <w:szCs w:val="28"/>
          <w:u w:val="none"/>
        </w:rPr>
      </w:pPr>
      <w:r w:rsidRPr="00843B17">
        <w:rPr>
          <w:rFonts w:ascii="Book Antiqua" w:hAnsi="Book Antiqua" w:cs="Times"/>
          <w:sz w:val="28"/>
          <w:szCs w:val="28"/>
          <w:u w:val="none"/>
        </w:rPr>
        <w:t>DE-1006</w:t>
      </w:r>
    </w:p>
    <w:p w:rsidR="00CB0DFA" w:rsidRPr="00843B17" w:rsidRDefault="00CB0DFA" w:rsidP="00CB0DFA">
      <w:pPr>
        <w:pStyle w:val="Sangradetextonormal"/>
        <w:jc w:val="center"/>
        <w:rPr>
          <w:rFonts w:ascii="Book Antiqua" w:hAnsi="Book Antiqua" w:cs="Times"/>
          <w:sz w:val="28"/>
          <w:szCs w:val="28"/>
          <w:u w:val="none"/>
        </w:rPr>
      </w:pPr>
      <w:r w:rsidRPr="00843B17">
        <w:rPr>
          <w:rFonts w:ascii="Book Antiqua" w:hAnsi="Book Antiqua" w:cs="Times"/>
          <w:sz w:val="28"/>
          <w:szCs w:val="28"/>
          <w:u w:val="none"/>
        </w:rPr>
        <w:t>HITORIA DEL DERECHO II</w:t>
      </w:r>
    </w:p>
    <w:p w:rsidR="00CB0DFA" w:rsidRPr="00843B17" w:rsidRDefault="00CB0DFA" w:rsidP="00CB0DFA">
      <w:pPr>
        <w:pStyle w:val="Sangradetextonormal"/>
        <w:jc w:val="center"/>
        <w:rPr>
          <w:rFonts w:ascii="Book Antiqua" w:hAnsi="Book Antiqua" w:cs="Times"/>
          <w:sz w:val="24"/>
          <w:szCs w:val="24"/>
          <w:u w:val="none"/>
        </w:rPr>
      </w:pPr>
    </w:p>
    <w:p w:rsidR="00CB0DFA" w:rsidRPr="00843B17" w:rsidRDefault="00CB0DFA" w:rsidP="00CB0DFA">
      <w:pPr>
        <w:pStyle w:val="Sangradetextonormal"/>
        <w:jc w:val="center"/>
        <w:rPr>
          <w:rFonts w:ascii="Book Antiqua" w:hAnsi="Book Antiqua" w:cs="Times"/>
          <w:sz w:val="24"/>
          <w:szCs w:val="24"/>
          <w:u w:val="none"/>
        </w:rPr>
      </w:pPr>
    </w:p>
    <w:p w:rsidR="00855719" w:rsidRPr="00843B17" w:rsidRDefault="00855719" w:rsidP="00CB0DFA">
      <w:pPr>
        <w:pStyle w:val="Sangradetextonormal"/>
        <w:jc w:val="center"/>
        <w:rPr>
          <w:rFonts w:ascii="Book Antiqua" w:hAnsi="Book Antiqua" w:cs="Times"/>
          <w:sz w:val="24"/>
          <w:szCs w:val="24"/>
          <w:u w:val="none"/>
        </w:rPr>
      </w:pPr>
    </w:p>
    <w:p w:rsidR="00855719" w:rsidRPr="00843B17" w:rsidRDefault="00855719" w:rsidP="00CB0DFA">
      <w:pPr>
        <w:pStyle w:val="Sangradetextonormal"/>
        <w:jc w:val="center"/>
        <w:rPr>
          <w:rFonts w:ascii="Book Antiqua" w:hAnsi="Book Antiqua" w:cs="Times"/>
          <w:sz w:val="24"/>
          <w:szCs w:val="24"/>
          <w:u w:val="none"/>
        </w:rPr>
      </w:pPr>
    </w:p>
    <w:p w:rsidR="00C10178" w:rsidRPr="00843B17" w:rsidRDefault="00C10178">
      <w:pPr>
        <w:rPr>
          <w:rFonts w:ascii="Book Antiqua" w:hAnsi="Book Antiqua" w:cs="Times"/>
        </w:rPr>
      </w:pPr>
    </w:p>
    <w:tbl>
      <w:tblPr>
        <w:tblW w:w="0" w:type="auto"/>
        <w:tblInd w:w="109" w:type="dxa"/>
        <w:tblLayout w:type="fixed"/>
        <w:tblLook w:val="0000"/>
      </w:tblPr>
      <w:tblGrid>
        <w:gridCol w:w="3516"/>
        <w:gridCol w:w="3097"/>
      </w:tblGrid>
      <w:tr w:rsidR="00C10178" w:rsidRPr="0031298C">
        <w:tc>
          <w:tcPr>
            <w:tcW w:w="3516" w:type="dxa"/>
            <w:shd w:val="clear" w:color="auto" w:fill="FFFFFF"/>
          </w:tcPr>
          <w:p w:rsidR="00C10178" w:rsidRPr="0031298C" w:rsidRDefault="00C10178">
            <w:pPr>
              <w:rPr>
                <w:rFonts w:ascii="Book Antiqua" w:hAnsi="Book Antiqua" w:cs="Times"/>
                <w:b/>
                <w:sz w:val="28"/>
                <w:szCs w:val="28"/>
              </w:rPr>
            </w:pPr>
            <w:r w:rsidRPr="0031298C">
              <w:rPr>
                <w:rFonts w:ascii="Book Antiqua" w:hAnsi="Book Antiqua" w:cs="Times"/>
                <w:b/>
                <w:sz w:val="28"/>
                <w:szCs w:val="28"/>
              </w:rPr>
              <w:t>Nivel de la carrera:</w:t>
            </w:r>
          </w:p>
          <w:p w:rsidR="00C10178" w:rsidRPr="0031298C" w:rsidRDefault="00C10178">
            <w:pPr>
              <w:rPr>
                <w:rFonts w:ascii="Book Antiqua" w:hAnsi="Book Antiqua" w:cs="Times"/>
                <w:b/>
                <w:sz w:val="28"/>
                <w:szCs w:val="28"/>
              </w:rPr>
            </w:pPr>
            <w:r w:rsidRPr="0031298C">
              <w:rPr>
                <w:rFonts w:ascii="Book Antiqua" w:hAnsi="Book Antiqua" w:cs="Times"/>
                <w:b/>
                <w:sz w:val="28"/>
                <w:szCs w:val="28"/>
              </w:rPr>
              <w:t>Créditos:</w:t>
            </w:r>
          </w:p>
          <w:p w:rsidR="00C10178" w:rsidRPr="0031298C" w:rsidRDefault="00C10178">
            <w:pPr>
              <w:rPr>
                <w:rFonts w:ascii="Book Antiqua" w:hAnsi="Book Antiqua" w:cs="Times"/>
                <w:b/>
                <w:sz w:val="28"/>
                <w:szCs w:val="28"/>
              </w:rPr>
            </w:pPr>
            <w:r w:rsidRPr="0031298C">
              <w:rPr>
                <w:rFonts w:ascii="Book Antiqua" w:hAnsi="Book Antiqua" w:cs="Times"/>
                <w:b/>
                <w:sz w:val="28"/>
                <w:szCs w:val="28"/>
              </w:rPr>
              <w:t>Año:</w:t>
            </w:r>
          </w:p>
          <w:p w:rsidR="00C10178" w:rsidRPr="0031298C" w:rsidRDefault="00C10178">
            <w:pPr>
              <w:rPr>
                <w:rFonts w:ascii="Book Antiqua" w:hAnsi="Book Antiqua" w:cs="Times"/>
                <w:b/>
                <w:sz w:val="28"/>
                <w:szCs w:val="28"/>
              </w:rPr>
            </w:pPr>
            <w:r w:rsidRPr="0031298C">
              <w:rPr>
                <w:rFonts w:ascii="Book Antiqua" w:hAnsi="Book Antiqua" w:cs="Times"/>
                <w:b/>
                <w:sz w:val="28"/>
                <w:szCs w:val="28"/>
              </w:rPr>
              <w:t>Ciclo:</w:t>
            </w:r>
          </w:p>
          <w:p w:rsidR="00C10178" w:rsidRPr="0031298C" w:rsidRDefault="00C10178">
            <w:pPr>
              <w:rPr>
                <w:rFonts w:ascii="Book Antiqua" w:hAnsi="Book Antiqua" w:cs="Times"/>
                <w:b/>
                <w:sz w:val="28"/>
                <w:szCs w:val="28"/>
              </w:rPr>
            </w:pPr>
            <w:r w:rsidRPr="0031298C">
              <w:rPr>
                <w:rFonts w:ascii="Book Antiqua" w:hAnsi="Book Antiqua" w:cs="Times"/>
                <w:b/>
                <w:sz w:val="28"/>
                <w:szCs w:val="28"/>
              </w:rPr>
              <w:t>Requisitos y Correquisitos</w:t>
            </w:r>
            <w:r w:rsidR="0031298C">
              <w:rPr>
                <w:rFonts w:ascii="Book Antiqua" w:hAnsi="Book Antiqua" w:cs="Times"/>
                <w:b/>
                <w:sz w:val="28"/>
                <w:szCs w:val="28"/>
              </w:rPr>
              <w:t>:</w:t>
            </w:r>
          </w:p>
        </w:tc>
        <w:tc>
          <w:tcPr>
            <w:tcW w:w="3097" w:type="dxa"/>
            <w:shd w:val="clear" w:color="auto" w:fill="FFFFFF"/>
          </w:tcPr>
          <w:p w:rsidR="00C10178" w:rsidRPr="0031298C" w:rsidRDefault="00CB0DFA" w:rsidP="00CB0DFA">
            <w:pPr>
              <w:rPr>
                <w:rFonts w:ascii="Book Antiqua" w:hAnsi="Book Antiqua" w:cs="Times"/>
                <w:b/>
                <w:sz w:val="28"/>
                <w:szCs w:val="28"/>
              </w:rPr>
            </w:pPr>
            <w:r w:rsidRPr="0031298C">
              <w:rPr>
                <w:rFonts w:ascii="Book Antiqua" w:hAnsi="Book Antiqua" w:cs="Times"/>
                <w:b/>
                <w:sz w:val="28"/>
                <w:szCs w:val="28"/>
              </w:rPr>
              <w:t xml:space="preserve">  </w:t>
            </w:r>
            <w:r w:rsidR="0031298C">
              <w:rPr>
                <w:rFonts w:ascii="Book Antiqua" w:hAnsi="Book Antiqua" w:cs="Times"/>
                <w:b/>
                <w:sz w:val="28"/>
                <w:szCs w:val="28"/>
              </w:rPr>
              <w:t xml:space="preserve">      </w:t>
            </w:r>
            <w:r w:rsidRPr="0031298C">
              <w:rPr>
                <w:rFonts w:ascii="Book Antiqua" w:hAnsi="Book Antiqua" w:cs="Times"/>
                <w:b/>
                <w:sz w:val="28"/>
                <w:szCs w:val="28"/>
              </w:rPr>
              <w:t xml:space="preserve">Primer </w:t>
            </w:r>
            <w:r w:rsidR="00C10178" w:rsidRPr="0031298C">
              <w:rPr>
                <w:rFonts w:ascii="Book Antiqua" w:hAnsi="Book Antiqua" w:cs="Times"/>
                <w:b/>
                <w:sz w:val="28"/>
                <w:szCs w:val="28"/>
              </w:rPr>
              <w:t>año</w:t>
            </w:r>
          </w:p>
          <w:p w:rsidR="00C10178" w:rsidRPr="0031298C" w:rsidRDefault="00CB0DFA" w:rsidP="00CB0DFA">
            <w:pPr>
              <w:rPr>
                <w:rFonts w:ascii="Book Antiqua" w:hAnsi="Book Antiqua" w:cs="Times"/>
                <w:b/>
                <w:sz w:val="28"/>
                <w:szCs w:val="28"/>
              </w:rPr>
            </w:pPr>
            <w:r w:rsidRPr="0031298C">
              <w:rPr>
                <w:rFonts w:ascii="Book Antiqua" w:hAnsi="Book Antiqua" w:cs="Times"/>
                <w:b/>
                <w:sz w:val="28"/>
                <w:szCs w:val="28"/>
              </w:rPr>
              <w:t xml:space="preserve">  </w:t>
            </w:r>
            <w:r w:rsidR="0031298C">
              <w:rPr>
                <w:rFonts w:ascii="Book Antiqua" w:hAnsi="Book Antiqua" w:cs="Times"/>
                <w:b/>
                <w:sz w:val="28"/>
                <w:szCs w:val="28"/>
              </w:rPr>
              <w:t xml:space="preserve">      </w:t>
            </w:r>
            <w:r w:rsidRPr="0031298C">
              <w:rPr>
                <w:rFonts w:ascii="Book Antiqua" w:hAnsi="Book Antiqua" w:cs="Times"/>
                <w:b/>
                <w:sz w:val="28"/>
                <w:szCs w:val="28"/>
              </w:rPr>
              <w:t xml:space="preserve">Dos </w:t>
            </w:r>
          </w:p>
          <w:p w:rsidR="00C10178" w:rsidRPr="0031298C" w:rsidRDefault="0031298C">
            <w:pPr>
              <w:ind w:left="97"/>
              <w:rPr>
                <w:rFonts w:ascii="Book Antiqua" w:eastAsia="Times" w:hAnsi="Book Antiqua" w:cs="Times"/>
                <w:b/>
                <w:sz w:val="28"/>
                <w:szCs w:val="28"/>
              </w:rPr>
            </w:pPr>
            <w:r>
              <w:rPr>
                <w:rFonts w:ascii="Book Antiqua" w:hAnsi="Book Antiqua" w:cs="Times"/>
                <w:b/>
                <w:sz w:val="28"/>
                <w:szCs w:val="28"/>
              </w:rPr>
              <w:t xml:space="preserve">       </w:t>
            </w:r>
            <w:r w:rsidR="00C10178" w:rsidRPr="0031298C">
              <w:rPr>
                <w:rFonts w:ascii="Book Antiqua" w:hAnsi="Book Antiqua" w:cs="Times"/>
                <w:b/>
                <w:sz w:val="28"/>
                <w:szCs w:val="28"/>
              </w:rPr>
              <w:t>2014</w:t>
            </w:r>
          </w:p>
          <w:p w:rsidR="00C10178" w:rsidRPr="0031298C" w:rsidRDefault="00C10178">
            <w:pPr>
              <w:ind w:left="64"/>
              <w:rPr>
                <w:rFonts w:ascii="Book Antiqua" w:hAnsi="Book Antiqua"/>
                <w:b/>
                <w:sz w:val="28"/>
                <w:szCs w:val="28"/>
              </w:rPr>
            </w:pPr>
            <w:r w:rsidRPr="0031298C">
              <w:rPr>
                <w:rFonts w:ascii="Book Antiqua" w:eastAsia="Times" w:hAnsi="Book Antiqua" w:cs="Times"/>
                <w:b/>
                <w:sz w:val="28"/>
                <w:szCs w:val="28"/>
              </w:rPr>
              <w:t xml:space="preserve"> </w:t>
            </w:r>
            <w:r w:rsidR="0031298C">
              <w:rPr>
                <w:rFonts w:ascii="Book Antiqua" w:eastAsia="Times" w:hAnsi="Book Antiqua" w:cs="Times"/>
                <w:b/>
                <w:sz w:val="28"/>
                <w:szCs w:val="28"/>
              </w:rPr>
              <w:t xml:space="preserve">      </w:t>
            </w:r>
            <w:r w:rsidRPr="0031298C">
              <w:rPr>
                <w:rFonts w:ascii="Book Antiqua" w:hAnsi="Book Antiqua" w:cs="Times"/>
                <w:b/>
                <w:sz w:val="28"/>
                <w:szCs w:val="28"/>
              </w:rPr>
              <w:t>II</w:t>
            </w:r>
          </w:p>
          <w:p w:rsidR="00C10178" w:rsidRPr="0031298C" w:rsidRDefault="00CB0DFA">
            <w:pPr>
              <w:ind w:left="64"/>
              <w:rPr>
                <w:rFonts w:ascii="Book Antiqua" w:hAnsi="Book Antiqua"/>
                <w:sz w:val="28"/>
                <w:szCs w:val="28"/>
              </w:rPr>
            </w:pPr>
            <w:r w:rsidRPr="0031298C">
              <w:rPr>
                <w:rFonts w:ascii="Book Antiqua" w:hAnsi="Book Antiqua"/>
                <w:b/>
                <w:sz w:val="28"/>
                <w:szCs w:val="28"/>
              </w:rPr>
              <w:t xml:space="preserve"> </w:t>
            </w:r>
            <w:r w:rsidR="0031298C">
              <w:rPr>
                <w:rFonts w:ascii="Book Antiqua" w:hAnsi="Book Antiqua"/>
                <w:b/>
                <w:sz w:val="28"/>
                <w:szCs w:val="28"/>
              </w:rPr>
              <w:t xml:space="preserve">      </w:t>
            </w:r>
            <w:r w:rsidR="00C10178" w:rsidRPr="0031298C">
              <w:rPr>
                <w:rFonts w:ascii="Book Antiqua" w:hAnsi="Book Antiqua"/>
                <w:b/>
                <w:sz w:val="28"/>
                <w:szCs w:val="28"/>
              </w:rPr>
              <w:t>DE-</w:t>
            </w:r>
            <w:r w:rsidRPr="0031298C">
              <w:rPr>
                <w:rFonts w:ascii="Book Antiqua" w:hAnsi="Book Antiqua"/>
                <w:b/>
                <w:sz w:val="28"/>
                <w:szCs w:val="28"/>
              </w:rPr>
              <w:t>1002</w:t>
            </w:r>
          </w:p>
        </w:tc>
      </w:tr>
    </w:tbl>
    <w:p w:rsidR="00C10178" w:rsidRPr="00843B17" w:rsidRDefault="00C10178">
      <w:pPr>
        <w:pStyle w:val="Sangradetextonormal"/>
        <w:jc w:val="both"/>
        <w:rPr>
          <w:rFonts w:ascii="Book Antiqua" w:hAnsi="Book Antiqua" w:cs="Times"/>
          <w:sz w:val="24"/>
          <w:szCs w:val="24"/>
          <w:u w:val="none"/>
        </w:rPr>
      </w:pPr>
    </w:p>
    <w:p w:rsidR="00CB0DFA" w:rsidRPr="00843B17" w:rsidRDefault="00CB0DFA">
      <w:pPr>
        <w:pStyle w:val="Sangradetextonormal"/>
        <w:jc w:val="both"/>
        <w:rPr>
          <w:rFonts w:ascii="Book Antiqua" w:hAnsi="Book Antiqua" w:cs="Times"/>
          <w:sz w:val="24"/>
          <w:szCs w:val="24"/>
          <w:u w:val="none"/>
        </w:rPr>
      </w:pPr>
    </w:p>
    <w:p w:rsidR="00CB0DFA" w:rsidRPr="00843B17" w:rsidRDefault="00CB0DFA">
      <w:pPr>
        <w:pStyle w:val="Sangradetextonormal"/>
        <w:jc w:val="both"/>
        <w:rPr>
          <w:rFonts w:ascii="Book Antiqua" w:hAnsi="Book Antiqua" w:cs="Times"/>
          <w:sz w:val="24"/>
          <w:szCs w:val="24"/>
          <w:u w:val="none"/>
        </w:rPr>
      </w:pPr>
    </w:p>
    <w:p w:rsidR="00CB0DFA" w:rsidRPr="00843B17" w:rsidRDefault="00CB0DFA">
      <w:pPr>
        <w:pStyle w:val="Sangradetextonormal"/>
        <w:jc w:val="both"/>
        <w:rPr>
          <w:rFonts w:ascii="Book Antiqua" w:hAnsi="Book Antiqua" w:cs="Times"/>
          <w:sz w:val="24"/>
          <w:szCs w:val="24"/>
          <w:u w:val="none"/>
        </w:rPr>
      </w:pPr>
    </w:p>
    <w:p w:rsidR="00C10178" w:rsidRPr="0031298C" w:rsidRDefault="00C10178">
      <w:pPr>
        <w:pStyle w:val="Sangradetextonormal"/>
        <w:jc w:val="both"/>
        <w:rPr>
          <w:rFonts w:ascii="Book Antiqua" w:hAnsi="Book Antiqua" w:cs="Times"/>
          <w:sz w:val="28"/>
          <w:szCs w:val="28"/>
        </w:rPr>
      </w:pPr>
      <w:r w:rsidRPr="0031298C">
        <w:rPr>
          <w:rFonts w:ascii="Book Antiqua" w:hAnsi="Book Antiqua" w:cs="Times"/>
          <w:sz w:val="28"/>
          <w:szCs w:val="28"/>
          <w:u w:val="none"/>
        </w:rPr>
        <w:t>Docentes:</w:t>
      </w:r>
    </w:p>
    <w:p w:rsidR="00C10178" w:rsidRPr="0031298C" w:rsidRDefault="00C10178">
      <w:pPr>
        <w:rPr>
          <w:rFonts w:ascii="Book Antiqua" w:hAnsi="Book Antiqua" w:cs="Times"/>
          <w:sz w:val="28"/>
          <w:szCs w:val="28"/>
        </w:rPr>
      </w:pPr>
    </w:p>
    <w:p w:rsidR="00C10178" w:rsidRPr="0031298C" w:rsidRDefault="00C10178">
      <w:pPr>
        <w:rPr>
          <w:rFonts w:ascii="Book Antiqua" w:hAnsi="Book Antiqua" w:cs="Times"/>
          <w:sz w:val="28"/>
          <w:szCs w:val="28"/>
        </w:rPr>
      </w:pPr>
    </w:p>
    <w:p w:rsidR="00CB0DFA" w:rsidRPr="0031298C" w:rsidRDefault="00CB0DFA" w:rsidP="00CB0DFA">
      <w:pPr>
        <w:numPr>
          <w:ilvl w:val="0"/>
          <w:numId w:val="6"/>
        </w:numPr>
        <w:tabs>
          <w:tab w:val="clear" w:pos="1080"/>
          <w:tab w:val="num" w:pos="720"/>
        </w:tabs>
        <w:suppressAutoHyphens w:val="0"/>
        <w:ind w:hanging="720"/>
        <w:jc w:val="both"/>
        <w:rPr>
          <w:rFonts w:ascii="Book Antiqua" w:hAnsi="Book Antiqua"/>
          <w:b/>
          <w:sz w:val="28"/>
          <w:szCs w:val="28"/>
          <w:lang w:val="es-CR"/>
        </w:rPr>
      </w:pPr>
      <w:r w:rsidRPr="0031298C">
        <w:rPr>
          <w:rFonts w:ascii="Book Antiqua" w:hAnsi="Book Antiqua"/>
          <w:b/>
          <w:sz w:val="28"/>
          <w:szCs w:val="28"/>
          <w:lang w:val="es-CR"/>
        </w:rPr>
        <w:t xml:space="preserve">TOMAS FEDRRICO ARIAS CASTRO </w:t>
      </w:r>
      <w:r w:rsidRPr="0031298C">
        <w:rPr>
          <w:rFonts w:ascii="Book Antiqua" w:hAnsi="Book Antiqua"/>
          <w:b/>
          <w:i/>
          <w:iCs/>
          <w:sz w:val="28"/>
          <w:szCs w:val="28"/>
          <w:lang w:val="es-CR"/>
        </w:rPr>
        <w:t>(Coordinador)</w:t>
      </w:r>
    </w:p>
    <w:p w:rsidR="00CB0DFA" w:rsidRPr="0031298C" w:rsidRDefault="00CB0DFA" w:rsidP="00CB0DFA">
      <w:pPr>
        <w:numPr>
          <w:ilvl w:val="0"/>
          <w:numId w:val="6"/>
        </w:numPr>
        <w:tabs>
          <w:tab w:val="clear" w:pos="1080"/>
          <w:tab w:val="num" w:pos="720"/>
        </w:tabs>
        <w:suppressAutoHyphens w:val="0"/>
        <w:ind w:hanging="720"/>
        <w:jc w:val="both"/>
        <w:rPr>
          <w:rFonts w:ascii="Book Antiqua" w:hAnsi="Book Antiqua"/>
          <w:b/>
          <w:sz w:val="28"/>
          <w:szCs w:val="28"/>
          <w:lang w:val="es-CR"/>
        </w:rPr>
      </w:pPr>
      <w:r w:rsidRPr="0031298C">
        <w:rPr>
          <w:rFonts w:ascii="Book Antiqua" w:hAnsi="Book Antiqua"/>
          <w:b/>
          <w:sz w:val="28"/>
          <w:szCs w:val="28"/>
          <w:lang w:val="es-CR"/>
        </w:rPr>
        <w:t>VILMA ALPIZAR MATAMOROS</w:t>
      </w:r>
    </w:p>
    <w:p w:rsidR="00CB0DFA" w:rsidRPr="0031298C" w:rsidRDefault="00CB0DFA" w:rsidP="00CB0DFA">
      <w:pPr>
        <w:numPr>
          <w:ilvl w:val="0"/>
          <w:numId w:val="6"/>
        </w:numPr>
        <w:tabs>
          <w:tab w:val="clear" w:pos="1080"/>
          <w:tab w:val="num" w:pos="720"/>
        </w:tabs>
        <w:suppressAutoHyphens w:val="0"/>
        <w:ind w:hanging="720"/>
        <w:jc w:val="both"/>
        <w:rPr>
          <w:rFonts w:ascii="Book Antiqua" w:hAnsi="Book Antiqua"/>
          <w:b/>
          <w:sz w:val="28"/>
          <w:szCs w:val="28"/>
          <w:lang w:val="es-CR"/>
        </w:rPr>
      </w:pPr>
      <w:r w:rsidRPr="0031298C">
        <w:rPr>
          <w:rFonts w:ascii="Book Antiqua" w:hAnsi="Book Antiqua"/>
          <w:b/>
          <w:sz w:val="28"/>
          <w:szCs w:val="28"/>
          <w:lang w:val="es-CR"/>
        </w:rPr>
        <w:t>HERNAN ESQUIVEL SALAS</w:t>
      </w:r>
    </w:p>
    <w:p w:rsidR="00CB0DFA" w:rsidRPr="0031298C" w:rsidRDefault="00CB0DFA" w:rsidP="00CB0DFA">
      <w:pPr>
        <w:numPr>
          <w:ilvl w:val="0"/>
          <w:numId w:val="6"/>
        </w:numPr>
        <w:tabs>
          <w:tab w:val="clear" w:pos="1080"/>
          <w:tab w:val="num" w:pos="720"/>
        </w:tabs>
        <w:suppressAutoHyphens w:val="0"/>
        <w:ind w:hanging="720"/>
        <w:jc w:val="both"/>
        <w:rPr>
          <w:rFonts w:ascii="Book Antiqua" w:hAnsi="Book Antiqua"/>
          <w:b/>
          <w:sz w:val="28"/>
          <w:szCs w:val="28"/>
          <w:lang w:val="es-CR"/>
        </w:rPr>
      </w:pPr>
      <w:r w:rsidRPr="0031298C">
        <w:rPr>
          <w:rFonts w:ascii="Book Antiqua" w:hAnsi="Book Antiqua"/>
          <w:b/>
          <w:sz w:val="28"/>
          <w:szCs w:val="28"/>
          <w:lang w:val="es-CR"/>
        </w:rPr>
        <w:t>JORGE F. SAENZ CARBONELL</w:t>
      </w:r>
    </w:p>
    <w:p w:rsidR="00CB0DFA" w:rsidRPr="0031298C" w:rsidRDefault="00CB0DFA" w:rsidP="00CB0DFA">
      <w:pPr>
        <w:numPr>
          <w:ilvl w:val="0"/>
          <w:numId w:val="6"/>
        </w:numPr>
        <w:tabs>
          <w:tab w:val="clear" w:pos="1080"/>
          <w:tab w:val="num" w:pos="720"/>
        </w:tabs>
        <w:suppressAutoHyphens w:val="0"/>
        <w:ind w:hanging="720"/>
        <w:jc w:val="both"/>
        <w:rPr>
          <w:rFonts w:ascii="Book Antiqua" w:hAnsi="Book Antiqua"/>
          <w:b/>
          <w:sz w:val="28"/>
          <w:szCs w:val="28"/>
          <w:lang w:val="es-CR"/>
        </w:rPr>
      </w:pPr>
      <w:r w:rsidRPr="0031298C">
        <w:rPr>
          <w:rFonts w:ascii="Book Antiqua" w:hAnsi="Book Antiqua"/>
          <w:b/>
          <w:sz w:val="28"/>
          <w:szCs w:val="28"/>
          <w:lang w:val="es-CR"/>
        </w:rPr>
        <w:t>ANA LUCIA TRUQUE MORALES</w:t>
      </w:r>
    </w:p>
    <w:p w:rsidR="00CB0DFA" w:rsidRPr="0031298C" w:rsidRDefault="00CB0DFA" w:rsidP="00CB0DFA">
      <w:pPr>
        <w:numPr>
          <w:ilvl w:val="0"/>
          <w:numId w:val="6"/>
        </w:numPr>
        <w:tabs>
          <w:tab w:val="clear" w:pos="1080"/>
          <w:tab w:val="num" w:pos="720"/>
        </w:tabs>
        <w:suppressAutoHyphens w:val="0"/>
        <w:ind w:hanging="720"/>
        <w:jc w:val="both"/>
        <w:rPr>
          <w:rFonts w:ascii="Book Antiqua" w:hAnsi="Book Antiqua"/>
          <w:b/>
          <w:sz w:val="28"/>
          <w:szCs w:val="28"/>
          <w:lang w:val="es-CR"/>
        </w:rPr>
      </w:pPr>
      <w:r w:rsidRPr="0031298C">
        <w:rPr>
          <w:rFonts w:ascii="Book Antiqua" w:hAnsi="Book Antiqua"/>
          <w:b/>
          <w:sz w:val="28"/>
          <w:szCs w:val="28"/>
          <w:lang w:val="es-CR"/>
        </w:rPr>
        <w:t>MIGUEL VILLEGAS ARCE</w:t>
      </w:r>
    </w:p>
    <w:p w:rsidR="00CB0DFA" w:rsidRPr="0031298C" w:rsidRDefault="00CB0DFA" w:rsidP="00CB0DFA">
      <w:pPr>
        <w:numPr>
          <w:ilvl w:val="0"/>
          <w:numId w:val="6"/>
        </w:numPr>
        <w:tabs>
          <w:tab w:val="clear" w:pos="1080"/>
          <w:tab w:val="num" w:pos="720"/>
        </w:tabs>
        <w:suppressAutoHyphens w:val="0"/>
        <w:ind w:hanging="720"/>
        <w:jc w:val="both"/>
        <w:rPr>
          <w:rFonts w:ascii="Book Antiqua" w:hAnsi="Book Antiqua"/>
          <w:b/>
          <w:sz w:val="28"/>
          <w:szCs w:val="28"/>
          <w:lang w:val="es-CR"/>
        </w:rPr>
      </w:pPr>
      <w:r w:rsidRPr="0031298C">
        <w:rPr>
          <w:rFonts w:ascii="Book Antiqua" w:hAnsi="Book Antiqua"/>
          <w:b/>
          <w:sz w:val="28"/>
          <w:szCs w:val="28"/>
          <w:lang w:val="es-CR"/>
        </w:rPr>
        <w:t>LUIS ROBERTO ZAMORA GUARDIA</w:t>
      </w:r>
    </w:p>
    <w:p w:rsidR="00C10178" w:rsidRPr="0031298C" w:rsidRDefault="00C10178">
      <w:pPr>
        <w:rPr>
          <w:rFonts w:ascii="Book Antiqua" w:hAnsi="Book Antiqua" w:cs="Times"/>
          <w:sz w:val="28"/>
          <w:szCs w:val="28"/>
        </w:rPr>
      </w:pPr>
    </w:p>
    <w:p w:rsidR="00CB0DFA" w:rsidRPr="00843B17" w:rsidRDefault="00CB0DFA">
      <w:pPr>
        <w:rPr>
          <w:rFonts w:ascii="Book Antiqua" w:hAnsi="Book Antiqua" w:cs="Times"/>
        </w:rPr>
      </w:pPr>
    </w:p>
    <w:p w:rsidR="00CB0DFA" w:rsidRPr="00843B17" w:rsidRDefault="00CB0DFA">
      <w:pPr>
        <w:rPr>
          <w:rFonts w:ascii="Book Antiqua" w:hAnsi="Book Antiqua" w:cs="Times"/>
        </w:rPr>
      </w:pPr>
    </w:p>
    <w:p w:rsidR="00855719" w:rsidRPr="00843B17" w:rsidRDefault="00855719">
      <w:pPr>
        <w:rPr>
          <w:rFonts w:ascii="Book Antiqua" w:hAnsi="Book Antiqua" w:cs="Times"/>
        </w:rPr>
      </w:pPr>
    </w:p>
    <w:p w:rsidR="00855719" w:rsidRPr="00843B17" w:rsidRDefault="00855719">
      <w:pPr>
        <w:rPr>
          <w:rFonts w:ascii="Book Antiqua" w:hAnsi="Book Antiqua" w:cs="Times"/>
        </w:rPr>
      </w:pPr>
    </w:p>
    <w:p w:rsidR="00855719" w:rsidRPr="00843B17" w:rsidRDefault="00C10178" w:rsidP="00855719">
      <w:pPr>
        <w:rPr>
          <w:rFonts w:ascii="Book Antiqua" w:hAnsi="Book Antiqua" w:cs="Times"/>
          <w:b/>
        </w:rPr>
      </w:pPr>
      <w:r w:rsidRPr="00843B17">
        <w:rPr>
          <w:rFonts w:ascii="Book Antiqua" w:hAnsi="Book Antiqua" w:cs="Times"/>
        </w:rPr>
        <w:tab/>
      </w:r>
      <w:r w:rsidRPr="00843B17">
        <w:rPr>
          <w:rFonts w:ascii="Book Antiqua" w:hAnsi="Book Antiqua" w:cs="Times"/>
        </w:rPr>
        <w:tab/>
      </w:r>
    </w:p>
    <w:p w:rsidR="00C10178" w:rsidRPr="00843B17" w:rsidRDefault="00C10178">
      <w:pPr>
        <w:pStyle w:val="Ttulo3"/>
        <w:numPr>
          <w:ilvl w:val="2"/>
          <w:numId w:val="2"/>
        </w:numPr>
        <w:ind w:left="540" w:right="654" w:firstLine="0"/>
        <w:jc w:val="center"/>
        <w:rPr>
          <w:rFonts w:ascii="Book Antiqua" w:hAnsi="Book Antiqua" w:cs="Times"/>
        </w:rPr>
      </w:pPr>
      <w:r w:rsidRPr="00843B17">
        <w:rPr>
          <w:rFonts w:ascii="Book Antiqua" w:hAnsi="Book Antiqua" w:cs="Times"/>
          <w:b/>
        </w:rPr>
        <w:lastRenderedPageBreak/>
        <w:t>Misión de la Facultad de Derecho (</w:t>
      </w:r>
      <w:r w:rsidRPr="00843B17">
        <w:rPr>
          <w:rStyle w:val="Caracteresdenotaalpie"/>
          <w:rFonts w:ascii="Book Antiqua" w:hAnsi="Book Antiqua" w:cs="Times"/>
          <w:b/>
        </w:rPr>
        <w:footnoteReference w:id="1"/>
      </w:r>
      <w:r w:rsidRPr="00843B17">
        <w:rPr>
          <w:rFonts w:ascii="Book Antiqua" w:hAnsi="Book Antiqua" w:cs="Times"/>
          <w:b/>
        </w:rPr>
        <w:t>)</w:t>
      </w:r>
    </w:p>
    <w:p w:rsidR="00C10178" w:rsidRPr="0031298C" w:rsidRDefault="00C10178">
      <w:pPr>
        <w:rPr>
          <w:rFonts w:ascii="Book Antiqua" w:hAnsi="Book Antiqua" w:cs="Times"/>
          <w:sz w:val="16"/>
          <w:szCs w:val="16"/>
          <w:lang w:val="es-MX"/>
        </w:rPr>
      </w:pPr>
    </w:p>
    <w:p w:rsidR="00C10178" w:rsidRPr="00843B17" w:rsidRDefault="00C10178">
      <w:pPr>
        <w:tabs>
          <w:tab w:val="left" w:pos="8820"/>
        </w:tabs>
        <w:ind w:right="48"/>
        <w:jc w:val="both"/>
        <w:rPr>
          <w:rFonts w:ascii="Book Antiqua" w:hAnsi="Book Antiqua" w:cs="Times"/>
        </w:rPr>
      </w:pPr>
      <w:r w:rsidRPr="00843B17">
        <w:rPr>
          <w:rFonts w:ascii="Book Antiqua" w:hAnsi="Book Antiqua" w:cs="Arial"/>
          <w:color w:val="000000"/>
          <w:lang w:eastAsia="es-CR"/>
        </w:rPr>
        <w:t xml:space="preserve">La Facultad de Derecho de la Universidad de Costa Rica tiene como misión  ofrecer a los y las estudiantes una formación académica sólida, sustentada en la enseñanza del Derecho desde una perspectiva humanista y jurídica, comprometida con el desarrollo sostenible, el progreso social, económico y político del país. Esta formación permite no solo estimular un alto rendimiento académico en la docencia, investigación y acción social, sino un posicionamiento, que permite promover la competencia tanto a nivel nacional como internacional, en un mundo cada vez más exigente y globalizado. </w:t>
      </w:r>
    </w:p>
    <w:p w:rsidR="00855719" w:rsidRPr="00843B17" w:rsidRDefault="00855719" w:rsidP="00855719">
      <w:pPr>
        <w:tabs>
          <w:tab w:val="left" w:pos="8820"/>
        </w:tabs>
        <w:ind w:right="654"/>
        <w:rPr>
          <w:rFonts w:ascii="Book Antiqua" w:hAnsi="Book Antiqua" w:cs="Times"/>
          <w:b/>
        </w:rPr>
      </w:pPr>
    </w:p>
    <w:p w:rsidR="00C10178" w:rsidRPr="00843B17" w:rsidRDefault="00C10178">
      <w:pPr>
        <w:tabs>
          <w:tab w:val="left" w:pos="8820"/>
        </w:tabs>
        <w:ind w:left="567" w:right="654"/>
        <w:jc w:val="center"/>
        <w:rPr>
          <w:rFonts w:ascii="Book Antiqua" w:hAnsi="Book Antiqua"/>
          <w:color w:val="000000"/>
          <w:sz w:val="22"/>
          <w:szCs w:val="22"/>
          <w:lang w:eastAsia="es-CR"/>
        </w:rPr>
      </w:pPr>
      <w:r w:rsidRPr="00843B17">
        <w:rPr>
          <w:rFonts w:ascii="Book Antiqua" w:hAnsi="Book Antiqua" w:cs="Times"/>
          <w:b/>
        </w:rPr>
        <w:t>Visión de la Facultad de Derecho (</w:t>
      </w:r>
      <w:r w:rsidRPr="00843B17">
        <w:rPr>
          <w:rStyle w:val="Caracteresdenotaalpie"/>
          <w:rFonts w:ascii="Book Antiqua" w:hAnsi="Book Antiqua" w:cs="Times"/>
          <w:b/>
        </w:rPr>
        <w:footnoteReference w:id="2"/>
      </w:r>
      <w:r w:rsidRPr="00843B17">
        <w:rPr>
          <w:rFonts w:ascii="Book Antiqua" w:hAnsi="Book Antiqua" w:cs="Times"/>
          <w:b/>
        </w:rPr>
        <w:t>)</w:t>
      </w:r>
    </w:p>
    <w:p w:rsidR="00C10178" w:rsidRPr="0031298C" w:rsidRDefault="00C10178">
      <w:pPr>
        <w:tabs>
          <w:tab w:val="left" w:pos="360"/>
        </w:tabs>
        <w:ind w:right="48"/>
        <w:jc w:val="both"/>
        <w:rPr>
          <w:rFonts w:ascii="Book Antiqua" w:hAnsi="Book Antiqua"/>
          <w:color w:val="000000"/>
          <w:sz w:val="16"/>
          <w:szCs w:val="16"/>
          <w:lang w:eastAsia="es-CR"/>
        </w:rPr>
      </w:pPr>
    </w:p>
    <w:p w:rsidR="00C10178" w:rsidRPr="00843B17" w:rsidRDefault="00C10178">
      <w:pPr>
        <w:tabs>
          <w:tab w:val="left" w:pos="360"/>
        </w:tabs>
        <w:ind w:right="48"/>
        <w:jc w:val="both"/>
        <w:rPr>
          <w:rFonts w:ascii="Book Antiqua" w:hAnsi="Book Antiqua"/>
          <w:color w:val="000000"/>
          <w:sz w:val="22"/>
          <w:szCs w:val="22"/>
          <w:lang w:eastAsia="es-CR"/>
        </w:rPr>
      </w:pPr>
      <w:r w:rsidRPr="00843B17">
        <w:rPr>
          <w:rFonts w:ascii="Book Antiqua" w:hAnsi="Book Antiqua" w:cs="Arial"/>
          <w:color w:val="000000"/>
          <w:lang w:eastAsia="es-CR"/>
        </w:rPr>
        <w:t>La Facultad de Derecho asume el compromiso de un desarrollo educativo con proyección internacional y en la realidad de las Ciencias Sociales, para ofrecer a la sociedad una calificada preparación académica de sus graduandos, con el mejoramiento del proceso enseñanza –aprendizaje, se produce una óptima integración para lograr, con mayor eficiencia y eficacia, la aplicación de las ciencias jurídicas de corte humanista, cuyos conocimientos, habilidades y destrezas jurídicas sean aplicadas  en el ámbito económico, político y social;  como profesionales humanistas, críticos y con capacidad transformadora de la realidad coyuntural del país.</w:t>
      </w:r>
    </w:p>
    <w:p w:rsidR="00855719" w:rsidRPr="00843B17" w:rsidRDefault="00855719" w:rsidP="0031298C">
      <w:pPr>
        <w:widowControl w:val="0"/>
        <w:rPr>
          <w:rFonts w:ascii="Book Antiqua" w:hAnsi="Book Antiqua"/>
          <w:b/>
          <w:u w:val="single"/>
        </w:rPr>
      </w:pPr>
    </w:p>
    <w:p w:rsidR="00C10178" w:rsidRPr="00843B17" w:rsidRDefault="00C10178" w:rsidP="00855719">
      <w:pPr>
        <w:widowControl w:val="0"/>
        <w:jc w:val="center"/>
        <w:rPr>
          <w:rFonts w:ascii="Book Antiqua" w:hAnsi="Book Antiqua"/>
          <w:u w:val="single"/>
        </w:rPr>
      </w:pPr>
      <w:r w:rsidRPr="00843B17">
        <w:rPr>
          <w:rFonts w:ascii="Book Antiqua" w:hAnsi="Book Antiqua"/>
          <w:b/>
          <w:u w:val="single"/>
        </w:rPr>
        <w:t>DESCRIPCIÓN Y JUSTIFICACIÓN</w:t>
      </w:r>
    </w:p>
    <w:p w:rsidR="00C10178" w:rsidRPr="00843B17" w:rsidRDefault="00C10178">
      <w:pPr>
        <w:widowControl w:val="0"/>
        <w:rPr>
          <w:rFonts w:ascii="Book Antiqua" w:hAnsi="Book Antiqua"/>
          <w:u w:val="single"/>
        </w:rPr>
      </w:pPr>
    </w:p>
    <w:p w:rsidR="00855719" w:rsidRPr="00843B17" w:rsidRDefault="00855719" w:rsidP="00855719">
      <w:pPr>
        <w:jc w:val="both"/>
        <w:rPr>
          <w:rFonts w:ascii="Book Antiqua" w:hAnsi="Book Antiqua"/>
          <w:lang w:val="es-CR"/>
        </w:rPr>
      </w:pPr>
      <w:r w:rsidRPr="00843B17">
        <w:rPr>
          <w:rFonts w:ascii="Book Antiqua" w:hAnsi="Book Antiqua"/>
          <w:lang w:val="es-CR"/>
        </w:rPr>
        <w:t xml:space="preserve">El curso de Historia del Derecho II es semestral y se imparte en el segundo semestre del primer año de carrera, durante </w:t>
      </w:r>
      <w:r w:rsidRPr="00843B17">
        <w:rPr>
          <w:rFonts w:ascii="Book Antiqua" w:hAnsi="Book Antiqua"/>
          <w:b/>
          <w:lang w:val="es-CR"/>
        </w:rPr>
        <w:t>cuatro horas semanales,</w:t>
      </w:r>
      <w:r w:rsidRPr="00843B17">
        <w:rPr>
          <w:rFonts w:ascii="Book Antiqua" w:hAnsi="Book Antiqua"/>
          <w:lang w:val="es-CR"/>
        </w:rPr>
        <w:t xml:space="preserve"> en siete grupos diferentes. No se admiten cambios de grupo.</w:t>
      </w:r>
    </w:p>
    <w:p w:rsidR="00855719" w:rsidRPr="00843B17" w:rsidRDefault="00855719" w:rsidP="00855719">
      <w:pPr>
        <w:jc w:val="both"/>
        <w:rPr>
          <w:rFonts w:ascii="Book Antiqua" w:hAnsi="Book Antiqua"/>
          <w:lang w:val="es-CR"/>
        </w:rPr>
      </w:pPr>
    </w:p>
    <w:p w:rsidR="00855719" w:rsidRPr="00843B17" w:rsidRDefault="00855719" w:rsidP="00855719">
      <w:pPr>
        <w:jc w:val="both"/>
        <w:rPr>
          <w:rFonts w:ascii="Book Antiqua" w:hAnsi="Book Antiqua"/>
          <w:lang w:val="es-CR"/>
        </w:rPr>
      </w:pPr>
      <w:r w:rsidRPr="00843B17">
        <w:rPr>
          <w:rFonts w:ascii="Book Antiqua" w:hAnsi="Book Antiqua"/>
          <w:lang w:val="es-CR"/>
        </w:rPr>
        <w:t>La inclusión del curso en el currículo de la Facultad obedece a que es de fundamental importancia para el futuro abogado la comprensión de los diversos ordenamientos normativos que han regido en Costa Rica y sus contextos socio-económicos a lo largo del tiempo. La Historia del Derecho costarricense permite además comprender mejor el significado de muchas instituciones jurídicas de hoy, mediante la identificación de sus orígenes y el estudio de su evolución, así como de las relaciones entre distintos sistemas normativos que han regido en el país.</w:t>
      </w:r>
    </w:p>
    <w:p w:rsidR="00C10178" w:rsidRPr="00843B17" w:rsidRDefault="00C10178">
      <w:pPr>
        <w:widowControl w:val="0"/>
        <w:rPr>
          <w:rFonts w:ascii="Book Antiqua" w:hAnsi="Book Antiqua" w:cs="Arial"/>
          <w:lang w:val="es-CR"/>
        </w:rPr>
      </w:pPr>
    </w:p>
    <w:p w:rsidR="00C10178" w:rsidRPr="00843B17" w:rsidRDefault="00C10178" w:rsidP="00855719">
      <w:pPr>
        <w:widowControl w:val="0"/>
        <w:jc w:val="center"/>
        <w:rPr>
          <w:rFonts w:ascii="Book Antiqua" w:hAnsi="Book Antiqua"/>
        </w:rPr>
      </w:pPr>
      <w:r w:rsidRPr="00843B17">
        <w:rPr>
          <w:rFonts w:ascii="Book Antiqua" w:hAnsi="Book Antiqua"/>
          <w:b/>
          <w:u w:val="single"/>
        </w:rPr>
        <w:t>OBJETIVO</w:t>
      </w:r>
      <w:r w:rsidR="0031298C">
        <w:rPr>
          <w:rFonts w:ascii="Book Antiqua" w:hAnsi="Book Antiqua"/>
          <w:b/>
          <w:u w:val="single"/>
        </w:rPr>
        <w:t>S</w:t>
      </w:r>
    </w:p>
    <w:p w:rsidR="00C10178" w:rsidRPr="00843B17" w:rsidRDefault="00C10178">
      <w:pPr>
        <w:widowControl w:val="0"/>
        <w:rPr>
          <w:rFonts w:ascii="Book Antiqua" w:hAnsi="Book Antiqua"/>
        </w:rPr>
      </w:pPr>
    </w:p>
    <w:p w:rsidR="00855719" w:rsidRPr="00843B17" w:rsidRDefault="00855719" w:rsidP="00855719">
      <w:pPr>
        <w:jc w:val="both"/>
        <w:rPr>
          <w:rFonts w:ascii="Book Antiqua" w:hAnsi="Book Antiqua" w:cs="Calibri"/>
          <w:b/>
        </w:rPr>
      </w:pPr>
    </w:p>
    <w:p w:rsidR="00855719" w:rsidRPr="00843B17" w:rsidRDefault="00855719" w:rsidP="00855719">
      <w:pPr>
        <w:jc w:val="both"/>
        <w:rPr>
          <w:rFonts w:ascii="Book Antiqua" w:hAnsi="Book Antiqua"/>
          <w:lang w:val="es-CR"/>
        </w:rPr>
      </w:pPr>
      <w:r w:rsidRPr="00843B17">
        <w:rPr>
          <w:rFonts w:ascii="Book Antiqua" w:hAnsi="Book Antiqua"/>
          <w:lang w:val="es-CR"/>
        </w:rPr>
        <w:t xml:space="preserve">El curso aspira a que el estudiante sea capaz de: </w:t>
      </w:r>
    </w:p>
    <w:p w:rsidR="00855719" w:rsidRPr="00843B17" w:rsidRDefault="00855719" w:rsidP="00855719">
      <w:pPr>
        <w:jc w:val="both"/>
        <w:rPr>
          <w:rFonts w:ascii="Book Antiqua" w:hAnsi="Book Antiqua"/>
          <w:lang w:val="es-CR"/>
        </w:rPr>
      </w:pPr>
    </w:p>
    <w:p w:rsidR="00855719" w:rsidRPr="00843B17" w:rsidRDefault="00855719" w:rsidP="00855719">
      <w:pPr>
        <w:numPr>
          <w:ilvl w:val="0"/>
          <w:numId w:val="7"/>
        </w:numPr>
        <w:suppressAutoHyphens w:val="0"/>
        <w:jc w:val="both"/>
        <w:rPr>
          <w:rFonts w:ascii="Book Antiqua" w:hAnsi="Book Antiqua"/>
          <w:lang w:val="es-CR"/>
        </w:rPr>
      </w:pPr>
      <w:r w:rsidRPr="00843B17">
        <w:rPr>
          <w:rFonts w:ascii="Book Antiqua" w:hAnsi="Book Antiqua"/>
          <w:lang w:val="es-CR"/>
        </w:rPr>
        <w:t>Ubicar los diversos ordenamientos jurídicos de Costa Rica en el contexto histórico y en su realidad social.</w:t>
      </w:r>
    </w:p>
    <w:p w:rsidR="00855719" w:rsidRPr="00843B17" w:rsidRDefault="00855719" w:rsidP="00855719">
      <w:pPr>
        <w:numPr>
          <w:ilvl w:val="0"/>
          <w:numId w:val="7"/>
        </w:numPr>
        <w:suppressAutoHyphens w:val="0"/>
        <w:jc w:val="both"/>
        <w:rPr>
          <w:rFonts w:ascii="Book Antiqua" w:hAnsi="Book Antiqua"/>
          <w:lang w:val="es-CR"/>
        </w:rPr>
      </w:pPr>
      <w:r w:rsidRPr="00843B17">
        <w:rPr>
          <w:rFonts w:ascii="Book Antiqua" w:hAnsi="Book Antiqua"/>
          <w:lang w:val="es-CR"/>
        </w:rPr>
        <w:t>Enjuiciar críticamente los diversos sistemas e instituciones jurídicas de Costa Rica.</w:t>
      </w:r>
    </w:p>
    <w:p w:rsidR="00855719" w:rsidRPr="00843B17" w:rsidRDefault="00855719" w:rsidP="00855719">
      <w:pPr>
        <w:numPr>
          <w:ilvl w:val="0"/>
          <w:numId w:val="7"/>
        </w:numPr>
        <w:suppressAutoHyphens w:val="0"/>
        <w:jc w:val="both"/>
        <w:rPr>
          <w:rFonts w:ascii="Book Antiqua" w:hAnsi="Book Antiqua"/>
          <w:lang w:val="es-CR"/>
        </w:rPr>
      </w:pPr>
      <w:r w:rsidRPr="00843B17">
        <w:rPr>
          <w:rFonts w:ascii="Book Antiqua" w:hAnsi="Book Antiqua"/>
          <w:lang w:val="es-CR"/>
        </w:rPr>
        <w:t>Comprender el desarrollo de la ciencia jurídica y la profesión forense en Costa Rica.</w:t>
      </w:r>
    </w:p>
    <w:p w:rsidR="00855719" w:rsidRPr="00843B17" w:rsidRDefault="00855719" w:rsidP="00855719">
      <w:pPr>
        <w:numPr>
          <w:ilvl w:val="0"/>
          <w:numId w:val="7"/>
        </w:numPr>
        <w:suppressAutoHyphens w:val="0"/>
        <w:jc w:val="both"/>
        <w:rPr>
          <w:rFonts w:ascii="Book Antiqua" w:hAnsi="Book Antiqua"/>
          <w:lang w:val="es-CR"/>
        </w:rPr>
      </w:pPr>
      <w:r w:rsidRPr="00843B17">
        <w:rPr>
          <w:rFonts w:ascii="Book Antiqua" w:hAnsi="Book Antiqua"/>
          <w:lang w:val="es-CR"/>
        </w:rPr>
        <w:t>Identificar elementos y aspectos de determinadas instituciones jurídicas y su contexto histórico, económico y social.</w:t>
      </w:r>
    </w:p>
    <w:p w:rsidR="00855719" w:rsidRPr="00843B17" w:rsidRDefault="00855719" w:rsidP="00855719">
      <w:pPr>
        <w:numPr>
          <w:ilvl w:val="0"/>
          <w:numId w:val="7"/>
        </w:numPr>
        <w:suppressAutoHyphens w:val="0"/>
        <w:jc w:val="both"/>
        <w:rPr>
          <w:rFonts w:ascii="Book Antiqua" w:hAnsi="Book Antiqua"/>
          <w:lang w:val="es-CR"/>
        </w:rPr>
      </w:pPr>
      <w:r w:rsidRPr="00843B17">
        <w:rPr>
          <w:rFonts w:ascii="Book Antiqua" w:hAnsi="Book Antiqua"/>
          <w:lang w:val="es-CR"/>
        </w:rPr>
        <w:t>Analizar los aspectos de transición del Derecho indiano al nacional y del estado absoluto al liberal.</w:t>
      </w:r>
    </w:p>
    <w:p w:rsidR="00855719" w:rsidRPr="00843B17" w:rsidRDefault="00855719" w:rsidP="00855719">
      <w:pPr>
        <w:numPr>
          <w:ilvl w:val="0"/>
          <w:numId w:val="7"/>
        </w:numPr>
        <w:suppressAutoHyphens w:val="0"/>
        <w:jc w:val="both"/>
        <w:rPr>
          <w:rFonts w:ascii="Book Antiqua" w:hAnsi="Book Antiqua"/>
          <w:lang w:val="es-CR"/>
        </w:rPr>
      </w:pPr>
      <w:r w:rsidRPr="00843B17">
        <w:rPr>
          <w:rFonts w:ascii="Book Antiqua" w:hAnsi="Book Antiqua"/>
          <w:lang w:val="es-CR"/>
        </w:rPr>
        <w:t>Relacionar los sistemas normativos estudiados con la sistematización y codificación del Derecho costarricense.</w:t>
      </w:r>
    </w:p>
    <w:p w:rsidR="00855719" w:rsidRPr="00843B17" w:rsidRDefault="00855719" w:rsidP="00855719">
      <w:pPr>
        <w:numPr>
          <w:ilvl w:val="0"/>
          <w:numId w:val="7"/>
        </w:numPr>
        <w:suppressAutoHyphens w:val="0"/>
        <w:jc w:val="both"/>
        <w:rPr>
          <w:rFonts w:ascii="Book Antiqua" w:hAnsi="Book Antiqua"/>
          <w:lang w:val="es-CR"/>
        </w:rPr>
      </w:pPr>
      <w:r w:rsidRPr="00843B17">
        <w:rPr>
          <w:rFonts w:ascii="Book Antiqua" w:hAnsi="Book Antiqua"/>
          <w:lang w:val="es-CR"/>
        </w:rPr>
        <w:t>Relacionar los aspectos básicos históricos del Derecho nacional con el ordenamiento jurídico Internacional.</w:t>
      </w:r>
    </w:p>
    <w:p w:rsidR="00855719" w:rsidRPr="00843B17" w:rsidRDefault="00855719">
      <w:pPr>
        <w:widowControl w:val="0"/>
        <w:jc w:val="both"/>
        <w:rPr>
          <w:rFonts w:ascii="Book Antiqua" w:hAnsi="Book Antiqua" w:cs="Calibri"/>
          <w:b/>
          <w:lang w:val="es-CR"/>
        </w:rPr>
      </w:pPr>
    </w:p>
    <w:p w:rsidR="00855719" w:rsidRPr="00843B17" w:rsidRDefault="00855719">
      <w:pPr>
        <w:widowControl w:val="0"/>
        <w:jc w:val="both"/>
        <w:rPr>
          <w:rFonts w:ascii="Book Antiqua" w:hAnsi="Book Antiqua" w:cs="Calibri"/>
          <w:b/>
          <w:lang w:val="es-CR"/>
        </w:rPr>
      </w:pPr>
    </w:p>
    <w:p w:rsidR="00855719" w:rsidRPr="00843B17" w:rsidRDefault="00855719">
      <w:pPr>
        <w:widowControl w:val="0"/>
        <w:jc w:val="both"/>
        <w:rPr>
          <w:rFonts w:ascii="Book Antiqua" w:hAnsi="Book Antiqua"/>
          <w:lang w:val="es-CR"/>
        </w:rPr>
      </w:pPr>
    </w:p>
    <w:p w:rsidR="00C10178" w:rsidRPr="00843B17" w:rsidRDefault="00C10178">
      <w:pPr>
        <w:widowControl w:val="0"/>
        <w:jc w:val="center"/>
        <w:rPr>
          <w:rFonts w:ascii="Book Antiqua" w:hAnsi="Book Antiqua"/>
        </w:rPr>
      </w:pPr>
      <w:r w:rsidRPr="00843B17">
        <w:rPr>
          <w:rFonts w:ascii="Book Antiqua" w:hAnsi="Book Antiqua"/>
          <w:b/>
          <w:u w:val="single"/>
        </w:rPr>
        <w:t>CONTENIDOS</w:t>
      </w:r>
    </w:p>
    <w:p w:rsidR="00C10178" w:rsidRPr="00843B17" w:rsidRDefault="00C10178">
      <w:pPr>
        <w:widowControl w:val="0"/>
        <w:jc w:val="both"/>
        <w:rPr>
          <w:rFonts w:ascii="Book Antiqua" w:hAnsi="Book Antiqua"/>
        </w:rPr>
      </w:pPr>
    </w:p>
    <w:p w:rsidR="00A100FB" w:rsidRPr="00843B17" w:rsidRDefault="00A100FB" w:rsidP="00A100FB">
      <w:pPr>
        <w:ind w:firstLine="708"/>
        <w:jc w:val="both"/>
        <w:rPr>
          <w:rFonts w:ascii="Book Antiqua" w:hAnsi="Book Antiqua"/>
          <w:lang w:val="es-CR"/>
        </w:rPr>
      </w:pPr>
      <w:r w:rsidRPr="00843B17">
        <w:rPr>
          <w:rFonts w:ascii="Book Antiqua" w:hAnsi="Book Antiqua"/>
          <w:lang w:val="es-CR"/>
        </w:rPr>
        <w:t>Para alcanzar los objetivos propuestos, en el curso se examinarán los siguientes temas:</w:t>
      </w:r>
    </w:p>
    <w:p w:rsidR="00A100FB" w:rsidRPr="00843B17" w:rsidRDefault="00A100FB" w:rsidP="00A100FB">
      <w:pPr>
        <w:widowControl w:val="0"/>
        <w:autoSpaceDE w:val="0"/>
        <w:autoSpaceDN w:val="0"/>
        <w:adjustRightInd w:val="0"/>
        <w:jc w:val="both"/>
        <w:rPr>
          <w:rFonts w:ascii="Book Antiqua" w:hAnsi="Book Antiqua"/>
          <w:lang w:val="es-MX"/>
        </w:rPr>
      </w:pPr>
    </w:p>
    <w:p w:rsidR="00A100FB" w:rsidRPr="00843B17" w:rsidRDefault="00A100FB" w:rsidP="00A100FB">
      <w:pPr>
        <w:widowControl w:val="0"/>
        <w:autoSpaceDE w:val="0"/>
        <w:autoSpaceDN w:val="0"/>
        <w:adjustRightInd w:val="0"/>
        <w:jc w:val="both"/>
        <w:rPr>
          <w:rFonts w:ascii="Book Antiqua" w:hAnsi="Book Antiqua"/>
          <w:lang w:val="es-MX"/>
        </w:rPr>
      </w:pPr>
    </w:p>
    <w:p w:rsidR="00A100FB" w:rsidRPr="00843B17" w:rsidRDefault="00A100FB" w:rsidP="00A100FB">
      <w:pPr>
        <w:widowControl w:val="0"/>
        <w:autoSpaceDE w:val="0"/>
        <w:autoSpaceDN w:val="0"/>
        <w:adjustRightInd w:val="0"/>
        <w:jc w:val="both"/>
        <w:rPr>
          <w:rFonts w:ascii="Book Antiqua" w:hAnsi="Book Antiqua"/>
          <w:b/>
          <w:lang w:val="es-MX"/>
        </w:rPr>
      </w:pPr>
      <w:r w:rsidRPr="00843B17">
        <w:rPr>
          <w:rFonts w:ascii="Book Antiqua" w:hAnsi="Book Antiqua"/>
          <w:b/>
          <w:lang w:val="es-MX"/>
        </w:rPr>
        <w:t xml:space="preserve">PRIMERA UNIDAD: </w:t>
      </w:r>
    </w:p>
    <w:p w:rsidR="00A100FB" w:rsidRPr="00843B17" w:rsidRDefault="00A100FB" w:rsidP="00A100FB">
      <w:pPr>
        <w:widowControl w:val="0"/>
        <w:autoSpaceDE w:val="0"/>
        <w:autoSpaceDN w:val="0"/>
        <w:adjustRightInd w:val="0"/>
        <w:jc w:val="both"/>
        <w:rPr>
          <w:rFonts w:ascii="Book Antiqua" w:hAnsi="Book Antiqua"/>
          <w:lang w:val="es-MX"/>
        </w:rPr>
      </w:pPr>
      <w:r w:rsidRPr="00843B17">
        <w:rPr>
          <w:rFonts w:ascii="Book Antiqua" w:hAnsi="Book Antiqua"/>
          <w:lang w:val="es-MX"/>
        </w:rPr>
        <w:t>ANTECEDENTES Y CARACTERÍSTICAS DEL SISTEMA JURIDICO INDIANO</w:t>
      </w:r>
      <w:r w:rsidRPr="00843B17">
        <w:rPr>
          <w:rFonts w:ascii="Book Antiqua" w:hAnsi="Book Antiqua"/>
          <w:lang w:val="es-MX"/>
        </w:rPr>
        <w:tab/>
      </w:r>
    </w:p>
    <w:p w:rsidR="00A100FB" w:rsidRPr="00843B17" w:rsidRDefault="00A100FB" w:rsidP="00A100FB">
      <w:pPr>
        <w:widowControl w:val="0"/>
        <w:numPr>
          <w:ilvl w:val="0"/>
          <w:numId w:val="8"/>
        </w:numPr>
        <w:suppressAutoHyphens w:val="0"/>
        <w:autoSpaceDE w:val="0"/>
        <w:autoSpaceDN w:val="0"/>
        <w:adjustRightInd w:val="0"/>
        <w:jc w:val="both"/>
        <w:rPr>
          <w:rFonts w:ascii="Book Antiqua" w:hAnsi="Book Antiqua"/>
          <w:lang w:val="es-MX"/>
        </w:rPr>
      </w:pPr>
      <w:r w:rsidRPr="00843B17">
        <w:rPr>
          <w:rFonts w:ascii="Book Antiqua" w:hAnsi="Book Antiqua"/>
          <w:lang w:val="es-MX"/>
        </w:rPr>
        <w:t>La dominación castellana en Las Indias y su fundamento jurídico</w:t>
      </w:r>
    </w:p>
    <w:p w:rsidR="00A100FB" w:rsidRPr="00843B17" w:rsidRDefault="00A100FB" w:rsidP="00A100FB">
      <w:pPr>
        <w:widowControl w:val="0"/>
        <w:numPr>
          <w:ilvl w:val="0"/>
          <w:numId w:val="8"/>
        </w:numPr>
        <w:suppressAutoHyphens w:val="0"/>
        <w:autoSpaceDE w:val="0"/>
        <w:autoSpaceDN w:val="0"/>
        <w:adjustRightInd w:val="0"/>
        <w:jc w:val="both"/>
        <w:rPr>
          <w:rFonts w:ascii="Book Antiqua" w:hAnsi="Book Antiqua"/>
          <w:lang w:val="es-MX"/>
        </w:rPr>
      </w:pPr>
      <w:r w:rsidRPr="00843B17">
        <w:rPr>
          <w:rFonts w:ascii="Book Antiqua" w:hAnsi="Book Antiqua"/>
          <w:lang w:val="es-MX"/>
        </w:rPr>
        <w:t xml:space="preserve">El Sistema Jurídico Indiano.  </w:t>
      </w:r>
      <w:r w:rsidRPr="00843B17">
        <w:rPr>
          <w:rFonts w:ascii="Book Antiqua" w:hAnsi="Book Antiqua"/>
          <w:lang w:val="es-MX"/>
        </w:rPr>
        <w:tab/>
      </w:r>
    </w:p>
    <w:p w:rsidR="00A100FB" w:rsidRPr="00843B17" w:rsidRDefault="00A100FB" w:rsidP="00A100FB">
      <w:pPr>
        <w:widowControl w:val="0"/>
        <w:autoSpaceDE w:val="0"/>
        <w:autoSpaceDN w:val="0"/>
        <w:adjustRightInd w:val="0"/>
        <w:jc w:val="both"/>
        <w:rPr>
          <w:rFonts w:ascii="Book Antiqua" w:hAnsi="Book Antiqua"/>
          <w:lang w:val="es-MX"/>
        </w:rPr>
      </w:pPr>
    </w:p>
    <w:p w:rsidR="00A100FB" w:rsidRPr="00843B17" w:rsidRDefault="00A100FB" w:rsidP="00A100FB">
      <w:pPr>
        <w:pStyle w:val="Sangra2detindependiente"/>
        <w:spacing w:after="0" w:line="240" w:lineRule="auto"/>
        <w:ind w:left="0"/>
        <w:jc w:val="both"/>
        <w:rPr>
          <w:rFonts w:ascii="Book Antiqua" w:hAnsi="Book Antiqua"/>
          <w:b/>
          <w:lang w:val="es-MX"/>
        </w:rPr>
      </w:pPr>
      <w:r w:rsidRPr="00843B17">
        <w:rPr>
          <w:rFonts w:ascii="Book Antiqua" w:hAnsi="Book Antiqua"/>
          <w:b/>
          <w:lang w:val="es-MX"/>
        </w:rPr>
        <w:t xml:space="preserve">SEGUNDA UNIDAD: </w:t>
      </w:r>
    </w:p>
    <w:p w:rsidR="00A100FB" w:rsidRPr="00843B17" w:rsidRDefault="00A100FB" w:rsidP="00A100FB">
      <w:pPr>
        <w:pStyle w:val="Sangra2detindependiente"/>
        <w:spacing w:after="0" w:line="240" w:lineRule="auto"/>
        <w:ind w:left="0"/>
        <w:jc w:val="both"/>
        <w:rPr>
          <w:rFonts w:ascii="Book Antiqua" w:hAnsi="Book Antiqua"/>
          <w:lang w:val="es-MX"/>
        </w:rPr>
      </w:pPr>
      <w:r w:rsidRPr="00843B17">
        <w:rPr>
          <w:rFonts w:ascii="Book Antiqua" w:hAnsi="Book Antiqua"/>
          <w:lang w:val="es-MX"/>
        </w:rPr>
        <w:t>LA MONARQUÍA ABSOLUTA</w:t>
      </w:r>
      <w:r w:rsidRPr="00843B17">
        <w:rPr>
          <w:rFonts w:ascii="Book Antiqua" w:hAnsi="Book Antiqua"/>
          <w:lang w:val="es-MX"/>
        </w:rPr>
        <w:tab/>
      </w:r>
    </w:p>
    <w:p w:rsidR="00A100FB" w:rsidRPr="00843B17" w:rsidRDefault="00A100FB" w:rsidP="00A100FB">
      <w:pPr>
        <w:pStyle w:val="Sangra2detindependiente"/>
        <w:numPr>
          <w:ilvl w:val="0"/>
          <w:numId w:val="9"/>
        </w:numPr>
        <w:spacing w:after="0" w:line="240" w:lineRule="auto"/>
        <w:jc w:val="both"/>
        <w:rPr>
          <w:rFonts w:ascii="Book Antiqua" w:hAnsi="Book Antiqua"/>
          <w:lang w:val="es-MX"/>
        </w:rPr>
      </w:pPr>
      <w:r w:rsidRPr="00843B17">
        <w:rPr>
          <w:rFonts w:ascii="Book Antiqua" w:hAnsi="Book Antiqua"/>
          <w:lang w:val="es-MX"/>
        </w:rPr>
        <w:t xml:space="preserve">El sistema jurídico-político: los órganos gubernamentales con sede en Castilla, Indias y Costa Rica y los órganos municipales.  </w:t>
      </w:r>
    </w:p>
    <w:p w:rsidR="00A100FB" w:rsidRPr="00843B17" w:rsidRDefault="00A100FB" w:rsidP="00A100FB">
      <w:pPr>
        <w:pStyle w:val="Sangra2detindependiente"/>
        <w:numPr>
          <w:ilvl w:val="0"/>
          <w:numId w:val="9"/>
        </w:numPr>
        <w:spacing w:after="0" w:line="240" w:lineRule="auto"/>
        <w:jc w:val="both"/>
        <w:rPr>
          <w:rFonts w:ascii="Book Antiqua" w:hAnsi="Book Antiqua"/>
          <w:lang w:val="es-MX"/>
        </w:rPr>
      </w:pPr>
      <w:r w:rsidRPr="00843B17">
        <w:rPr>
          <w:rFonts w:ascii="Book Antiqua" w:hAnsi="Book Antiqua"/>
          <w:lang w:val="es-MX"/>
        </w:rPr>
        <w:t>El sistema borbónico.</w:t>
      </w:r>
    </w:p>
    <w:p w:rsidR="00A100FB" w:rsidRPr="00843B17" w:rsidRDefault="00A100FB" w:rsidP="00A100FB">
      <w:pPr>
        <w:pStyle w:val="Sangra2detindependiente"/>
        <w:numPr>
          <w:ilvl w:val="0"/>
          <w:numId w:val="9"/>
        </w:numPr>
        <w:spacing w:after="0" w:line="240" w:lineRule="auto"/>
        <w:jc w:val="both"/>
        <w:rPr>
          <w:rFonts w:ascii="Book Antiqua" w:hAnsi="Book Antiqua"/>
          <w:lang w:val="es-MX"/>
        </w:rPr>
      </w:pPr>
      <w:r w:rsidRPr="00843B17">
        <w:rPr>
          <w:rFonts w:ascii="Book Antiqua" w:hAnsi="Book Antiqua"/>
          <w:lang w:val="es-MX"/>
        </w:rPr>
        <w:t>Los estamentos, los fueros, y las castas.</w:t>
      </w:r>
    </w:p>
    <w:p w:rsidR="00A100FB" w:rsidRPr="00843B17" w:rsidRDefault="00A100FB" w:rsidP="00A100FB">
      <w:pPr>
        <w:pStyle w:val="Sangra2detindependiente"/>
        <w:numPr>
          <w:ilvl w:val="0"/>
          <w:numId w:val="9"/>
        </w:numPr>
        <w:spacing w:after="0" w:line="240" w:lineRule="auto"/>
        <w:jc w:val="both"/>
        <w:rPr>
          <w:rFonts w:ascii="Book Antiqua" w:hAnsi="Book Antiqua"/>
          <w:lang w:val="es-MX"/>
        </w:rPr>
      </w:pPr>
      <w:r w:rsidRPr="00843B17">
        <w:rPr>
          <w:rFonts w:ascii="Book Antiqua" w:hAnsi="Book Antiqua"/>
          <w:lang w:val="es-MX"/>
        </w:rPr>
        <w:t xml:space="preserve">La Encomienda y el Repartimiento. </w:t>
      </w:r>
    </w:p>
    <w:p w:rsidR="00A100FB" w:rsidRPr="00843B17" w:rsidRDefault="00A100FB" w:rsidP="00A100FB">
      <w:pPr>
        <w:pStyle w:val="Sangra2detindependiente"/>
        <w:spacing w:after="0" w:line="240" w:lineRule="auto"/>
        <w:ind w:left="0"/>
        <w:jc w:val="both"/>
        <w:rPr>
          <w:rFonts w:ascii="Book Antiqua" w:hAnsi="Book Antiqua"/>
          <w:lang w:val="es-CR"/>
        </w:rPr>
      </w:pPr>
      <w:r w:rsidRPr="00843B17">
        <w:rPr>
          <w:rFonts w:ascii="Book Antiqua" w:hAnsi="Book Antiqua"/>
          <w:lang w:val="es-MX"/>
        </w:rPr>
        <w:lastRenderedPageBreak/>
        <w:tab/>
      </w:r>
      <w:r w:rsidRPr="00843B17">
        <w:rPr>
          <w:rFonts w:ascii="Book Antiqua" w:hAnsi="Book Antiqua"/>
          <w:lang w:val="es-MX"/>
        </w:rPr>
        <w:tab/>
      </w:r>
    </w:p>
    <w:p w:rsidR="00A100FB" w:rsidRPr="00843B17" w:rsidRDefault="00A100FB" w:rsidP="00A100FB">
      <w:pPr>
        <w:pStyle w:val="Sangra2detindependiente"/>
        <w:spacing w:after="0" w:line="240" w:lineRule="auto"/>
        <w:ind w:left="0"/>
        <w:jc w:val="both"/>
        <w:rPr>
          <w:rFonts w:ascii="Book Antiqua" w:hAnsi="Book Antiqua"/>
          <w:b/>
          <w:lang w:val="es-CR"/>
        </w:rPr>
      </w:pPr>
      <w:r w:rsidRPr="00843B17">
        <w:rPr>
          <w:rFonts w:ascii="Book Antiqua" w:hAnsi="Book Antiqua"/>
          <w:b/>
          <w:lang w:val="es-CR"/>
        </w:rPr>
        <w:t xml:space="preserve">TERCERA UNIDAD: </w:t>
      </w:r>
    </w:p>
    <w:p w:rsidR="00A100FB" w:rsidRPr="00843B17" w:rsidRDefault="00A100FB" w:rsidP="00A100FB">
      <w:pPr>
        <w:pStyle w:val="Sangra2detindependiente"/>
        <w:spacing w:after="0" w:line="240" w:lineRule="auto"/>
        <w:ind w:left="0"/>
        <w:jc w:val="both"/>
        <w:rPr>
          <w:rFonts w:ascii="Book Antiqua" w:hAnsi="Book Antiqua"/>
          <w:lang w:val="es-CR"/>
        </w:rPr>
      </w:pPr>
      <w:r w:rsidRPr="00843B17">
        <w:rPr>
          <w:rFonts w:ascii="Book Antiqua" w:hAnsi="Book Antiqua"/>
          <w:lang w:val="es-CR"/>
        </w:rPr>
        <w:t>LA MONARQUÍA CONSTITUCIONAL</w:t>
      </w:r>
    </w:p>
    <w:p w:rsidR="00A100FB" w:rsidRPr="00843B17" w:rsidRDefault="00A100FB" w:rsidP="00A100FB">
      <w:pPr>
        <w:pStyle w:val="Sangra2detindependiente"/>
        <w:numPr>
          <w:ilvl w:val="0"/>
          <w:numId w:val="10"/>
        </w:numPr>
        <w:tabs>
          <w:tab w:val="clear" w:pos="1425"/>
          <w:tab w:val="num" w:pos="720"/>
        </w:tabs>
        <w:spacing w:after="0" w:line="240" w:lineRule="auto"/>
        <w:ind w:hanging="1065"/>
        <w:jc w:val="both"/>
        <w:rPr>
          <w:rFonts w:ascii="Book Antiqua" w:hAnsi="Book Antiqua"/>
          <w:lang w:val="es-CR"/>
        </w:rPr>
      </w:pPr>
      <w:r w:rsidRPr="00843B17">
        <w:rPr>
          <w:rFonts w:ascii="Book Antiqua" w:hAnsi="Book Antiqua"/>
          <w:lang w:val="es-CR"/>
        </w:rPr>
        <w:t xml:space="preserve">Los órganos nacionales, provinciales y municipales. </w:t>
      </w:r>
    </w:p>
    <w:p w:rsidR="00A100FB" w:rsidRPr="00843B17" w:rsidRDefault="00A100FB" w:rsidP="00A100FB">
      <w:pPr>
        <w:widowControl w:val="0"/>
        <w:autoSpaceDE w:val="0"/>
        <w:autoSpaceDN w:val="0"/>
        <w:adjustRightInd w:val="0"/>
        <w:jc w:val="both"/>
        <w:rPr>
          <w:rFonts w:ascii="Book Antiqua" w:hAnsi="Book Antiqua"/>
          <w:lang w:val="es-MX"/>
        </w:rPr>
      </w:pPr>
    </w:p>
    <w:p w:rsidR="00A100FB" w:rsidRPr="00843B17" w:rsidRDefault="00A100FB" w:rsidP="00A100FB">
      <w:pPr>
        <w:widowControl w:val="0"/>
        <w:autoSpaceDE w:val="0"/>
        <w:autoSpaceDN w:val="0"/>
        <w:adjustRightInd w:val="0"/>
        <w:jc w:val="both"/>
        <w:rPr>
          <w:rFonts w:ascii="Book Antiqua" w:hAnsi="Book Antiqua"/>
          <w:b/>
          <w:lang w:val="es-MX"/>
        </w:rPr>
      </w:pPr>
      <w:r w:rsidRPr="00843B17">
        <w:rPr>
          <w:rFonts w:ascii="Book Antiqua" w:hAnsi="Book Antiqua"/>
          <w:b/>
          <w:lang w:val="es-MX"/>
        </w:rPr>
        <w:t xml:space="preserve">CUARTA UNIDAD:  </w:t>
      </w:r>
    </w:p>
    <w:p w:rsidR="00A100FB" w:rsidRPr="00843B17" w:rsidRDefault="00A100FB" w:rsidP="00A100FB">
      <w:pPr>
        <w:widowControl w:val="0"/>
        <w:autoSpaceDE w:val="0"/>
        <w:autoSpaceDN w:val="0"/>
        <w:adjustRightInd w:val="0"/>
        <w:jc w:val="both"/>
        <w:rPr>
          <w:rFonts w:ascii="Book Antiqua" w:hAnsi="Book Antiqua"/>
          <w:lang w:val="es-MX"/>
        </w:rPr>
      </w:pPr>
      <w:r w:rsidRPr="00843B17">
        <w:rPr>
          <w:rFonts w:ascii="Book Antiqua" w:hAnsi="Book Antiqua"/>
          <w:lang w:val="es-MX"/>
        </w:rPr>
        <w:t>LOS CÓDIGOS</w:t>
      </w:r>
      <w:r w:rsidRPr="00843B17">
        <w:rPr>
          <w:rFonts w:ascii="Book Antiqua" w:hAnsi="Book Antiqua"/>
          <w:lang w:val="es-MX"/>
        </w:rPr>
        <w:tab/>
      </w:r>
    </w:p>
    <w:p w:rsidR="00A100FB" w:rsidRPr="00843B17" w:rsidRDefault="00A100FB" w:rsidP="00A100FB">
      <w:pPr>
        <w:widowControl w:val="0"/>
        <w:numPr>
          <w:ilvl w:val="0"/>
          <w:numId w:val="10"/>
        </w:numPr>
        <w:tabs>
          <w:tab w:val="clear" w:pos="1425"/>
          <w:tab w:val="num" w:pos="720"/>
        </w:tabs>
        <w:suppressAutoHyphens w:val="0"/>
        <w:autoSpaceDE w:val="0"/>
        <w:autoSpaceDN w:val="0"/>
        <w:adjustRightInd w:val="0"/>
        <w:ind w:left="720"/>
        <w:jc w:val="both"/>
        <w:rPr>
          <w:rFonts w:ascii="Book Antiqua" w:hAnsi="Book Antiqua"/>
          <w:lang w:val="es-MX"/>
        </w:rPr>
      </w:pPr>
      <w:r w:rsidRPr="00843B17">
        <w:rPr>
          <w:rFonts w:ascii="Book Antiqua" w:hAnsi="Book Antiqua"/>
          <w:lang w:val="es-MX"/>
        </w:rPr>
        <w:t xml:space="preserve">Derecho Recopilado y Derecho Codificado. </w:t>
      </w:r>
    </w:p>
    <w:p w:rsidR="00A100FB" w:rsidRPr="00843B17" w:rsidRDefault="00A100FB" w:rsidP="00A100FB">
      <w:pPr>
        <w:widowControl w:val="0"/>
        <w:numPr>
          <w:ilvl w:val="0"/>
          <w:numId w:val="10"/>
        </w:numPr>
        <w:tabs>
          <w:tab w:val="clear" w:pos="1425"/>
          <w:tab w:val="num" w:pos="720"/>
        </w:tabs>
        <w:suppressAutoHyphens w:val="0"/>
        <w:autoSpaceDE w:val="0"/>
        <w:autoSpaceDN w:val="0"/>
        <w:adjustRightInd w:val="0"/>
        <w:ind w:left="720"/>
        <w:jc w:val="both"/>
        <w:rPr>
          <w:rFonts w:ascii="Book Antiqua" w:hAnsi="Book Antiqua"/>
          <w:lang w:val="es-MX"/>
        </w:rPr>
      </w:pPr>
      <w:r w:rsidRPr="00843B17">
        <w:rPr>
          <w:rFonts w:ascii="Book Antiqua" w:hAnsi="Book Antiqua"/>
          <w:lang w:val="es-MX"/>
        </w:rPr>
        <w:t xml:space="preserve">La codificación en las diversas ramas del Derecho Nacional. </w:t>
      </w:r>
    </w:p>
    <w:p w:rsidR="00A100FB" w:rsidRPr="00843B17" w:rsidRDefault="00A100FB" w:rsidP="00A100FB">
      <w:pPr>
        <w:widowControl w:val="0"/>
        <w:autoSpaceDE w:val="0"/>
        <w:autoSpaceDN w:val="0"/>
        <w:adjustRightInd w:val="0"/>
        <w:jc w:val="both"/>
        <w:rPr>
          <w:rFonts w:ascii="Book Antiqua" w:hAnsi="Book Antiqua"/>
          <w:lang w:val="es-MX"/>
        </w:rPr>
      </w:pPr>
    </w:p>
    <w:p w:rsidR="00A100FB" w:rsidRPr="00843B17" w:rsidRDefault="00A100FB" w:rsidP="00A100FB">
      <w:pPr>
        <w:widowControl w:val="0"/>
        <w:autoSpaceDE w:val="0"/>
        <w:autoSpaceDN w:val="0"/>
        <w:adjustRightInd w:val="0"/>
        <w:jc w:val="both"/>
        <w:rPr>
          <w:rFonts w:ascii="Book Antiqua" w:hAnsi="Book Antiqua"/>
          <w:b/>
          <w:lang w:val="es-MX"/>
        </w:rPr>
      </w:pPr>
      <w:r w:rsidRPr="00843B17">
        <w:rPr>
          <w:rFonts w:ascii="Book Antiqua" w:hAnsi="Book Antiqua"/>
          <w:b/>
          <w:lang w:val="es-MX"/>
        </w:rPr>
        <w:t xml:space="preserve">QUINTA UNIDAD: </w:t>
      </w:r>
    </w:p>
    <w:p w:rsidR="00A100FB" w:rsidRPr="00843B17" w:rsidRDefault="00A100FB" w:rsidP="00A100FB">
      <w:pPr>
        <w:widowControl w:val="0"/>
        <w:autoSpaceDE w:val="0"/>
        <w:autoSpaceDN w:val="0"/>
        <w:adjustRightInd w:val="0"/>
        <w:jc w:val="both"/>
        <w:rPr>
          <w:rFonts w:ascii="Book Antiqua" w:hAnsi="Book Antiqua"/>
        </w:rPr>
      </w:pPr>
      <w:r w:rsidRPr="00843B17">
        <w:rPr>
          <w:rFonts w:ascii="Book Antiqua" w:hAnsi="Book Antiqua"/>
        </w:rPr>
        <w:t>LAS CONSTITUCIONES</w:t>
      </w:r>
      <w:r w:rsidRPr="00843B17">
        <w:rPr>
          <w:rFonts w:ascii="Book Antiqua" w:hAnsi="Book Antiqua"/>
        </w:rPr>
        <w:tab/>
      </w:r>
      <w:r w:rsidRPr="00843B17">
        <w:rPr>
          <w:rFonts w:ascii="Book Antiqua" w:hAnsi="Book Antiqua"/>
        </w:rPr>
        <w:tab/>
      </w:r>
    </w:p>
    <w:p w:rsidR="00A100FB" w:rsidRPr="00843B17" w:rsidRDefault="00A100FB" w:rsidP="00A100FB">
      <w:pPr>
        <w:widowControl w:val="0"/>
        <w:numPr>
          <w:ilvl w:val="0"/>
          <w:numId w:val="11"/>
        </w:numPr>
        <w:tabs>
          <w:tab w:val="clear" w:pos="3390"/>
          <w:tab w:val="num" w:pos="720"/>
        </w:tabs>
        <w:suppressAutoHyphens w:val="0"/>
        <w:autoSpaceDE w:val="0"/>
        <w:autoSpaceDN w:val="0"/>
        <w:adjustRightInd w:val="0"/>
        <w:ind w:hanging="3030"/>
        <w:jc w:val="both"/>
        <w:rPr>
          <w:rFonts w:ascii="Book Antiqua" w:hAnsi="Book Antiqua"/>
          <w:lang w:val="es-MX"/>
        </w:rPr>
      </w:pPr>
      <w:r w:rsidRPr="00843B17">
        <w:rPr>
          <w:rFonts w:ascii="Book Antiqua" w:hAnsi="Book Antiqua"/>
        </w:rPr>
        <w:t>Tres épocas históricas: 1812-1871; 1871-1949; 1949-presente.</w:t>
      </w:r>
    </w:p>
    <w:p w:rsidR="00A100FB" w:rsidRPr="00843B17" w:rsidRDefault="00A100FB" w:rsidP="00A100FB">
      <w:pPr>
        <w:widowControl w:val="0"/>
        <w:numPr>
          <w:ilvl w:val="0"/>
          <w:numId w:val="11"/>
        </w:numPr>
        <w:tabs>
          <w:tab w:val="clear" w:pos="3390"/>
          <w:tab w:val="num" w:pos="720"/>
        </w:tabs>
        <w:suppressAutoHyphens w:val="0"/>
        <w:autoSpaceDE w:val="0"/>
        <w:autoSpaceDN w:val="0"/>
        <w:adjustRightInd w:val="0"/>
        <w:ind w:hanging="3030"/>
        <w:jc w:val="both"/>
        <w:rPr>
          <w:rFonts w:ascii="Book Antiqua" w:hAnsi="Book Antiqua"/>
          <w:lang w:val="es-MX"/>
        </w:rPr>
      </w:pPr>
      <w:r w:rsidRPr="00843B17">
        <w:rPr>
          <w:rFonts w:ascii="Book Antiqua" w:hAnsi="Book Antiqua"/>
        </w:rPr>
        <w:t>Desarrollo histórico del Control de Constitucionalidad.</w:t>
      </w:r>
    </w:p>
    <w:p w:rsidR="00A100FB" w:rsidRPr="00843B17" w:rsidRDefault="00A100FB" w:rsidP="00A100FB">
      <w:pPr>
        <w:pStyle w:val="Textoindependiente"/>
        <w:spacing w:after="0"/>
        <w:jc w:val="both"/>
        <w:rPr>
          <w:rFonts w:ascii="Book Antiqua" w:hAnsi="Book Antiqua"/>
        </w:rPr>
      </w:pPr>
    </w:p>
    <w:p w:rsidR="00A100FB" w:rsidRPr="00843B17" w:rsidRDefault="00A100FB" w:rsidP="00A100FB">
      <w:pPr>
        <w:pStyle w:val="Textoindependiente"/>
        <w:spacing w:after="0"/>
        <w:jc w:val="both"/>
        <w:rPr>
          <w:rFonts w:ascii="Book Antiqua" w:hAnsi="Book Antiqua"/>
          <w:b/>
        </w:rPr>
      </w:pPr>
      <w:r w:rsidRPr="00843B17">
        <w:rPr>
          <w:rFonts w:ascii="Book Antiqua" w:hAnsi="Book Antiqua"/>
          <w:b/>
        </w:rPr>
        <w:t xml:space="preserve">SEXTA UNIDAD: </w:t>
      </w:r>
    </w:p>
    <w:p w:rsidR="00A100FB" w:rsidRPr="00843B17" w:rsidRDefault="00A100FB" w:rsidP="00A100FB">
      <w:pPr>
        <w:pStyle w:val="Textoindependiente"/>
        <w:spacing w:after="0"/>
        <w:jc w:val="both"/>
        <w:rPr>
          <w:rFonts w:ascii="Book Antiqua" w:hAnsi="Book Antiqua"/>
        </w:rPr>
      </w:pPr>
      <w:r w:rsidRPr="00843B17">
        <w:rPr>
          <w:rFonts w:ascii="Book Antiqua" w:hAnsi="Book Antiqua"/>
        </w:rPr>
        <w:t>EL DERECHO INTERNACIONAL</w:t>
      </w:r>
    </w:p>
    <w:p w:rsidR="00A100FB" w:rsidRPr="00843B17" w:rsidRDefault="00A100FB" w:rsidP="00A100FB">
      <w:pPr>
        <w:pStyle w:val="Textoindependiente"/>
        <w:numPr>
          <w:ilvl w:val="0"/>
          <w:numId w:val="12"/>
        </w:numPr>
        <w:tabs>
          <w:tab w:val="clear" w:pos="3390"/>
          <w:tab w:val="num" w:pos="720"/>
        </w:tabs>
        <w:suppressAutoHyphens w:val="0"/>
        <w:spacing w:after="0" w:line="240" w:lineRule="auto"/>
        <w:ind w:hanging="3030"/>
        <w:jc w:val="both"/>
        <w:rPr>
          <w:rFonts w:ascii="Book Antiqua" w:hAnsi="Book Antiqua"/>
        </w:rPr>
      </w:pPr>
      <w:r w:rsidRPr="00843B17">
        <w:rPr>
          <w:rFonts w:ascii="Book Antiqua" w:hAnsi="Book Antiqua"/>
        </w:rPr>
        <w:t xml:space="preserve">Derrotero histórico del Derecho Internacional Público y Privado </w:t>
      </w:r>
    </w:p>
    <w:p w:rsidR="00A100FB" w:rsidRPr="00843B17" w:rsidRDefault="00A100FB" w:rsidP="00A100FB">
      <w:pPr>
        <w:jc w:val="both"/>
        <w:rPr>
          <w:rFonts w:ascii="Book Antiqua" w:hAnsi="Book Antiqua"/>
        </w:rPr>
      </w:pPr>
    </w:p>
    <w:p w:rsidR="00A100FB" w:rsidRPr="00843B17" w:rsidRDefault="00A100FB" w:rsidP="00A100FB">
      <w:pPr>
        <w:jc w:val="both"/>
        <w:rPr>
          <w:rFonts w:ascii="Book Antiqua" w:hAnsi="Book Antiqua"/>
          <w:b/>
        </w:rPr>
      </w:pPr>
      <w:r w:rsidRPr="00843B17">
        <w:rPr>
          <w:rFonts w:ascii="Book Antiqua" w:hAnsi="Book Antiqua"/>
          <w:b/>
        </w:rPr>
        <w:t xml:space="preserve">SÉTIMA UNIDAD: </w:t>
      </w:r>
    </w:p>
    <w:p w:rsidR="00A100FB" w:rsidRPr="00843B17" w:rsidRDefault="00A100FB" w:rsidP="00A100FB">
      <w:pPr>
        <w:jc w:val="both"/>
        <w:rPr>
          <w:rFonts w:ascii="Book Antiqua" w:hAnsi="Book Antiqua"/>
        </w:rPr>
      </w:pPr>
      <w:r w:rsidRPr="00843B17">
        <w:rPr>
          <w:rFonts w:ascii="Book Antiqua" w:hAnsi="Book Antiqua"/>
        </w:rPr>
        <w:t>LOS ESTUDIOS Y EL EJERCICIO PROFESIONAL DEL DERECHO.</w:t>
      </w:r>
    </w:p>
    <w:p w:rsidR="00A100FB" w:rsidRPr="00843B17" w:rsidRDefault="00A100FB" w:rsidP="00A100FB">
      <w:pPr>
        <w:numPr>
          <w:ilvl w:val="0"/>
          <w:numId w:val="12"/>
        </w:numPr>
        <w:tabs>
          <w:tab w:val="clear" w:pos="3390"/>
          <w:tab w:val="num" w:pos="720"/>
        </w:tabs>
        <w:suppressAutoHyphens w:val="0"/>
        <w:ind w:left="720"/>
        <w:jc w:val="both"/>
        <w:rPr>
          <w:rFonts w:ascii="Book Antiqua" w:hAnsi="Book Antiqua"/>
          <w:lang w:val="es-CR"/>
        </w:rPr>
      </w:pPr>
      <w:r w:rsidRPr="00843B17">
        <w:rPr>
          <w:rFonts w:ascii="Book Antiqua" w:hAnsi="Book Antiqua"/>
          <w:lang w:val="es-CR"/>
        </w:rPr>
        <w:t xml:space="preserve">Principales hechos de las Enseñanza del Derecho, desarrollo de la cultura jurídica y ejercicio del Derecho en Costa Rica. </w:t>
      </w:r>
    </w:p>
    <w:p w:rsidR="00C10178" w:rsidRPr="00843B17" w:rsidRDefault="00C10178">
      <w:pPr>
        <w:widowControl w:val="0"/>
        <w:jc w:val="both"/>
        <w:rPr>
          <w:rFonts w:ascii="Book Antiqua" w:hAnsi="Book Antiqua"/>
          <w:lang w:val="es-CR"/>
        </w:rPr>
      </w:pPr>
    </w:p>
    <w:p w:rsidR="00A100FB" w:rsidRPr="00843B17" w:rsidRDefault="00A100FB">
      <w:pPr>
        <w:keepNext/>
        <w:spacing w:before="240" w:after="60"/>
        <w:rPr>
          <w:rFonts w:ascii="Book Antiqua" w:hAnsi="Book Antiqua" w:cs="Calibri"/>
          <w:b/>
          <w:bCs/>
          <w:sz w:val="26"/>
          <w:szCs w:val="26"/>
        </w:rPr>
      </w:pPr>
    </w:p>
    <w:p w:rsidR="00787A65" w:rsidRPr="00843B17" w:rsidRDefault="00787A65">
      <w:pPr>
        <w:keepNext/>
        <w:spacing w:before="240" w:after="60"/>
        <w:rPr>
          <w:rFonts w:ascii="Book Antiqua" w:hAnsi="Book Antiqua" w:cs="Calibri"/>
          <w:b/>
          <w:bCs/>
          <w:sz w:val="26"/>
          <w:szCs w:val="26"/>
        </w:rPr>
      </w:pPr>
    </w:p>
    <w:p w:rsidR="00C10178" w:rsidRPr="00843B17" w:rsidRDefault="00C10178">
      <w:pPr>
        <w:widowControl w:val="0"/>
        <w:jc w:val="center"/>
        <w:rPr>
          <w:rFonts w:ascii="Book Antiqua" w:hAnsi="Book Antiqua"/>
        </w:rPr>
      </w:pPr>
      <w:r w:rsidRPr="00843B17">
        <w:rPr>
          <w:rFonts w:ascii="Book Antiqua" w:hAnsi="Book Antiqua"/>
          <w:b/>
          <w:u w:val="single"/>
        </w:rPr>
        <w:t>METODOLOGÍA</w:t>
      </w:r>
    </w:p>
    <w:p w:rsidR="00C10178" w:rsidRPr="00843B17" w:rsidRDefault="00C10178">
      <w:pPr>
        <w:widowControl w:val="0"/>
        <w:rPr>
          <w:rFonts w:ascii="Book Antiqua" w:hAnsi="Book Antiqua"/>
        </w:rPr>
      </w:pPr>
    </w:p>
    <w:p w:rsidR="00A100FB" w:rsidRPr="00843B17" w:rsidRDefault="00A100FB" w:rsidP="00A100FB">
      <w:pPr>
        <w:jc w:val="both"/>
        <w:rPr>
          <w:rFonts w:ascii="Book Antiqua" w:hAnsi="Book Antiqua"/>
          <w:lang w:val="es-CR"/>
        </w:rPr>
      </w:pPr>
      <w:r w:rsidRPr="00843B17">
        <w:rPr>
          <w:rFonts w:ascii="Book Antiqua" w:hAnsi="Book Antiqua"/>
          <w:lang w:val="es-CR"/>
        </w:rPr>
        <w:tab/>
        <w:t xml:space="preserve">El curso se imparte mediante un desarrollo teórico-magistral de los contenidos programáticos por parte del profesor, con la participación del estudiante en clase y su lectura previa de los textos asignados. Asimismo, se incluyen las siguientes actividades académicas </w:t>
      </w:r>
    </w:p>
    <w:p w:rsidR="00A100FB" w:rsidRPr="00843B17" w:rsidRDefault="00A100FB" w:rsidP="00A100FB">
      <w:pPr>
        <w:jc w:val="both"/>
        <w:rPr>
          <w:rFonts w:ascii="Book Antiqua" w:hAnsi="Book Antiqua"/>
          <w:lang w:val="es-CR"/>
        </w:rPr>
      </w:pPr>
    </w:p>
    <w:p w:rsidR="00A100FB" w:rsidRPr="00843B17" w:rsidRDefault="00A100FB" w:rsidP="00A100FB">
      <w:pPr>
        <w:numPr>
          <w:ilvl w:val="0"/>
          <w:numId w:val="13"/>
        </w:numPr>
        <w:suppressAutoHyphens w:val="0"/>
        <w:jc w:val="both"/>
        <w:rPr>
          <w:rFonts w:ascii="Book Antiqua" w:hAnsi="Book Antiqua"/>
          <w:lang w:val="es-CR"/>
        </w:rPr>
      </w:pPr>
      <w:r w:rsidRPr="00843B17">
        <w:rPr>
          <w:rFonts w:ascii="Book Antiqua" w:hAnsi="Book Antiqua"/>
          <w:lang w:val="es-CR"/>
        </w:rPr>
        <w:t xml:space="preserve">Asistencia del alumnado a charlas, seminarios, conferencias o exposiciones, en los que se desarrolle alguno de los temas incluidos en el desglose de los contenidos. </w:t>
      </w:r>
    </w:p>
    <w:p w:rsidR="00A100FB" w:rsidRPr="00843B17" w:rsidRDefault="00A100FB" w:rsidP="00A100FB">
      <w:pPr>
        <w:numPr>
          <w:ilvl w:val="0"/>
          <w:numId w:val="13"/>
        </w:numPr>
        <w:suppressAutoHyphens w:val="0"/>
        <w:jc w:val="both"/>
        <w:rPr>
          <w:rFonts w:ascii="Book Antiqua" w:hAnsi="Book Antiqua"/>
          <w:lang w:val="es-CR"/>
        </w:rPr>
      </w:pPr>
      <w:r w:rsidRPr="00843B17">
        <w:rPr>
          <w:rFonts w:ascii="Book Antiqua" w:hAnsi="Book Antiqua"/>
          <w:lang w:val="es-CR"/>
        </w:rPr>
        <w:t>Verificación a lo interno de la clase de foros de discusión y análisis acerca de uno o varios temas que sean del interés general del alumnado.</w:t>
      </w:r>
    </w:p>
    <w:p w:rsidR="00A100FB" w:rsidRPr="00843B17" w:rsidRDefault="00A100FB" w:rsidP="00A100FB">
      <w:pPr>
        <w:numPr>
          <w:ilvl w:val="0"/>
          <w:numId w:val="13"/>
        </w:numPr>
        <w:suppressAutoHyphens w:val="0"/>
        <w:jc w:val="both"/>
        <w:rPr>
          <w:rFonts w:ascii="Book Antiqua" w:hAnsi="Book Antiqua"/>
          <w:lang w:val="es-CR"/>
        </w:rPr>
      </w:pPr>
      <w:r w:rsidRPr="00843B17">
        <w:rPr>
          <w:rFonts w:ascii="Book Antiqua" w:hAnsi="Book Antiqua"/>
          <w:lang w:val="es-CR"/>
        </w:rPr>
        <w:lastRenderedPageBreak/>
        <w:t xml:space="preserve">Exposición magistral de los profesores, acerca de determinados temas que por su naturaleza histórica en general, guardan estrecha relación con el derrotero histórico del Derecho en particular. </w:t>
      </w:r>
    </w:p>
    <w:p w:rsidR="00A100FB" w:rsidRPr="00843B17" w:rsidRDefault="00A100FB" w:rsidP="00A100FB">
      <w:pPr>
        <w:numPr>
          <w:ilvl w:val="0"/>
          <w:numId w:val="13"/>
        </w:numPr>
        <w:suppressAutoHyphens w:val="0"/>
        <w:jc w:val="both"/>
        <w:rPr>
          <w:rFonts w:ascii="Book Antiqua" w:hAnsi="Book Antiqua"/>
          <w:lang w:val="es-CR"/>
        </w:rPr>
      </w:pPr>
      <w:r w:rsidRPr="00843B17">
        <w:rPr>
          <w:rFonts w:ascii="Book Antiqua" w:hAnsi="Book Antiqua"/>
          <w:lang w:val="es-CR"/>
        </w:rPr>
        <w:t xml:space="preserve">Invitación a algún profesor o jurista, que por su especialización en alguno de los campos del Derecho, pueda asistir a la clase, a complementar los objetivos del Programa. </w:t>
      </w:r>
    </w:p>
    <w:p w:rsidR="00C10178" w:rsidRPr="00843B17" w:rsidRDefault="00C10178">
      <w:pPr>
        <w:jc w:val="both"/>
        <w:rPr>
          <w:rFonts w:ascii="Book Antiqua" w:hAnsi="Book Antiqua"/>
        </w:rPr>
      </w:pPr>
    </w:p>
    <w:p w:rsidR="00C10178" w:rsidRPr="00843B17" w:rsidRDefault="00C10178">
      <w:pPr>
        <w:widowControl w:val="0"/>
        <w:rPr>
          <w:rFonts w:ascii="Book Antiqua" w:hAnsi="Book Antiqua"/>
        </w:rPr>
      </w:pPr>
    </w:p>
    <w:p w:rsidR="00C10178" w:rsidRPr="00843B17" w:rsidRDefault="00C10178">
      <w:pPr>
        <w:widowControl w:val="0"/>
        <w:jc w:val="center"/>
        <w:rPr>
          <w:rFonts w:ascii="Book Antiqua" w:hAnsi="Book Antiqua"/>
        </w:rPr>
      </w:pPr>
      <w:r w:rsidRPr="00843B17">
        <w:rPr>
          <w:rFonts w:ascii="Book Antiqua" w:hAnsi="Book Antiqua"/>
          <w:b/>
          <w:u w:val="single"/>
        </w:rPr>
        <w:t>EVALUACIÓN</w:t>
      </w:r>
    </w:p>
    <w:p w:rsidR="00C10178" w:rsidRPr="00843B17" w:rsidRDefault="00C10178">
      <w:pPr>
        <w:spacing w:line="360" w:lineRule="auto"/>
        <w:contextualSpacing/>
        <w:jc w:val="both"/>
        <w:rPr>
          <w:rFonts w:ascii="Book Antiqua" w:hAnsi="Book Antiqua"/>
        </w:rPr>
      </w:pPr>
    </w:p>
    <w:p w:rsidR="002C1CB5" w:rsidRPr="00843B17" w:rsidRDefault="002C1CB5" w:rsidP="002C1CB5">
      <w:pPr>
        <w:jc w:val="both"/>
        <w:rPr>
          <w:rFonts w:ascii="Book Antiqua" w:hAnsi="Book Antiqua"/>
          <w:lang w:val="es-CR"/>
        </w:rPr>
      </w:pPr>
      <w:r w:rsidRPr="00843B17">
        <w:rPr>
          <w:rFonts w:ascii="Book Antiqua" w:hAnsi="Book Antiqua"/>
          <w:lang w:val="es-CR"/>
        </w:rPr>
        <w:t>Para lograr la integración de los conocimientos del estudiante la Cátedra empleará los siguientes criterios y elementos:</w:t>
      </w:r>
    </w:p>
    <w:p w:rsidR="002C1CB5" w:rsidRPr="00843B17" w:rsidRDefault="002C1CB5" w:rsidP="002C1CB5">
      <w:pPr>
        <w:jc w:val="both"/>
        <w:rPr>
          <w:rFonts w:ascii="Book Antiqua" w:hAnsi="Book Antiqua"/>
          <w:lang w:val="es-CR"/>
        </w:rPr>
      </w:pPr>
    </w:p>
    <w:p w:rsidR="002C1CB5" w:rsidRPr="00843B17" w:rsidRDefault="002C1CB5" w:rsidP="002C1CB5">
      <w:pPr>
        <w:numPr>
          <w:ilvl w:val="0"/>
          <w:numId w:val="14"/>
        </w:numPr>
        <w:suppressAutoHyphens w:val="0"/>
        <w:jc w:val="both"/>
        <w:rPr>
          <w:rFonts w:ascii="Book Antiqua" w:hAnsi="Book Antiqua"/>
          <w:lang w:val="es-CR"/>
        </w:rPr>
      </w:pPr>
      <w:r w:rsidRPr="00843B17">
        <w:rPr>
          <w:rFonts w:ascii="Book Antiqua" w:hAnsi="Book Antiqua"/>
          <w:b/>
          <w:lang w:val="es-CR"/>
        </w:rPr>
        <w:t>Tres exámenes parciales</w:t>
      </w:r>
      <w:r w:rsidRPr="00843B17">
        <w:rPr>
          <w:rFonts w:ascii="Book Antiqua" w:hAnsi="Book Antiqua"/>
          <w:lang w:val="es-CR"/>
        </w:rPr>
        <w:t xml:space="preserve">, cada uno con un valor del </w:t>
      </w:r>
      <w:r w:rsidRPr="00843B17">
        <w:rPr>
          <w:rFonts w:ascii="Book Antiqua" w:hAnsi="Book Antiqua"/>
          <w:b/>
          <w:lang w:val="es-CR"/>
        </w:rPr>
        <w:t>30% (90%).</w:t>
      </w:r>
      <w:r w:rsidRPr="00843B17">
        <w:rPr>
          <w:rFonts w:ascii="Book Antiqua" w:hAnsi="Book Antiqua"/>
          <w:lang w:val="es-CR"/>
        </w:rPr>
        <w:t xml:space="preserve"> Los exámenes se programan habitualmente para efectuarse en día </w:t>
      </w:r>
      <w:r w:rsidRPr="00843B17">
        <w:rPr>
          <w:rFonts w:ascii="Book Antiqua" w:hAnsi="Book Antiqua"/>
          <w:b/>
          <w:bCs/>
          <w:lang w:val="es-CR"/>
        </w:rPr>
        <w:t>sábado</w:t>
      </w:r>
      <w:r w:rsidRPr="00843B17">
        <w:rPr>
          <w:rFonts w:ascii="Book Antiqua" w:hAnsi="Book Antiqua"/>
          <w:lang w:val="es-CR"/>
        </w:rPr>
        <w:t xml:space="preserve">. Las fechas que se establezcan para la realización de los exámenes solo podrán variarse mediante acuerdo de la cátedra. Salvo indicación en contrario del respectivo profesor, el examen de reposición para los estudiantes que por algún motivo debidamente justificado no pudieran efectuarlo en esa fecha se efectuará en forma oral o escrita el segundo </w:t>
      </w:r>
      <w:r w:rsidRPr="00843B17">
        <w:rPr>
          <w:rFonts w:ascii="Book Antiqua" w:hAnsi="Book Antiqua"/>
          <w:bCs/>
          <w:lang w:val="es-CR"/>
        </w:rPr>
        <w:t>martes inmediato</w:t>
      </w:r>
      <w:r w:rsidRPr="00843B17">
        <w:rPr>
          <w:rFonts w:ascii="Book Antiqua" w:hAnsi="Book Antiqua"/>
          <w:lang w:val="es-CR"/>
        </w:rPr>
        <w:t xml:space="preserve"> siguiente, es decir, una semana y un día después del examen, en las horas ordinarias de clase o inmediatamente después de concluida la lección.</w:t>
      </w:r>
    </w:p>
    <w:p w:rsidR="002C1CB5" w:rsidRPr="00843B17" w:rsidRDefault="002C1CB5" w:rsidP="002C1CB5">
      <w:pPr>
        <w:numPr>
          <w:ilvl w:val="0"/>
          <w:numId w:val="14"/>
        </w:numPr>
        <w:suppressAutoHyphens w:val="0"/>
        <w:jc w:val="both"/>
        <w:rPr>
          <w:rFonts w:ascii="Book Antiqua" w:hAnsi="Book Antiqua"/>
          <w:lang w:val="es-CR"/>
        </w:rPr>
      </w:pPr>
      <w:r w:rsidRPr="00843B17">
        <w:rPr>
          <w:rFonts w:ascii="Book Antiqua" w:hAnsi="Book Antiqua"/>
          <w:lang w:val="es-CR"/>
        </w:rPr>
        <w:t xml:space="preserve">Evaluación complementaria, en la que pueden incluirse </w:t>
      </w:r>
      <w:r w:rsidRPr="00843B17">
        <w:rPr>
          <w:rFonts w:ascii="Book Antiqua" w:hAnsi="Book Antiqua"/>
          <w:b/>
          <w:lang w:val="es-CR"/>
        </w:rPr>
        <w:t>pruebas orales o escritas de comprobación de lectura, trabajos cortos, participación en clase y otros</w:t>
      </w:r>
      <w:r w:rsidRPr="00843B17">
        <w:rPr>
          <w:rFonts w:ascii="Book Antiqua" w:hAnsi="Book Antiqua"/>
          <w:lang w:val="es-CR"/>
        </w:rPr>
        <w:t xml:space="preserve"> elementos a juicio del profesor, por un valor de </w:t>
      </w:r>
      <w:r w:rsidRPr="00843B17">
        <w:rPr>
          <w:rFonts w:ascii="Book Antiqua" w:hAnsi="Book Antiqua"/>
          <w:b/>
          <w:lang w:val="es-CR"/>
        </w:rPr>
        <w:t>10%</w:t>
      </w:r>
      <w:r w:rsidRPr="00843B17">
        <w:rPr>
          <w:rFonts w:ascii="Book Antiqua" w:hAnsi="Book Antiqua"/>
          <w:lang w:val="es-CR"/>
        </w:rPr>
        <w:t>.</w:t>
      </w:r>
    </w:p>
    <w:p w:rsidR="00C10178" w:rsidRPr="00843B17" w:rsidRDefault="00C10178">
      <w:pPr>
        <w:spacing w:line="360" w:lineRule="auto"/>
        <w:contextualSpacing/>
        <w:jc w:val="both"/>
        <w:rPr>
          <w:rFonts w:ascii="Book Antiqua" w:hAnsi="Book Antiqua" w:cs="Arial"/>
          <w:lang w:val="es-CR"/>
        </w:rPr>
      </w:pPr>
    </w:p>
    <w:p w:rsidR="00787A65" w:rsidRPr="00843B17" w:rsidRDefault="00787A65">
      <w:pPr>
        <w:spacing w:line="360" w:lineRule="auto"/>
        <w:contextualSpacing/>
        <w:jc w:val="both"/>
        <w:rPr>
          <w:rFonts w:ascii="Book Antiqua" w:hAnsi="Book Antiqua"/>
        </w:rPr>
      </w:pPr>
    </w:p>
    <w:p w:rsidR="00C10178" w:rsidRPr="00843B17" w:rsidRDefault="00C10178">
      <w:pPr>
        <w:widowControl w:val="0"/>
        <w:jc w:val="center"/>
        <w:rPr>
          <w:rFonts w:ascii="Book Antiqua" w:hAnsi="Book Antiqua"/>
        </w:rPr>
      </w:pPr>
      <w:r w:rsidRPr="00843B17">
        <w:rPr>
          <w:rFonts w:ascii="Book Antiqua" w:hAnsi="Book Antiqua"/>
          <w:b/>
          <w:u w:val="single"/>
        </w:rPr>
        <w:t>BIBLIOGRAFÍA</w:t>
      </w:r>
    </w:p>
    <w:p w:rsidR="002C1CB5" w:rsidRPr="00843B17" w:rsidRDefault="002C1CB5" w:rsidP="002C1CB5">
      <w:pPr>
        <w:jc w:val="both"/>
        <w:rPr>
          <w:rFonts w:ascii="Book Antiqua" w:hAnsi="Book Antiqua"/>
          <w:lang w:val="es-CR"/>
        </w:rPr>
      </w:pPr>
    </w:p>
    <w:p w:rsidR="002C1CB5" w:rsidRPr="00843B17" w:rsidRDefault="002C1CB5" w:rsidP="002C1CB5">
      <w:pPr>
        <w:ind w:firstLine="360"/>
        <w:jc w:val="both"/>
        <w:rPr>
          <w:rFonts w:ascii="Book Antiqua" w:hAnsi="Book Antiqua"/>
          <w:lang w:val="es-CR"/>
        </w:rPr>
      </w:pPr>
      <w:r w:rsidRPr="00843B17">
        <w:rPr>
          <w:rFonts w:ascii="Book Antiqua" w:hAnsi="Book Antiqua"/>
          <w:lang w:val="es-CR"/>
        </w:rPr>
        <w:t>Los textos indispensables que se utilizan durante el semestre son:</w:t>
      </w:r>
    </w:p>
    <w:p w:rsidR="002C1CB5" w:rsidRPr="00843B17" w:rsidRDefault="002C1CB5" w:rsidP="002C1CB5">
      <w:pPr>
        <w:jc w:val="both"/>
        <w:rPr>
          <w:rFonts w:ascii="Book Antiqua" w:hAnsi="Book Antiqua"/>
          <w:lang w:val="es-CR"/>
        </w:rPr>
      </w:pPr>
    </w:p>
    <w:p w:rsidR="002C1CB5" w:rsidRPr="00843B17" w:rsidRDefault="002C1CB5" w:rsidP="002C1CB5">
      <w:pPr>
        <w:numPr>
          <w:ilvl w:val="0"/>
          <w:numId w:val="15"/>
        </w:numPr>
        <w:suppressAutoHyphens w:val="0"/>
        <w:jc w:val="both"/>
        <w:rPr>
          <w:rFonts w:ascii="Book Antiqua" w:hAnsi="Book Antiqua"/>
          <w:lang w:val="es-CR"/>
        </w:rPr>
      </w:pPr>
      <w:r w:rsidRPr="00843B17">
        <w:rPr>
          <w:rFonts w:ascii="Book Antiqua" w:hAnsi="Book Antiqua"/>
          <w:b/>
          <w:bCs/>
          <w:i/>
          <w:iCs/>
          <w:lang w:val="es-CR"/>
        </w:rPr>
        <w:t>Los sistemas normativos en la Historia de Costa Rica</w:t>
      </w:r>
      <w:r w:rsidRPr="00843B17">
        <w:rPr>
          <w:rFonts w:ascii="Book Antiqua" w:hAnsi="Book Antiqua"/>
          <w:b/>
          <w:bCs/>
          <w:lang w:val="es-CR"/>
        </w:rPr>
        <w:t>,</w:t>
      </w:r>
      <w:r w:rsidRPr="00843B17">
        <w:rPr>
          <w:rFonts w:ascii="Book Antiqua" w:hAnsi="Book Antiqua"/>
          <w:lang w:val="es-CR"/>
        </w:rPr>
        <w:t xml:space="preserve"> de Jorge F. Sáenz Carbonell (2008)</w:t>
      </w:r>
    </w:p>
    <w:p w:rsidR="002C1CB5" w:rsidRPr="00843B17" w:rsidRDefault="002C1CB5" w:rsidP="002C1CB5">
      <w:pPr>
        <w:numPr>
          <w:ilvl w:val="0"/>
          <w:numId w:val="15"/>
        </w:numPr>
        <w:suppressAutoHyphens w:val="0"/>
        <w:jc w:val="both"/>
        <w:rPr>
          <w:rFonts w:ascii="Book Antiqua" w:hAnsi="Book Antiqua"/>
          <w:i/>
          <w:iCs/>
          <w:lang w:val="es-CR"/>
        </w:rPr>
      </w:pPr>
      <w:r w:rsidRPr="00843B17">
        <w:rPr>
          <w:rFonts w:ascii="Book Antiqua" w:hAnsi="Book Antiqua"/>
          <w:b/>
          <w:bCs/>
          <w:i/>
          <w:iCs/>
          <w:lang w:val="es-CR"/>
        </w:rPr>
        <w:t>Antología de Historia del Derecho II.</w:t>
      </w:r>
    </w:p>
    <w:p w:rsidR="00C10178" w:rsidRPr="00843B17" w:rsidRDefault="00C10178">
      <w:pPr>
        <w:jc w:val="both"/>
        <w:rPr>
          <w:rFonts w:ascii="Book Antiqua" w:hAnsi="Book Antiqua"/>
          <w:lang w:val="es-CR"/>
        </w:rPr>
      </w:pPr>
    </w:p>
    <w:p w:rsidR="00C10178" w:rsidRPr="00843B17" w:rsidRDefault="00C10178">
      <w:pPr>
        <w:jc w:val="both"/>
        <w:rPr>
          <w:rFonts w:ascii="Book Antiqua" w:hAnsi="Book Antiqua"/>
        </w:rPr>
      </w:pPr>
    </w:p>
    <w:p w:rsidR="00C10178" w:rsidRPr="00843B17" w:rsidRDefault="00C10178">
      <w:pPr>
        <w:jc w:val="both"/>
        <w:rPr>
          <w:rFonts w:ascii="Book Antiqua" w:hAnsi="Book Antiqua"/>
        </w:rPr>
      </w:pPr>
    </w:p>
    <w:p w:rsidR="00C10178" w:rsidRPr="00843B17" w:rsidRDefault="00C10178">
      <w:pPr>
        <w:jc w:val="both"/>
        <w:rPr>
          <w:rFonts w:ascii="Book Antiqua" w:hAnsi="Book Antiqua"/>
        </w:rPr>
      </w:pPr>
    </w:p>
    <w:p w:rsidR="00C10178" w:rsidRPr="00843B17" w:rsidRDefault="00C10178">
      <w:pPr>
        <w:rPr>
          <w:rFonts w:ascii="Book Antiqua" w:hAnsi="Book Antiqua"/>
        </w:rPr>
        <w:sectPr w:rsidR="00C10178" w:rsidRPr="00843B17">
          <w:headerReference w:type="even" r:id="rId7"/>
          <w:headerReference w:type="default" r:id="rId8"/>
          <w:headerReference w:type="first" r:id="rId9"/>
          <w:pgSz w:w="11906" w:h="16838"/>
          <w:pgMar w:top="993" w:right="1701" w:bottom="1417" w:left="1701" w:header="624" w:footer="720" w:gutter="0"/>
          <w:cols w:space="720"/>
          <w:docGrid w:linePitch="360" w:charSpace="-6554"/>
        </w:sectPr>
      </w:pPr>
    </w:p>
    <w:p w:rsidR="00C10178" w:rsidRPr="00843B17" w:rsidRDefault="00C10178">
      <w:pPr>
        <w:rPr>
          <w:rFonts w:ascii="Book Antiqua" w:hAnsi="Book Antiqua" w:cs="Calibri"/>
        </w:rPr>
      </w:pPr>
      <w:r w:rsidRPr="00843B17">
        <w:rPr>
          <w:rFonts w:ascii="Book Antiqua" w:hAnsi="Book Antiqua" w:cs="Calibri"/>
          <w:b/>
        </w:rPr>
        <w:lastRenderedPageBreak/>
        <w:t>VIII. CRONOGRAMA</w:t>
      </w:r>
    </w:p>
    <w:p w:rsidR="00C10178" w:rsidRPr="00843B17" w:rsidRDefault="00C10178">
      <w:pPr>
        <w:rPr>
          <w:rFonts w:ascii="Book Antiqua" w:hAnsi="Book Antiqua" w:cs="Calibri"/>
        </w:rPr>
      </w:pPr>
    </w:p>
    <w:p w:rsidR="00C10178" w:rsidRPr="00843B17" w:rsidRDefault="00C10178">
      <w:pPr>
        <w:jc w:val="both"/>
        <w:rPr>
          <w:rFonts w:ascii="Book Antiqua" w:hAnsi="Book Antiqua"/>
        </w:rPr>
      </w:pPr>
    </w:p>
    <w:p w:rsidR="002C1CB5" w:rsidRPr="00843B17" w:rsidRDefault="002C1CB5" w:rsidP="002C1CB5">
      <w:pPr>
        <w:pStyle w:val="Ttulo1"/>
        <w:numPr>
          <w:ilvl w:val="0"/>
          <w:numId w:val="16"/>
        </w:numPr>
        <w:suppressAutoHyphens w:val="0"/>
        <w:spacing w:before="0" w:after="0"/>
        <w:jc w:val="both"/>
        <w:rPr>
          <w:rFonts w:ascii="Book Antiqua" w:hAnsi="Book Antiqua"/>
          <w:b w:val="0"/>
          <w:bCs w:val="0"/>
          <w:sz w:val="24"/>
          <w:szCs w:val="24"/>
        </w:rPr>
      </w:pPr>
      <w:r w:rsidRPr="00843B17">
        <w:rPr>
          <w:rFonts w:ascii="Book Antiqua" w:hAnsi="Book Antiqua"/>
          <w:b w:val="0"/>
          <w:bCs w:val="0"/>
          <w:sz w:val="24"/>
          <w:szCs w:val="24"/>
        </w:rPr>
        <w:t xml:space="preserve">1ª semana de Agosto.- Introducción al curso y explicación de Programa y Contenidos. </w:t>
      </w:r>
    </w:p>
    <w:p w:rsidR="002C1CB5" w:rsidRPr="00843B17" w:rsidRDefault="002C1CB5" w:rsidP="002C1CB5">
      <w:pPr>
        <w:numPr>
          <w:ilvl w:val="0"/>
          <w:numId w:val="16"/>
        </w:numPr>
        <w:suppressAutoHyphens w:val="0"/>
        <w:jc w:val="both"/>
        <w:rPr>
          <w:rFonts w:ascii="Book Antiqua" w:hAnsi="Book Antiqua"/>
          <w:lang w:val="es-CR"/>
        </w:rPr>
      </w:pPr>
      <w:r w:rsidRPr="00843B17">
        <w:rPr>
          <w:rFonts w:ascii="Book Antiqua" w:hAnsi="Book Antiqua"/>
          <w:lang w:val="es-CR"/>
        </w:rPr>
        <w:t>2ª, 3ª y 4ª semanas de Agosto.- Lecciones.</w:t>
      </w:r>
    </w:p>
    <w:p w:rsidR="002C1CB5" w:rsidRPr="00843B17" w:rsidRDefault="002C1CB5" w:rsidP="002C1CB5">
      <w:pPr>
        <w:numPr>
          <w:ilvl w:val="0"/>
          <w:numId w:val="16"/>
        </w:numPr>
        <w:suppressAutoHyphens w:val="0"/>
        <w:jc w:val="both"/>
        <w:rPr>
          <w:rFonts w:ascii="Book Antiqua" w:hAnsi="Book Antiqua"/>
          <w:lang w:val="es-CR"/>
        </w:rPr>
      </w:pPr>
      <w:r w:rsidRPr="00843B17">
        <w:rPr>
          <w:rFonts w:ascii="Book Antiqua" w:hAnsi="Book Antiqua"/>
          <w:lang w:val="es-CR"/>
        </w:rPr>
        <w:t>1ª, 2ª y 3ª semanas de Septiembre.- Lecciones.</w:t>
      </w:r>
    </w:p>
    <w:p w:rsidR="002C1CB5" w:rsidRPr="00843B17" w:rsidRDefault="002C1CB5" w:rsidP="002C1CB5">
      <w:pPr>
        <w:numPr>
          <w:ilvl w:val="0"/>
          <w:numId w:val="16"/>
        </w:numPr>
        <w:suppressAutoHyphens w:val="0"/>
        <w:jc w:val="both"/>
        <w:rPr>
          <w:rFonts w:ascii="Book Antiqua" w:hAnsi="Book Antiqua"/>
          <w:i/>
          <w:iCs/>
          <w:lang w:val="es-CR"/>
        </w:rPr>
      </w:pPr>
      <w:r w:rsidRPr="00843B17">
        <w:rPr>
          <w:rFonts w:ascii="Book Antiqua" w:hAnsi="Book Antiqua"/>
          <w:lang w:val="es-CR"/>
        </w:rPr>
        <w:t xml:space="preserve">4ª semana de Septiembre.- Eventual fecha de realización del I Examen Parcial </w:t>
      </w:r>
      <w:r w:rsidRPr="00843B17">
        <w:rPr>
          <w:rFonts w:ascii="Book Antiqua" w:hAnsi="Book Antiqua"/>
          <w:i/>
          <w:iCs/>
          <w:lang w:val="es-CR"/>
        </w:rPr>
        <w:t>(sujeto a calendarización de la Facultad de Derecho).</w:t>
      </w:r>
    </w:p>
    <w:p w:rsidR="002C1CB5" w:rsidRPr="00843B17" w:rsidRDefault="002C1CB5" w:rsidP="002C1CB5">
      <w:pPr>
        <w:numPr>
          <w:ilvl w:val="0"/>
          <w:numId w:val="16"/>
        </w:numPr>
        <w:suppressAutoHyphens w:val="0"/>
        <w:jc w:val="both"/>
        <w:rPr>
          <w:rFonts w:ascii="Book Antiqua" w:hAnsi="Book Antiqua"/>
          <w:lang w:val="es-CR"/>
        </w:rPr>
      </w:pPr>
      <w:r w:rsidRPr="00843B17">
        <w:rPr>
          <w:rFonts w:ascii="Book Antiqua" w:hAnsi="Book Antiqua"/>
          <w:lang w:val="es-CR"/>
        </w:rPr>
        <w:t>1ª, 2ª y 3ª semanas de Octubre.- Lecciones.</w:t>
      </w:r>
    </w:p>
    <w:p w:rsidR="002C1CB5" w:rsidRPr="00843B17" w:rsidRDefault="002C1CB5" w:rsidP="002C1CB5">
      <w:pPr>
        <w:numPr>
          <w:ilvl w:val="0"/>
          <w:numId w:val="16"/>
        </w:numPr>
        <w:suppressAutoHyphens w:val="0"/>
        <w:jc w:val="both"/>
        <w:rPr>
          <w:rFonts w:ascii="Book Antiqua" w:hAnsi="Book Antiqua"/>
          <w:i/>
          <w:iCs/>
          <w:lang w:val="es-CR"/>
        </w:rPr>
      </w:pPr>
      <w:r w:rsidRPr="00843B17">
        <w:rPr>
          <w:rFonts w:ascii="Book Antiqua" w:hAnsi="Book Antiqua"/>
          <w:lang w:val="es-CR"/>
        </w:rPr>
        <w:t xml:space="preserve">4ª semana de Octubre.- Eventual fecha de realización del II Examen Parcial </w:t>
      </w:r>
      <w:r w:rsidRPr="00843B17">
        <w:rPr>
          <w:rFonts w:ascii="Book Antiqua" w:hAnsi="Book Antiqua"/>
          <w:i/>
          <w:iCs/>
          <w:lang w:val="es-CR"/>
        </w:rPr>
        <w:t>(sujeto a calendarización de la Facultad de Derecho).</w:t>
      </w:r>
    </w:p>
    <w:p w:rsidR="002C1CB5" w:rsidRPr="00843B17" w:rsidRDefault="002C1CB5" w:rsidP="002C1CB5">
      <w:pPr>
        <w:numPr>
          <w:ilvl w:val="0"/>
          <w:numId w:val="16"/>
        </w:numPr>
        <w:suppressAutoHyphens w:val="0"/>
        <w:jc w:val="both"/>
        <w:rPr>
          <w:rFonts w:ascii="Book Antiqua" w:hAnsi="Book Antiqua"/>
          <w:lang w:val="es-CR"/>
        </w:rPr>
      </w:pPr>
      <w:r w:rsidRPr="00843B17">
        <w:rPr>
          <w:rFonts w:ascii="Book Antiqua" w:hAnsi="Book Antiqua"/>
          <w:lang w:val="es-CR"/>
        </w:rPr>
        <w:t>Cuatro semanas de Noviembre.- Lecciones.</w:t>
      </w:r>
    </w:p>
    <w:p w:rsidR="002C1CB5" w:rsidRPr="00843B17" w:rsidRDefault="002C1CB5" w:rsidP="002C1CB5">
      <w:pPr>
        <w:pStyle w:val="Ttulo1"/>
        <w:numPr>
          <w:ilvl w:val="0"/>
          <w:numId w:val="16"/>
        </w:numPr>
        <w:suppressAutoHyphens w:val="0"/>
        <w:spacing w:before="0" w:after="0"/>
        <w:jc w:val="both"/>
        <w:rPr>
          <w:rFonts w:ascii="Book Antiqua" w:hAnsi="Book Antiqua"/>
          <w:b w:val="0"/>
          <w:sz w:val="24"/>
          <w:szCs w:val="24"/>
        </w:rPr>
      </w:pPr>
      <w:r w:rsidRPr="00843B17">
        <w:rPr>
          <w:rFonts w:ascii="Book Antiqua" w:hAnsi="Book Antiqua"/>
          <w:b w:val="0"/>
          <w:bCs w:val="0"/>
          <w:sz w:val="24"/>
          <w:szCs w:val="24"/>
        </w:rPr>
        <w:t>1ª semana de Diciembre.- Eventual fecha de realización del III Examen Parcial</w:t>
      </w:r>
      <w:r w:rsidRPr="00843B17">
        <w:rPr>
          <w:rFonts w:ascii="Book Antiqua" w:hAnsi="Book Antiqua"/>
          <w:b w:val="0"/>
          <w:bCs w:val="0"/>
          <w:i/>
          <w:iCs/>
          <w:sz w:val="24"/>
          <w:szCs w:val="24"/>
        </w:rPr>
        <w:t xml:space="preserve"> (sujeto a</w:t>
      </w:r>
      <w:r w:rsidRPr="00843B17">
        <w:rPr>
          <w:rFonts w:ascii="Book Antiqua" w:hAnsi="Book Antiqua"/>
          <w:i/>
          <w:iCs/>
          <w:sz w:val="24"/>
          <w:szCs w:val="24"/>
        </w:rPr>
        <w:t xml:space="preserve"> </w:t>
      </w:r>
      <w:r w:rsidRPr="00843B17">
        <w:rPr>
          <w:rFonts w:ascii="Book Antiqua" w:hAnsi="Book Antiqua"/>
          <w:b w:val="0"/>
          <w:i/>
          <w:iCs/>
          <w:sz w:val="24"/>
          <w:szCs w:val="24"/>
        </w:rPr>
        <w:t>calendarización de la Facultad de Derecho).</w:t>
      </w:r>
    </w:p>
    <w:p w:rsidR="00C10178" w:rsidRPr="00843B17" w:rsidRDefault="00C10178">
      <w:pPr>
        <w:jc w:val="both"/>
        <w:rPr>
          <w:rFonts w:ascii="Book Antiqua" w:hAnsi="Book Antiqua"/>
        </w:rPr>
      </w:pPr>
    </w:p>
    <w:p w:rsidR="00C10178" w:rsidRPr="00843B17" w:rsidRDefault="00C10178">
      <w:pPr>
        <w:jc w:val="both"/>
        <w:rPr>
          <w:rFonts w:ascii="Book Antiqua" w:hAnsi="Book Antiqua"/>
        </w:rPr>
      </w:pPr>
    </w:p>
    <w:p w:rsidR="00C10178" w:rsidRPr="00843B17" w:rsidRDefault="00C10178">
      <w:pPr>
        <w:jc w:val="both"/>
        <w:rPr>
          <w:rFonts w:ascii="Book Antiqua" w:hAnsi="Book Antiqua"/>
        </w:rPr>
      </w:pPr>
    </w:p>
    <w:p w:rsidR="00C10178" w:rsidRPr="00843B17" w:rsidRDefault="00C10178">
      <w:pPr>
        <w:jc w:val="both"/>
        <w:rPr>
          <w:rFonts w:ascii="Book Antiqua" w:hAnsi="Book Antiqua"/>
        </w:rPr>
      </w:pPr>
    </w:p>
    <w:p w:rsidR="00C10178" w:rsidRPr="00843B17" w:rsidRDefault="00C10178">
      <w:pPr>
        <w:jc w:val="both"/>
        <w:rPr>
          <w:rFonts w:ascii="Book Antiqua" w:hAnsi="Book Antiqua"/>
        </w:rPr>
      </w:pPr>
    </w:p>
    <w:p w:rsidR="00C10178" w:rsidRPr="00843B17" w:rsidRDefault="00C10178">
      <w:pPr>
        <w:jc w:val="both"/>
        <w:rPr>
          <w:rFonts w:ascii="Book Antiqua" w:hAnsi="Book Antiqua"/>
        </w:rPr>
      </w:pPr>
    </w:p>
    <w:p w:rsidR="00C10178" w:rsidRPr="00843B17" w:rsidRDefault="00C10178">
      <w:pPr>
        <w:jc w:val="both"/>
        <w:rPr>
          <w:rFonts w:ascii="Book Antiqua" w:hAnsi="Book Antiqua"/>
        </w:rPr>
      </w:pPr>
    </w:p>
    <w:p w:rsidR="00C10178" w:rsidRPr="00843B17" w:rsidRDefault="00C10178">
      <w:pPr>
        <w:jc w:val="both"/>
        <w:rPr>
          <w:rFonts w:ascii="Book Antiqua" w:hAnsi="Book Antiqua"/>
        </w:rPr>
      </w:pPr>
    </w:p>
    <w:p w:rsidR="00C10178" w:rsidRPr="00843B17" w:rsidRDefault="00C10178">
      <w:pPr>
        <w:jc w:val="both"/>
        <w:rPr>
          <w:rFonts w:ascii="Book Antiqua" w:hAnsi="Book Antiqua"/>
        </w:rPr>
      </w:pPr>
    </w:p>
    <w:p w:rsidR="00C10178" w:rsidRPr="00843B17" w:rsidRDefault="00C10178">
      <w:pPr>
        <w:jc w:val="both"/>
        <w:rPr>
          <w:rFonts w:ascii="Book Antiqua" w:hAnsi="Book Antiqua"/>
        </w:rPr>
      </w:pPr>
    </w:p>
    <w:p w:rsidR="00C10178" w:rsidRPr="00843B17" w:rsidRDefault="00C10178">
      <w:pPr>
        <w:jc w:val="both"/>
        <w:rPr>
          <w:rFonts w:ascii="Book Antiqua" w:hAnsi="Book Antiqua"/>
        </w:rPr>
      </w:pPr>
    </w:p>
    <w:p w:rsidR="00C10178" w:rsidRPr="00843B17" w:rsidRDefault="00C10178">
      <w:pPr>
        <w:jc w:val="both"/>
        <w:rPr>
          <w:rFonts w:ascii="Book Antiqua" w:hAnsi="Book Antiqua"/>
        </w:rPr>
      </w:pPr>
    </w:p>
    <w:p w:rsidR="00C10178" w:rsidRPr="00843B17" w:rsidRDefault="00C10178">
      <w:pPr>
        <w:jc w:val="both"/>
        <w:rPr>
          <w:rFonts w:ascii="Book Antiqua" w:hAnsi="Book Antiqua"/>
        </w:rPr>
      </w:pPr>
    </w:p>
    <w:p w:rsidR="00C10178" w:rsidRPr="00843B17" w:rsidRDefault="00C10178">
      <w:pPr>
        <w:jc w:val="both"/>
        <w:rPr>
          <w:rFonts w:ascii="Book Antiqua" w:hAnsi="Book Antiqua"/>
        </w:rPr>
      </w:pPr>
    </w:p>
    <w:p w:rsidR="00C10178" w:rsidRPr="00843B17" w:rsidRDefault="00C10178">
      <w:pPr>
        <w:jc w:val="both"/>
        <w:rPr>
          <w:rFonts w:ascii="Book Antiqua" w:hAnsi="Book Antiqua" w:cs="Calibri"/>
          <w:b/>
        </w:rPr>
      </w:pPr>
    </w:p>
    <w:p w:rsidR="00C10178" w:rsidRPr="00843B17" w:rsidRDefault="00C10178">
      <w:pPr>
        <w:jc w:val="both"/>
        <w:rPr>
          <w:rFonts w:ascii="Book Antiqua" w:hAnsi="Book Antiqua" w:cs="Calibri"/>
          <w:b/>
        </w:rPr>
      </w:pPr>
    </w:p>
    <w:p w:rsidR="00C10178" w:rsidRPr="00843B17" w:rsidRDefault="00C10178">
      <w:pPr>
        <w:jc w:val="both"/>
        <w:rPr>
          <w:rFonts w:ascii="Book Antiqua" w:hAnsi="Book Antiqua" w:cs="Calibri"/>
          <w:b/>
        </w:rPr>
      </w:pPr>
    </w:p>
    <w:p w:rsidR="00C10178" w:rsidRPr="00843B17" w:rsidRDefault="00C10178">
      <w:pPr>
        <w:jc w:val="both"/>
        <w:rPr>
          <w:rFonts w:ascii="Book Antiqua" w:hAnsi="Book Antiqua" w:cs="Calibri"/>
          <w:b/>
        </w:rPr>
      </w:pPr>
    </w:p>
    <w:p w:rsidR="00C10178" w:rsidRPr="00843B17" w:rsidRDefault="00C10178">
      <w:pPr>
        <w:jc w:val="both"/>
        <w:rPr>
          <w:rFonts w:ascii="Book Antiqua" w:hAnsi="Book Antiqua" w:cs="Calibri"/>
          <w:b/>
        </w:rPr>
      </w:pPr>
    </w:p>
    <w:p w:rsidR="00C10178" w:rsidRPr="00843B17" w:rsidRDefault="00C10178">
      <w:pPr>
        <w:rPr>
          <w:rFonts w:ascii="Book Antiqua" w:hAnsi="Book Antiqua"/>
          <w:spacing w:val="116"/>
        </w:rPr>
      </w:pPr>
    </w:p>
    <w:sectPr w:rsidR="00C10178" w:rsidRPr="00843B17" w:rsidSect="00871A33">
      <w:headerReference w:type="even" r:id="rId10"/>
      <w:headerReference w:type="default" r:id="rId11"/>
      <w:headerReference w:type="first" r:id="rId12"/>
      <w:pgSz w:w="12240" w:h="15840"/>
      <w:pgMar w:top="1497" w:right="1440" w:bottom="1440" w:left="1440" w:header="1440" w:footer="720" w:gutter="0"/>
      <w:cols w:space="720"/>
      <w:docGrid w:linePitch="240"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717" w:rsidRDefault="003B4717">
      <w:r>
        <w:separator/>
      </w:r>
    </w:p>
  </w:endnote>
  <w:endnote w:type="continuationSeparator" w:id="0">
    <w:p w:rsidR="003B4717" w:rsidRDefault="003B47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1AFF" w:usb1="500078FF" w:usb2="00000021" w:usb3="00000000" w:csb0="000000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717" w:rsidRDefault="003B4717">
      <w:r>
        <w:separator/>
      </w:r>
    </w:p>
  </w:footnote>
  <w:footnote w:type="continuationSeparator" w:id="0">
    <w:p w:rsidR="003B4717" w:rsidRDefault="003B4717">
      <w:r>
        <w:continuationSeparator/>
      </w:r>
    </w:p>
  </w:footnote>
  <w:footnote w:id="1">
    <w:p w:rsidR="00C10178" w:rsidRDefault="00C10178">
      <w:r>
        <w:rPr>
          <w:rStyle w:val="Caracteresdenotaalpie"/>
          <w:rFonts w:ascii="Times" w:hAnsi="Times"/>
        </w:rPr>
        <w:footnoteRef/>
      </w:r>
      <w:r w:rsidR="00855719">
        <w:t xml:space="preserve"> Plan de Desarrollo Estratégico 2007-2014</w:t>
      </w:r>
    </w:p>
    <w:p w:rsidR="00C10178" w:rsidRDefault="00C10178">
      <w:pPr>
        <w:pageBreakBefore/>
      </w:pPr>
    </w:p>
    <w:p w:rsidR="00C10178" w:rsidRDefault="00C10178">
      <w:pPr>
        <w:pStyle w:val="Textonotapie"/>
        <w:pageBreakBefore/>
      </w:pPr>
      <w:r>
        <w:rPr>
          <w:rStyle w:val="Refdenotaalpie1"/>
        </w:rPr>
        <w:tab/>
      </w:r>
    </w:p>
  </w:footnote>
  <w:footnote w:id="2">
    <w:p w:rsidR="00C10178" w:rsidRDefault="00C10178">
      <w:r>
        <w:rPr>
          <w:rStyle w:val="Caracteresdenotaalpie"/>
          <w:rFonts w:ascii="Times" w:hAnsi="Times"/>
        </w:rPr>
        <w:footnoteRef/>
      </w:r>
      <w:r w:rsidR="00855719">
        <w:t xml:space="preserve"> Plan de Desarrollo Estratégico 2007-2014</w:t>
      </w:r>
    </w:p>
    <w:p w:rsidR="00C10178" w:rsidRDefault="00855719">
      <w:pPr>
        <w:pStyle w:val="Textonotapie"/>
        <w:pageBreakBefore/>
      </w:pPr>
      <w:r>
        <w:rPr>
          <w:rStyle w:val="Refdenotaalpie1"/>
        </w:rPr>
        <w:tab/>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178" w:rsidRDefault="00C1017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3042"/>
      <w:gridCol w:w="4943"/>
      <w:gridCol w:w="1762"/>
    </w:tblGrid>
    <w:tr w:rsidR="00C10178">
      <w:trPr>
        <w:trHeight w:val="1070"/>
      </w:trPr>
      <w:tc>
        <w:tcPr>
          <w:tcW w:w="3042" w:type="dxa"/>
          <w:shd w:val="clear" w:color="auto" w:fill="FFFFFF"/>
        </w:tcPr>
        <w:p w:rsidR="00C10178" w:rsidRDefault="00C10178">
          <w:pPr>
            <w:pStyle w:val="Encabezado"/>
          </w:pPr>
          <w:r>
            <w:object w:dxaOrig="953" w:dyaOrig="9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79.5pt" o:ole="" filled="t">
                <v:fill opacity="0" color2="black"/>
                <v:imagedata r:id="rId1" o:title=""/>
              </v:shape>
              <o:OLEObject Type="Embed" ProgID="Imagen" ShapeID="_x0000_i1025" DrawAspect="Content" ObjectID="_1524490376" r:id="rId2"/>
            </w:object>
          </w:r>
        </w:p>
      </w:tc>
      <w:tc>
        <w:tcPr>
          <w:tcW w:w="4943" w:type="dxa"/>
          <w:shd w:val="clear" w:color="auto" w:fill="FFFFFF"/>
        </w:tcPr>
        <w:p w:rsidR="00C10178" w:rsidRDefault="00794809">
          <w:pPr>
            <w:pStyle w:val="Encabezado"/>
            <w:ind w:right="1391"/>
            <w:jc w:val="center"/>
          </w:pPr>
          <w:r>
            <w:rPr>
              <w:noProof/>
              <w:lang w:val="es-CR" w:eastAsia="es-CR"/>
            </w:rPr>
            <w:drawing>
              <wp:inline distT="0" distB="0" distL="0" distR="0">
                <wp:extent cx="1143000" cy="7239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1143000" cy="723900"/>
                        </a:xfrm>
                        <a:prstGeom prst="rect">
                          <a:avLst/>
                        </a:prstGeom>
                        <a:solidFill>
                          <a:srgbClr val="FFFFFF">
                            <a:alpha val="0"/>
                          </a:srgbClr>
                        </a:solidFill>
                        <a:ln w="9525">
                          <a:noFill/>
                          <a:miter lim="800000"/>
                          <a:headEnd/>
                          <a:tailEnd/>
                        </a:ln>
                      </pic:spPr>
                    </pic:pic>
                  </a:graphicData>
                </a:graphic>
              </wp:inline>
            </w:drawing>
          </w:r>
        </w:p>
      </w:tc>
      <w:tc>
        <w:tcPr>
          <w:tcW w:w="1762" w:type="dxa"/>
          <w:shd w:val="clear" w:color="auto" w:fill="FFFFFF"/>
        </w:tcPr>
        <w:p w:rsidR="00C10178" w:rsidRDefault="00794809">
          <w:pPr>
            <w:pStyle w:val="Encabezado"/>
            <w:jc w:val="both"/>
          </w:pPr>
          <w:r>
            <w:rPr>
              <w:noProof/>
              <w:lang w:val="es-CR" w:eastAsia="es-CR"/>
            </w:rPr>
            <w:drawing>
              <wp:inline distT="0" distB="0" distL="0" distR="0">
                <wp:extent cx="1323975" cy="12954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1323975" cy="1295400"/>
                        </a:xfrm>
                        <a:prstGeom prst="rect">
                          <a:avLst/>
                        </a:prstGeom>
                        <a:solidFill>
                          <a:srgbClr val="FFFFFF">
                            <a:alpha val="0"/>
                          </a:srgbClr>
                        </a:solidFill>
                        <a:ln w="9525">
                          <a:noFill/>
                          <a:miter lim="800000"/>
                          <a:headEnd/>
                          <a:tailEnd/>
                        </a:ln>
                      </pic:spPr>
                    </pic:pic>
                  </a:graphicData>
                </a:graphic>
              </wp:inline>
            </w:drawing>
          </w:r>
        </w:p>
      </w:tc>
    </w:tr>
  </w:tbl>
  <w:p w:rsidR="00C10178" w:rsidRDefault="00C10178">
    <w:pPr>
      <w:pStyle w:val="Encabezado"/>
      <w:ind w:right="70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178" w:rsidRDefault="00C10178"/>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178" w:rsidRDefault="00C10178"/>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9" w:type="dxa"/>
      <w:tblLayout w:type="fixed"/>
      <w:tblLook w:val="0000"/>
    </w:tblPr>
    <w:tblGrid>
      <w:gridCol w:w="3516"/>
    </w:tblGrid>
    <w:tr w:rsidR="00C10178">
      <w:tc>
        <w:tcPr>
          <w:tcW w:w="3516" w:type="dxa"/>
          <w:shd w:val="clear" w:color="auto" w:fill="FFFFFF"/>
        </w:tcPr>
        <w:tbl>
          <w:tblPr>
            <w:tblW w:w="0" w:type="auto"/>
            <w:tblLayout w:type="fixed"/>
            <w:tblLook w:val="0000"/>
          </w:tblPr>
          <w:tblGrid>
            <w:gridCol w:w="3042"/>
            <w:gridCol w:w="4943"/>
            <w:gridCol w:w="1762"/>
          </w:tblGrid>
          <w:tr w:rsidR="00C10178">
            <w:trPr>
              <w:trHeight w:val="1070"/>
            </w:trPr>
            <w:tc>
              <w:tcPr>
                <w:tcW w:w="3042" w:type="dxa"/>
                <w:shd w:val="clear" w:color="auto" w:fill="FFFFFF"/>
              </w:tcPr>
              <w:p w:rsidR="00C10178" w:rsidRDefault="00C10178">
                <w:pPr>
                  <w:pStyle w:val="Encabezado"/>
                  <w:snapToGrid w:val="0"/>
                </w:pPr>
                <w:r>
                  <w:object w:dxaOrig="953" w:dyaOrig="9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pt;height:79.5pt" o:ole="" filled="t">
                      <v:fill opacity="0" color2="black"/>
                      <v:imagedata r:id="rId1" o:title=""/>
                    </v:shape>
                    <o:OLEObject Type="Embed" ProgID="Imagen" ShapeID="_x0000_i1026" DrawAspect="Content" ObjectID="_1524490377" r:id="rId2"/>
                  </w:object>
                </w:r>
              </w:p>
            </w:tc>
            <w:tc>
              <w:tcPr>
                <w:tcW w:w="4943" w:type="dxa"/>
                <w:shd w:val="clear" w:color="auto" w:fill="FFFFFF"/>
              </w:tcPr>
              <w:p w:rsidR="00C10178" w:rsidRDefault="00794809">
                <w:pPr>
                  <w:pStyle w:val="Encabezado"/>
                  <w:ind w:right="1391"/>
                  <w:jc w:val="center"/>
                </w:pPr>
                <w:r>
                  <w:rPr>
                    <w:noProof/>
                    <w:lang w:val="es-CR" w:eastAsia="es-CR"/>
                  </w:rPr>
                  <w:drawing>
                    <wp:inline distT="0" distB="0" distL="0" distR="0">
                      <wp:extent cx="1143000" cy="7239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srcRect/>
                              <a:stretch>
                                <a:fillRect/>
                              </a:stretch>
                            </pic:blipFill>
                            <pic:spPr bwMode="auto">
                              <a:xfrm>
                                <a:off x="0" y="0"/>
                                <a:ext cx="1143000" cy="723900"/>
                              </a:xfrm>
                              <a:prstGeom prst="rect">
                                <a:avLst/>
                              </a:prstGeom>
                              <a:solidFill>
                                <a:srgbClr val="FFFFFF">
                                  <a:alpha val="0"/>
                                </a:srgbClr>
                              </a:solidFill>
                              <a:ln w="9525">
                                <a:noFill/>
                                <a:miter lim="800000"/>
                                <a:headEnd/>
                                <a:tailEnd/>
                              </a:ln>
                            </pic:spPr>
                          </pic:pic>
                        </a:graphicData>
                      </a:graphic>
                    </wp:inline>
                  </w:drawing>
                </w:r>
              </w:p>
            </w:tc>
            <w:tc>
              <w:tcPr>
                <w:tcW w:w="1762" w:type="dxa"/>
                <w:shd w:val="clear" w:color="auto" w:fill="FFFFFF"/>
              </w:tcPr>
              <w:p w:rsidR="00C10178" w:rsidRDefault="00794809">
                <w:pPr>
                  <w:pStyle w:val="Encabezado"/>
                  <w:jc w:val="both"/>
                </w:pPr>
                <w:r>
                  <w:rPr>
                    <w:noProof/>
                    <w:lang w:val="es-CR" w:eastAsia="es-CR"/>
                  </w:rPr>
                  <w:drawing>
                    <wp:inline distT="0" distB="0" distL="0" distR="0">
                      <wp:extent cx="1333500" cy="12954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srcRect/>
                              <a:stretch>
                                <a:fillRect/>
                              </a:stretch>
                            </pic:blipFill>
                            <pic:spPr bwMode="auto">
                              <a:xfrm>
                                <a:off x="0" y="0"/>
                                <a:ext cx="1333500" cy="1295400"/>
                              </a:xfrm>
                              <a:prstGeom prst="rect">
                                <a:avLst/>
                              </a:prstGeom>
                              <a:solidFill>
                                <a:srgbClr val="FFFFFF">
                                  <a:alpha val="0"/>
                                </a:srgbClr>
                              </a:solidFill>
                              <a:ln w="9525">
                                <a:noFill/>
                                <a:miter lim="800000"/>
                                <a:headEnd/>
                                <a:tailEnd/>
                              </a:ln>
                            </pic:spPr>
                          </pic:pic>
                        </a:graphicData>
                      </a:graphic>
                    </wp:inline>
                  </w:drawing>
                </w:r>
              </w:p>
            </w:tc>
          </w:tr>
        </w:tbl>
        <w:p w:rsidR="00871A33" w:rsidRDefault="00871A33">
          <w:pPr>
            <w:suppressAutoHyphens w:val="0"/>
            <w:rPr>
              <w:kern w:val="0"/>
              <w:sz w:val="20"/>
              <w:szCs w:val="20"/>
              <w:lang w:val="es-CR" w:eastAsia="es-CR"/>
            </w:rPr>
          </w:pPr>
        </w:p>
      </w:tc>
    </w:tr>
  </w:tbl>
  <w:p w:rsidR="00C10178" w:rsidRDefault="00C10178">
    <w:pPr>
      <w:pStyle w:val="Encabezad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178" w:rsidRDefault="00C1017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353"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71405B1"/>
    <w:multiLevelType w:val="hybridMultilevel"/>
    <w:tmpl w:val="1EBA303C"/>
    <w:lvl w:ilvl="0" w:tplc="040A0001">
      <w:start w:val="1"/>
      <w:numFmt w:val="bullet"/>
      <w:lvlText w:val=""/>
      <w:lvlJc w:val="left"/>
      <w:pPr>
        <w:tabs>
          <w:tab w:val="num" w:pos="3390"/>
        </w:tabs>
        <w:ind w:left="3390" w:hanging="360"/>
      </w:pPr>
      <w:rPr>
        <w:rFonts w:ascii="Symbol" w:hAnsi="Symbol" w:hint="default"/>
      </w:rPr>
    </w:lvl>
    <w:lvl w:ilvl="1" w:tplc="040A0003" w:tentative="1">
      <w:start w:val="1"/>
      <w:numFmt w:val="bullet"/>
      <w:lvlText w:val="o"/>
      <w:lvlJc w:val="left"/>
      <w:pPr>
        <w:tabs>
          <w:tab w:val="num" w:pos="4110"/>
        </w:tabs>
        <w:ind w:left="4110" w:hanging="360"/>
      </w:pPr>
      <w:rPr>
        <w:rFonts w:ascii="Courier New" w:hAnsi="Courier New" w:cs="Courier New" w:hint="default"/>
      </w:rPr>
    </w:lvl>
    <w:lvl w:ilvl="2" w:tplc="040A0005" w:tentative="1">
      <w:start w:val="1"/>
      <w:numFmt w:val="bullet"/>
      <w:lvlText w:val=""/>
      <w:lvlJc w:val="left"/>
      <w:pPr>
        <w:tabs>
          <w:tab w:val="num" w:pos="4830"/>
        </w:tabs>
        <w:ind w:left="4830" w:hanging="360"/>
      </w:pPr>
      <w:rPr>
        <w:rFonts w:ascii="Wingdings" w:hAnsi="Wingdings" w:hint="default"/>
      </w:rPr>
    </w:lvl>
    <w:lvl w:ilvl="3" w:tplc="040A0001" w:tentative="1">
      <w:start w:val="1"/>
      <w:numFmt w:val="bullet"/>
      <w:lvlText w:val=""/>
      <w:lvlJc w:val="left"/>
      <w:pPr>
        <w:tabs>
          <w:tab w:val="num" w:pos="5550"/>
        </w:tabs>
        <w:ind w:left="5550" w:hanging="360"/>
      </w:pPr>
      <w:rPr>
        <w:rFonts w:ascii="Symbol" w:hAnsi="Symbol" w:hint="default"/>
      </w:rPr>
    </w:lvl>
    <w:lvl w:ilvl="4" w:tplc="040A0003" w:tentative="1">
      <w:start w:val="1"/>
      <w:numFmt w:val="bullet"/>
      <w:lvlText w:val="o"/>
      <w:lvlJc w:val="left"/>
      <w:pPr>
        <w:tabs>
          <w:tab w:val="num" w:pos="6270"/>
        </w:tabs>
        <w:ind w:left="6270" w:hanging="360"/>
      </w:pPr>
      <w:rPr>
        <w:rFonts w:ascii="Courier New" w:hAnsi="Courier New" w:cs="Courier New" w:hint="default"/>
      </w:rPr>
    </w:lvl>
    <w:lvl w:ilvl="5" w:tplc="040A0005" w:tentative="1">
      <w:start w:val="1"/>
      <w:numFmt w:val="bullet"/>
      <w:lvlText w:val=""/>
      <w:lvlJc w:val="left"/>
      <w:pPr>
        <w:tabs>
          <w:tab w:val="num" w:pos="6990"/>
        </w:tabs>
        <w:ind w:left="6990" w:hanging="360"/>
      </w:pPr>
      <w:rPr>
        <w:rFonts w:ascii="Wingdings" w:hAnsi="Wingdings" w:hint="default"/>
      </w:rPr>
    </w:lvl>
    <w:lvl w:ilvl="6" w:tplc="040A0001" w:tentative="1">
      <w:start w:val="1"/>
      <w:numFmt w:val="bullet"/>
      <w:lvlText w:val=""/>
      <w:lvlJc w:val="left"/>
      <w:pPr>
        <w:tabs>
          <w:tab w:val="num" w:pos="7710"/>
        </w:tabs>
        <w:ind w:left="7710" w:hanging="360"/>
      </w:pPr>
      <w:rPr>
        <w:rFonts w:ascii="Symbol" w:hAnsi="Symbol" w:hint="default"/>
      </w:rPr>
    </w:lvl>
    <w:lvl w:ilvl="7" w:tplc="040A0003" w:tentative="1">
      <w:start w:val="1"/>
      <w:numFmt w:val="bullet"/>
      <w:lvlText w:val="o"/>
      <w:lvlJc w:val="left"/>
      <w:pPr>
        <w:tabs>
          <w:tab w:val="num" w:pos="8430"/>
        </w:tabs>
        <w:ind w:left="8430" w:hanging="360"/>
      </w:pPr>
      <w:rPr>
        <w:rFonts w:ascii="Courier New" w:hAnsi="Courier New" w:cs="Courier New" w:hint="default"/>
      </w:rPr>
    </w:lvl>
    <w:lvl w:ilvl="8" w:tplc="040A0005" w:tentative="1">
      <w:start w:val="1"/>
      <w:numFmt w:val="bullet"/>
      <w:lvlText w:val=""/>
      <w:lvlJc w:val="left"/>
      <w:pPr>
        <w:tabs>
          <w:tab w:val="num" w:pos="9150"/>
        </w:tabs>
        <w:ind w:left="9150" w:hanging="360"/>
      </w:pPr>
      <w:rPr>
        <w:rFonts w:ascii="Wingdings" w:hAnsi="Wingdings" w:hint="default"/>
      </w:rPr>
    </w:lvl>
  </w:abstractNum>
  <w:abstractNum w:abstractNumId="6">
    <w:nsid w:val="30671F1B"/>
    <w:multiLevelType w:val="hybridMultilevel"/>
    <w:tmpl w:val="30C697CC"/>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7">
    <w:nsid w:val="334A6540"/>
    <w:multiLevelType w:val="hybridMultilevel"/>
    <w:tmpl w:val="0ADC02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377C609D"/>
    <w:multiLevelType w:val="hybridMultilevel"/>
    <w:tmpl w:val="579E995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9">
    <w:nsid w:val="4D9F01FE"/>
    <w:multiLevelType w:val="hybridMultilevel"/>
    <w:tmpl w:val="F4FE4DC4"/>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51545536"/>
    <w:multiLevelType w:val="hybridMultilevel"/>
    <w:tmpl w:val="7DEEAA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16E3F9E"/>
    <w:multiLevelType w:val="hybridMultilevel"/>
    <w:tmpl w:val="A4B4122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662B4406"/>
    <w:multiLevelType w:val="hybridMultilevel"/>
    <w:tmpl w:val="BE78B168"/>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nsid w:val="68A26E33"/>
    <w:multiLevelType w:val="hybridMultilevel"/>
    <w:tmpl w:val="DAD49A52"/>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4">
    <w:nsid w:val="72197101"/>
    <w:multiLevelType w:val="hybridMultilevel"/>
    <w:tmpl w:val="810C48E6"/>
    <w:lvl w:ilvl="0" w:tplc="040A0001">
      <w:start w:val="1"/>
      <w:numFmt w:val="bullet"/>
      <w:lvlText w:val=""/>
      <w:lvlJc w:val="left"/>
      <w:pPr>
        <w:tabs>
          <w:tab w:val="num" w:pos="3390"/>
        </w:tabs>
        <w:ind w:left="3390" w:hanging="360"/>
      </w:pPr>
      <w:rPr>
        <w:rFonts w:ascii="Symbol" w:hAnsi="Symbol" w:hint="default"/>
      </w:rPr>
    </w:lvl>
    <w:lvl w:ilvl="1" w:tplc="040A0003" w:tentative="1">
      <w:start w:val="1"/>
      <w:numFmt w:val="bullet"/>
      <w:lvlText w:val="o"/>
      <w:lvlJc w:val="left"/>
      <w:pPr>
        <w:tabs>
          <w:tab w:val="num" w:pos="4110"/>
        </w:tabs>
        <w:ind w:left="4110" w:hanging="360"/>
      </w:pPr>
      <w:rPr>
        <w:rFonts w:ascii="Courier New" w:hAnsi="Courier New" w:cs="Courier New" w:hint="default"/>
      </w:rPr>
    </w:lvl>
    <w:lvl w:ilvl="2" w:tplc="040A0005" w:tentative="1">
      <w:start w:val="1"/>
      <w:numFmt w:val="bullet"/>
      <w:lvlText w:val=""/>
      <w:lvlJc w:val="left"/>
      <w:pPr>
        <w:tabs>
          <w:tab w:val="num" w:pos="4830"/>
        </w:tabs>
        <w:ind w:left="4830" w:hanging="360"/>
      </w:pPr>
      <w:rPr>
        <w:rFonts w:ascii="Wingdings" w:hAnsi="Wingdings" w:hint="default"/>
      </w:rPr>
    </w:lvl>
    <w:lvl w:ilvl="3" w:tplc="040A0001" w:tentative="1">
      <w:start w:val="1"/>
      <w:numFmt w:val="bullet"/>
      <w:lvlText w:val=""/>
      <w:lvlJc w:val="left"/>
      <w:pPr>
        <w:tabs>
          <w:tab w:val="num" w:pos="5550"/>
        </w:tabs>
        <w:ind w:left="5550" w:hanging="360"/>
      </w:pPr>
      <w:rPr>
        <w:rFonts w:ascii="Symbol" w:hAnsi="Symbol" w:hint="default"/>
      </w:rPr>
    </w:lvl>
    <w:lvl w:ilvl="4" w:tplc="040A0003" w:tentative="1">
      <w:start w:val="1"/>
      <w:numFmt w:val="bullet"/>
      <w:lvlText w:val="o"/>
      <w:lvlJc w:val="left"/>
      <w:pPr>
        <w:tabs>
          <w:tab w:val="num" w:pos="6270"/>
        </w:tabs>
        <w:ind w:left="6270" w:hanging="360"/>
      </w:pPr>
      <w:rPr>
        <w:rFonts w:ascii="Courier New" w:hAnsi="Courier New" w:cs="Courier New" w:hint="default"/>
      </w:rPr>
    </w:lvl>
    <w:lvl w:ilvl="5" w:tplc="040A0005" w:tentative="1">
      <w:start w:val="1"/>
      <w:numFmt w:val="bullet"/>
      <w:lvlText w:val=""/>
      <w:lvlJc w:val="left"/>
      <w:pPr>
        <w:tabs>
          <w:tab w:val="num" w:pos="6990"/>
        </w:tabs>
        <w:ind w:left="6990" w:hanging="360"/>
      </w:pPr>
      <w:rPr>
        <w:rFonts w:ascii="Wingdings" w:hAnsi="Wingdings" w:hint="default"/>
      </w:rPr>
    </w:lvl>
    <w:lvl w:ilvl="6" w:tplc="040A0001" w:tentative="1">
      <w:start w:val="1"/>
      <w:numFmt w:val="bullet"/>
      <w:lvlText w:val=""/>
      <w:lvlJc w:val="left"/>
      <w:pPr>
        <w:tabs>
          <w:tab w:val="num" w:pos="7710"/>
        </w:tabs>
        <w:ind w:left="7710" w:hanging="360"/>
      </w:pPr>
      <w:rPr>
        <w:rFonts w:ascii="Symbol" w:hAnsi="Symbol" w:hint="default"/>
      </w:rPr>
    </w:lvl>
    <w:lvl w:ilvl="7" w:tplc="040A0003" w:tentative="1">
      <w:start w:val="1"/>
      <w:numFmt w:val="bullet"/>
      <w:lvlText w:val="o"/>
      <w:lvlJc w:val="left"/>
      <w:pPr>
        <w:tabs>
          <w:tab w:val="num" w:pos="8430"/>
        </w:tabs>
        <w:ind w:left="8430" w:hanging="360"/>
      </w:pPr>
      <w:rPr>
        <w:rFonts w:ascii="Courier New" w:hAnsi="Courier New" w:cs="Courier New" w:hint="default"/>
      </w:rPr>
    </w:lvl>
    <w:lvl w:ilvl="8" w:tplc="040A0005" w:tentative="1">
      <w:start w:val="1"/>
      <w:numFmt w:val="bullet"/>
      <w:lvlText w:val=""/>
      <w:lvlJc w:val="left"/>
      <w:pPr>
        <w:tabs>
          <w:tab w:val="num" w:pos="9150"/>
        </w:tabs>
        <w:ind w:left="9150" w:hanging="360"/>
      </w:pPr>
      <w:rPr>
        <w:rFonts w:ascii="Wingdings" w:hAnsi="Wingdings" w:hint="default"/>
      </w:rPr>
    </w:lvl>
  </w:abstractNum>
  <w:abstractNum w:abstractNumId="15">
    <w:nsid w:val="7E9B569C"/>
    <w:multiLevelType w:val="hybridMultilevel"/>
    <w:tmpl w:val="77FC8C48"/>
    <w:lvl w:ilvl="0" w:tplc="040A0001">
      <w:start w:val="1"/>
      <w:numFmt w:val="bullet"/>
      <w:lvlText w:val=""/>
      <w:lvlJc w:val="left"/>
      <w:pPr>
        <w:tabs>
          <w:tab w:val="num" w:pos="1425"/>
        </w:tabs>
        <w:ind w:left="1425" w:hanging="360"/>
      </w:pPr>
      <w:rPr>
        <w:rFonts w:ascii="Symbol" w:hAnsi="Symbol" w:hint="default"/>
      </w:rPr>
    </w:lvl>
    <w:lvl w:ilvl="1" w:tplc="040A0003" w:tentative="1">
      <w:start w:val="1"/>
      <w:numFmt w:val="bullet"/>
      <w:lvlText w:val="o"/>
      <w:lvlJc w:val="left"/>
      <w:pPr>
        <w:tabs>
          <w:tab w:val="num" w:pos="2145"/>
        </w:tabs>
        <w:ind w:left="2145" w:hanging="360"/>
      </w:pPr>
      <w:rPr>
        <w:rFonts w:ascii="Courier New" w:hAnsi="Courier New" w:cs="Courier New" w:hint="default"/>
      </w:rPr>
    </w:lvl>
    <w:lvl w:ilvl="2" w:tplc="040A0005" w:tentative="1">
      <w:start w:val="1"/>
      <w:numFmt w:val="bullet"/>
      <w:lvlText w:val=""/>
      <w:lvlJc w:val="left"/>
      <w:pPr>
        <w:tabs>
          <w:tab w:val="num" w:pos="2865"/>
        </w:tabs>
        <w:ind w:left="2865" w:hanging="360"/>
      </w:pPr>
      <w:rPr>
        <w:rFonts w:ascii="Wingdings" w:hAnsi="Wingdings" w:hint="default"/>
      </w:rPr>
    </w:lvl>
    <w:lvl w:ilvl="3" w:tplc="040A0001" w:tentative="1">
      <w:start w:val="1"/>
      <w:numFmt w:val="bullet"/>
      <w:lvlText w:val=""/>
      <w:lvlJc w:val="left"/>
      <w:pPr>
        <w:tabs>
          <w:tab w:val="num" w:pos="3585"/>
        </w:tabs>
        <w:ind w:left="3585" w:hanging="360"/>
      </w:pPr>
      <w:rPr>
        <w:rFonts w:ascii="Symbol" w:hAnsi="Symbol" w:hint="default"/>
      </w:rPr>
    </w:lvl>
    <w:lvl w:ilvl="4" w:tplc="040A0003" w:tentative="1">
      <w:start w:val="1"/>
      <w:numFmt w:val="bullet"/>
      <w:lvlText w:val="o"/>
      <w:lvlJc w:val="left"/>
      <w:pPr>
        <w:tabs>
          <w:tab w:val="num" w:pos="4305"/>
        </w:tabs>
        <w:ind w:left="4305" w:hanging="360"/>
      </w:pPr>
      <w:rPr>
        <w:rFonts w:ascii="Courier New" w:hAnsi="Courier New" w:cs="Courier New" w:hint="default"/>
      </w:rPr>
    </w:lvl>
    <w:lvl w:ilvl="5" w:tplc="040A0005" w:tentative="1">
      <w:start w:val="1"/>
      <w:numFmt w:val="bullet"/>
      <w:lvlText w:val=""/>
      <w:lvlJc w:val="left"/>
      <w:pPr>
        <w:tabs>
          <w:tab w:val="num" w:pos="5025"/>
        </w:tabs>
        <w:ind w:left="5025" w:hanging="360"/>
      </w:pPr>
      <w:rPr>
        <w:rFonts w:ascii="Wingdings" w:hAnsi="Wingdings" w:hint="default"/>
      </w:rPr>
    </w:lvl>
    <w:lvl w:ilvl="6" w:tplc="040A0001" w:tentative="1">
      <w:start w:val="1"/>
      <w:numFmt w:val="bullet"/>
      <w:lvlText w:val=""/>
      <w:lvlJc w:val="left"/>
      <w:pPr>
        <w:tabs>
          <w:tab w:val="num" w:pos="5745"/>
        </w:tabs>
        <w:ind w:left="5745" w:hanging="360"/>
      </w:pPr>
      <w:rPr>
        <w:rFonts w:ascii="Symbol" w:hAnsi="Symbol" w:hint="default"/>
      </w:rPr>
    </w:lvl>
    <w:lvl w:ilvl="7" w:tplc="040A0003" w:tentative="1">
      <w:start w:val="1"/>
      <w:numFmt w:val="bullet"/>
      <w:lvlText w:val="o"/>
      <w:lvlJc w:val="left"/>
      <w:pPr>
        <w:tabs>
          <w:tab w:val="num" w:pos="6465"/>
        </w:tabs>
        <w:ind w:left="6465" w:hanging="360"/>
      </w:pPr>
      <w:rPr>
        <w:rFonts w:ascii="Courier New" w:hAnsi="Courier New" w:cs="Courier New" w:hint="default"/>
      </w:rPr>
    </w:lvl>
    <w:lvl w:ilvl="8" w:tplc="040A0005" w:tentative="1">
      <w:start w:val="1"/>
      <w:numFmt w:val="bullet"/>
      <w:lvlText w:val=""/>
      <w:lvlJc w:val="left"/>
      <w:pPr>
        <w:tabs>
          <w:tab w:val="num" w:pos="7185"/>
        </w:tabs>
        <w:ind w:left="718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3"/>
  </w:num>
  <w:num w:numId="7">
    <w:abstractNumId w:val="6"/>
  </w:num>
  <w:num w:numId="8">
    <w:abstractNumId w:val="12"/>
  </w:num>
  <w:num w:numId="9">
    <w:abstractNumId w:val="8"/>
  </w:num>
  <w:num w:numId="10">
    <w:abstractNumId w:val="15"/>
  </w:num>
  <w:num w:numId="11">
    <w:abstractNumId w:val="5"/>
  </w:num>
  <w:num w:numId="12">
    <w:abstractNumId w:val="14"/>
  </w:num>
  <w:num w:numId="13">
    <w:abstractNumId w:val="10"/>
  </w:num>
  <w:num w:numId="14">
    <w:abstractNumId w:val="9"/>
  </w:num>
  <w:num w:numId="15">
    <w:abstractNumId w:val="11"/>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
  <w:rsids>
    <w:rsidRoot w:val="00FF7DA8"/>
    <w:rsid w:val="00267A26"/>
    <w:rsid w:val="002C1CB5"/>
    <w:rsid w:val="0031298C"/>
    <w:rsid w:val="003B4717"/>
    <w:rsid w:val="004C4C71"/>
    <w:rsid w:val="00787A65"/>
    <w:rsid w:val="00794809"/>
    <w:rsid w:val="00843B17"/>
    <w:rsid w:val="00855719"/>
    <w:rsid w:val="00871A33"/>
    <w:rsid w:val="00961813"/>
    <w:rsid w:val="00A100FB"/>
    <w:rsid w:val="00C10178"/>
    <w:rsid w:val="00CB0DFA"/>
    <w:rsid w:val="00FF7DA8"/>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A33"/>
    <w:pPr>
      <w:suppressAutoHyphens/>
    </w:pPr>
    <w:rPr>
      <w:kern w:val="1"/>
      <w:sz w:val="24"/>
      <w:szCs w:val="24"/>
      <w:lang w:val="es-ES" w:eastAsia="es-ES"/>
    </w:rPr>
  </w:style>
  <w:style w:type="paragraph" w:styleId="Ttulo1">
    <w:name w:val="heading 1"/>
    <w:basedOn w:val="Normal"/>
    <w:next w:val="Normal"/>
    <w:link w:val="Ttulo1Car"/>
    <w:uiPriority w:val="9"/>
    <w:qFormat/>
    <w:rsid w:val="002C1CB5"/>
    <w:pPr>
      <w:keepNext/>
      <w:spacing w:before="240" w:after="60"/>
      <w:outlineLvl w:val="0"/>
    </w:pPr>
    <w:rPr>
      <w:rFonts w:ascii="Cambria" w:hAnsi="Cambria"/>
      <w:b/>
      <w:bCs/>
      <w:kern w:val="32"/>
      <w:sz w:val="32"/>
      <w:szCs w:val="32"/>
    </w:rPr>
  </w:style>
  <w:style w:type="paragraph" w:styleId="Ttulo3">
    <w:name w:val="heading 3"/>
    <w:basedOn w:val="Normal"/>
    <w:next w:val="Normal"/>
    <w:qFormat/>
    <w:rsid w:val="00871A3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right"/>
      <w:outlineLvl w:val="2"/>
    </w:pPr>
    <w:rPr>
      <w:rFonts w:ascii="Arial" w:hAnsi="Arial" w:cs="Arial"/>
      <w:spacing w:val="-3"/>
      <w:lang w:val="es-MX" w:eastAsia="zh-CN"/>
    </w:rPr>
  </w:style>
  <w:style w:type="paragraph" w:styleId="Ttulo6">
    <w:name w:val="heading 6"/>
    <w:basedOn w:val="Normal"/>
    <w:next w:val="Normal"/>
    <w:qFormat/>
    <w:rsid w:val="00871A3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center"/>
      <w:outlineLvl w:val="5"/>
    </w:pPr>
    <w:rPr>
      <w:rFonts w:ascii="Arial" w:hAnsi="Arial" w:cs="Arial"/>
      <w:b/>
      <w:bCs/>
      <w:spacing w:val="-3"/>
      <w:sz w:val="28"/>
      <w:szCs w:val="32"/>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871A33"/>
  </w:style>
  <w:style w:type="character" w:customStyle="1" w:styleId="WW8Num1z1">
    <w:name w:val="WW8Num1z1"/>
    <w:rsid w:val="00871A33"/>
  </w:style>
  <w:style w:type="character" w:customStyle="1" w:styleId="WW8Num1z2">
    <w:name w:val="WW8Num1z2"/>
    <w:rsid w:val="00871A33"/>
  </w:style>
  <w:style w:type="character" w:customStyle="1" w:styleId="WW8Num1z3">
    <w:name w:val="WW8Num1z3"/>
    <w:rsid w:val="00871A33"/>
  </w:style>
  <w:style w:type="character" w:customStyle="1" w:styleId="WW8Num1z4">
    <w:name w:val="WW8Num1z4"/>
    <w:rsid w:val="00871A33"/>
  </w:style>
  <w:style w:type="character" w:customStyle="1" w:styleId="WW8Num1z5">
    <w:name w:val="WW8Num1z5"/>
    <w:rsid w:val="00871A33"/>
  </w:style>
  <w:style w:type="character" w:customStyle="1" w:styleId="WW8Num1z6">
    <w:name w:val="WW8Num1z6"/>
    <w:rsid w:val="00871A33"/>
  </w:style>
  <w:style w:type="character" w:customStyle="1" w:styleId="WW8Num1z7">
    <w:name w:val="WW8Num1z7"/>
    <w:rsid w:val="00871A33"/>
  </w:style>
  <w:style w:type="character" w:customStyle="1" w:styleId="WW8Num1z8">
    <w:name w:val="WW8Num1z8"/>
    <w:rsid w:val="00871A33"/>
  </w:style>
  <w:style w:type="character" w:customStyle="1" w:styleId="WW8Num2z0">
    <w:name w:val="WW8Num2z0"/>
    <w:rsid w:val="00871A33"/>
    <w:rPr>
      <w:b/>
    </w:rPr>
  </w:style>
  <w:style w:type="character" w:customStyle="1" w:styleId="WW8Num2z1">
    <w:name w:val="WW8Num2z1"/>
    <w:rsid w:val="00871A33"/>
  </w:style>
  <w:style w:type="character" w:customStyle="1" w:styleId="WW8Num2z2">
    <w:name w:val="WW8Num2z2"/>
    <w:rsid w:val="00871A33"/>
  </w:style>
  <w:style w:type="character" w:customStyle="1" w:styleId="WW8Num2z3">
    <w:name w:val="WW8Num2z3"/>
    <w:rsid w:val="00871A33"/>
  </w:style>
  <w:style w:type="character" w:customStyle="1" w:styleId="WW8Num2z4">
    <w:name w:val="WW8Num2z4"/>
    <w:rsid w:val="00871A33"/>
  </w:style>
  <w:style w:type="character" w:customStyle="1" w:styleId="WW8Num2z5">
    <w:name w:val="WW8Num2z5"/>
    <w:rsid w:val="00871A33"/>
  </w:style>
  <w:style w:type="character" w:customStyle="1" w:styleId="WW8Num2z6">
    <w:name w:val="WW8Num2z6"/>
    <w:rsid w:val="00871A33"/>
  </w:style>
  <w:style w:type="character" w:customStyle="1" w:styleId="WW8Num2z7">
    <w:name w:val="WW8Num2z7"/>
    <w:rsid w:val="00871A33"/>
  </w:style>
  <w:style w:type="character" w:customStyle="1" w:styleId="WW8Num2z8">
    <w:name w:val="WW8Num2z8"/>
    <w:rsid w:val="00871A33"/>
  </w:style>
  <w:style w:type="character" w:customStyle="1" w:styleId="WW8Num3z0">
    <w:name w:val="WW8Num3z0"/>
    <w:rsid w:val="00871A33"/>
  </w:style>
  <w:style w:type="character" w:customStyle="1" w:styleId="WW8Num3z1">
    <w:name w:val="WW8Num3z1"/>
    <w:rsid w:val="00871A33"/>
  </w:style>
  <w:style w:type="character" w:customStyle="1" w:styleId="WW8Num3z2">
    <w:name w:val="WW8Num3z2"/>
    <w:rsid w:val="00871A33"/>
  </w:style>
  <w:style w:type="character" w:customStyle="1" w:styleId="WW8Num3z3">
    <w:name w:val="WW8Num3z3"/>
    <w:rsid w:val="00871A33"/>
  </w:style>
  <w:style w:type="character" w:customStyle="1" w:styleId="WW8Num3z4">
    <w:name w:val="WW8Num3z4"/>
    <w:rsid w:val="00871A33"/>
  </w:style>
  <w:style w:type="character" w:customStyle="1" w:styleId="WW8Num3z5">
    <w:name w:val="WW8Num3z5"/>
    <w:rsid w:val="00871A33"/>
  </w:style>
  <w:style w:type="character" w:customStyle="1" w:styleId="WW8Num3z6">
    <w:name w:val="WW8Num3z6"/>
    <w:rsid w:val="00871A33"/>
  </w:style>
  <w:style w:type="character" w:customStyle="1" w:styleId="WW8Num3z7">
    <w:name w:val="WW8Num3z7"/>
    <w:rsid w:val="00871A33"/>
  </w:style>
  <w:style w:type="character" w:customStyle="1" w:styleId="WW8Num3z8">
    <w:name w:val="WW8Num3z8"/>
    <w:rsid w:val="00871A33"/>
  </w:style>
  <w:style w:type="character" w:customStyle="1" w:styleId="WW8Num4z0">
    <w:name w:val="WW8Num4z0"/>
    <w:rsid w:val="00871A33"/>
  </w:style>
  <w:style w:type="character" w:customStyle="1" w:styleId="WW8Num4z1">
    <w:name w:val="WW8Num4z1"/>
    <w:rsid w:val="00871A33"/>
  </w:style>
  <w:style w:type="character" w:customStyle="1" w:styleId="WW8Num4z2">
    <w:name w:val="WW8Num4z2"/>
    <w:rsid w:val="00871A33"/>
  </w:style>
  <w:style w:type="character" w:customStyle="1" w:styleId="WW8Num4z3">
    <w:name w:val="WW8Num4z3"/>
    <w:rsid w:val="00871A33"/>
  </w:style>
  <w:style w:type="character" w:customStyle="1" w:styleId="WW8Num4z4">
    <w:name w:val="WW8Num4z4"/>
    <w:rsid w:val="00871A33"/>
  </w:style>
  <w:style w:type="character" w:customStyle="1" w:styleId="WW8Num4z5">
    <w:name w:val="WW8Num4z5"/>
    <w:rsid w:val="00871A33"/>
  </w:style>
  <w:style w:type="character" w:customStyle="1" w:styleId="WW8Num4z6">
    <w:name w:val="WW8Num4z6"/>
    <w:rsid w:val="00871A33"/>
  </w:style>
  <w:style w:type="character" w:customStyle="1" w:styleId="WW8Num4z7">
    <w:name w:val="WW8Num4z7"/>
    <w:rsid w:val="00871A33"/>
  </w:style>
  <w:style w:type="character" w:customStyle="1" w:styleId="WW8Num4z8">
    <w:name w:val="WW8Num4z8"/>
    <w:rsid w:val="00871A33"/>
  </w:style>
  <w:style w:type="character" w:customStyle="1" w:styleId="WW8Num5z0">
    <w:name w:val="WW8Num5z0"/>
    <w:rsid w:val="00871A33"/>
  </w:style>
  <w:style w:type="character" w:customStyle="1" w:styleId="WW8Num5z1">
    <w:name w:val="WW8Num5z1"/>
    <w:rsid w:val="00871A33"/>
  </w:style>
  <w:style w:type="character" w:customStyle="1" w:styleId="WW8Num5z2">
    <w:name w:val="WW8Num5z2"/>
    <w:rsid w:val="00871A33"/>
  </w:style>
  <w:style w:type="character" w:customStyle="1" w:styleId="WW8Num5z3">
    <w:name w:val="WW8Num5z3"/>
    <w:rsid w:val="00871A33"/>
  </w:style>
  <w:style w:type="character" w:customStyle="1" w:styleId="WW8Num5z4">
    <w:name w:val="WW8Num5z4"/>
    <w:rsid w:val="00871A33"/>
  </w:style>
  <w:style w:type="character" w:customStyle="1" w:styleId="WW8Num5z5">
    <w:name w:val="WW8Num5z5"/>
    <w:rsid w:val="00871A33"/>
  </w:style>
  <w:style w:type="character" w:customStyle="1" w:styleId="WW8Num5z6">
    <w:name w:val="WW8Num5z6"/>
    <w:rsid w:val="00871A33"/>
  </w:style>
  <w:style w:type="character" w:customStyle="1" w:styleId="WW8Num5z7">
    <w:name w:val="WW8Num5z7"/>
    <w:rsid w:val="00871A33"/>
  </w:style>
  <w:style w:type="character" w:customStyle="1" w:styleId="WW8Num5z8">
    <w:name w:val="WW8Num5z8"/>
    <w:rsid w:val="00871A33"/>
  </w:style>
  <w:style w:type="character" w:customStyle="1" w:styleId="WW8Num6z0">
    <w:name w:val="WW8Num6z0"/>
    <w:rsid w:val="00871A33"/>
    <w:rPr>
      <w:rFonts w:cs="Arial"/>
      <w:color w:val="000000"/>
      <w:sz w:val="24"/>
    </w:rPr>
  </w:style>
  <w:style w:type="character" w:customStyle="1" w:styleId="WW8Num6z1">
    <w:name w:val="WW8Num6z1"/>
    <w:rsid w:val="00871A33"/>
  </w:style>
  <w:style w:type="character" w:customStyle="1" w:styleId="WW8Num6z2">
    <w:name w:val="WW8Num6z2"/>
    <w:rsid w:val="00871A33"/>
  </w:style>
  <w:style w:type="character" w:customStyle="1" w:styleId="WW8Num6z3">
    <w:name w:val="WW8Num6z3"/>
    <w:rsid w:val="00871A33"/>
  </w:style>
  <w:style w:type="character" w:customStyle="1" w:styleId="WW8Num6z4">
    <w:name w:val="WW8Num6z4"/>
    <w:rsid w:val="00871A33"/>
  </w:style>
  <w:style w:type="character" w:customStyle="1" w:styleId="WW8Num6z5">
    <w:name w:val="WW8Num6z5"/>
    <w:rsid w:val="00871A33"/>
  </w:style>
  <w:style w:type="character" w:customStyle="1" w:styleId="WW8Num6z6">
    <w:name w:val="WW8Num6z6"/>
    <w:rsid w:val="00871A33"/>
  </w:style>
  <w:style w:type="character" w:customStyle="1" w:styleId="WW8Num6z7">
    <w:name w:val="WW8Num6z7"/>
    <w:rsid w:val="00871A33"/>
  </w:style>
  <w:style w:type="character" w:customStyle="1" w:styleId="WW8Num6z8">
    <w:name w:val="WW8Num6z8"/>
    <w:rsid w:val="00871A33"/>
  </w:style>
  <w:style w:type="character" w:customStyle="1" w:styleId="WW8Num7z0">
    <w:name w:val="WW8Num7z0"/>
    <w:rsid w:val="00871A33"/>
    <w:rPr>
      <w:b/>
    </w:rPr>
  </w:style>
  <w:style w:type="character" w:customStyle="1" w:styleId="WW8Num7z1">
    <w:name w:val="WW8Num7z1"/>
    <w:rsid w:val="00871A33"/>
  </w:style>
  <w:style w:type="character" w:customStyle="1" w:styleId="WW8Num7z2">
    <w:name w:val="WW8Num7z2"/>
    <w:rsid w:val="00871A33"/>
  </w:style>
  <w:style w:type="character" w:customStyle="1" w:styleId="WW8Num7z3">
    <w:name w:val="WW8Num7z3"/>
    <w:rsid w:val="00871A33"/>
  </w:style>
  <w:style w:type="character" w:customStyle="1" w:styleId="WW8Num7z4">
    <w:name w:val="WW8Num7z4"/>
    <w:rsid w:val="00871A33"/>
  </w:style>
  <w:style w:type="character" w:customStyle="1" w:styleId="WW8Num7z5">
    <w:name w:val="WW8Num7z5"/>
    <w:rsid w:val="00871A33"/>
  </w:style>
  <w:style w:type="character" w:customStyle="1" w:styleId="WW8Num7z6">
    <w:name w:val="WW8Num7z6"/>
    <w:rsid w:val="00871A33"/>
  </w:style>
  <w:style w:type="character" w:customStyle="1" w:styleId="WW8Num7z7">
    <w:name w:val="WW8Num7z7"/>
    <w:rsid w:val="00871A33"/>
  </w:style>
  <w:style w:type="character" w:customStyle="1" w:styleId="WW8Num7z8">
    <w:name w:val="WW8Num7z8"/>
    <w:rsid w:val="00871A33"/>
  </w:style>
  <w:style w:type="character" w:customStyle="1" w:styleId="WW8Num8z0">
    <w:name w:val="WW8Num8z0"/>
    <w:rsid w:val="00871A33"/>
  </w:style>
  <w:style w:type="character" w:customStyle="1" w:styleId="WW8Num8z1">
    <w:name w:val="WW8Num8z1"/>
    <w:rsid w:val="00871A33"/>
  </w:style>
  <w:style w:type="character" w:customStyle="1" w:styleId="WW8Num8z2">
    <w:name w:val="WW8Num8z2"/>
    <w:rsid w:val="00871A33"/>
  </w:style>
  <w:style w:type="character" w:customStyle="1" w:styleId="WW8Num8z3">
    <w:name w:val="WW8Num8z3"/>
    <w:rsid w:val="00871A33"/>
  </w:style>
  <w:style w:type="character" w:customStyle="1" w:styleId="WW8Num8z4">
    <w:name w:val="WW8Num8z4"/>
    <w:rsid w:val="00871A33"/>
  </w:style>
  <w:style w:type="character" w:customStyle="1" w:styleId="WW8Num8z5">
    <w:name w:val="WW8Num8z5"/>
    <w:rsid w:val="00871A33"/>
  </w:style>
  <w:style w:type="character" w:customStyle="1" w:styleId="WW8Num8z6">
    <w:name w:val="WW8Num8z6"/>
    <w:rsid w:val="00871A33"/>
  </w:style>
  <w:style w:type="character" w:customStyle="1" w:styleId="WW8Num8z7">
    <w:name w:val="WW8Num8z7"/>
    <w:rsid w:val="00871A33"/>
  </w:style>
  <w:style w:type="character" w:customStyle="1" w:styleId="WW8Num8z8">
    <w:name w:val="WW8Num8z8"/>
    <w:rsid w:val="00871A33"/>
  </w:style>
  <w:style w:type="character" w:customStyle="1" w:styleId="Fuentedeprrafopredeter1">
    <w:name w:val="Fuente de párrafo predeter.1"/>
    <w:rsid w:val="00871A33"/>
  </w:style>
  <w:style w:type="character" w:customStyle="1" w:styleId="EncabezadoCar">
    <w:name w:val="Encabezado Car"/>
    <w:rsid w:val="00871A33"/>
    <w:rPr>
      <w:rFonts w:eastAsia="Times New Roman"/>
      <w:sz w:val="24"/>
      <w:szCs w:val="24"/>
      <w:lang w:val="es-ES" w:eastAsia="es-ES"/>
    </w:rPr>
  </w:style>
  <w:style w:type="character" w:customStyle="1" w:styleId="PiedepginaCar">
    <w:name w:val="Pie de página Car"/>
    <w:rsid w:val="00871A33"/>
    <w:rPr>
      <w:rFonts w:eastAsia="Times New Roman"/>
      <w:sz w:val="24"/>
      <w:szCs w:val="24"/>
      <w:lang w:val="es-ES" w:eastAsia="es-ES"/>
    </w:rPr>
  </w:style>
  <w:style w:type="character" w:customStyle="1" w:styleId="TextodegloboCar">
    <w:name w:val="Texto de globo Car"/>
    <w:rsid w:val="00871A33"/>
    <w:rPr>
      <w:rFonts w:ascii="Tahoma" w:eastAsia="Times New Roman" w:hAnsi="Tahoma" w:cs="Tahoma"/>
      <w:sz w:val="16"/>
      <w:szCs w:val="16"/>
      <w:lang w:val="es-ES" w:eastAsia="es-ES"/>
    </w:rPr>
  </w:style>
  <w:style w:type="character" w:customStyle="1" w:styleId="Ttulo3Car">
    <w:name w:val="Título 3 Car"/>
    <w:rsid w:val="00871A33"/>
    <w:rPr>
      <w:rFonts w:ascii="Arial" w:eastAsia="Times New Roman" w:hAnsi="Arial" w:cs="Arial"/>
      <w:spacing w:val="-3"/>
      <w:sz w:val="24"/>
      <w:szCs w:val="24"/>
      <w:lang w:val="es-MX" w:eastAsia="zh-CN"/>
    </w:rPr>
  </w:style>
  <w:style w:type="character" w:customStyle="1" w:styleId="Ttulo6Car">
    <w:name w:val="Título 6 Car"/>
    <w:rsid w:val="00871A33"/>
    <w:rPr>
      <w:rFonts w:ascii="Arial" w:eastAsia="Times New Roman" w:hAnsi="Arial" w:cs="Arial"/>
      <w:b/>
      <w:bCs/>
      <w:spacing w:val="-3"/>
      <w:sz w:val="28"/>
      <w:szCs w:val="32"/>
      <w:lang w:val="es-ES" w:eastAsia="zh-CN"/>
    </w:rPr>
  </w:style>
  <w:style w:type="character" w:styleId="Hipervnculo">
    <w:name w:val="Hyperlink"/>
    <w:rsid w:val="00871A33"/>
    <w:rPr>
      <w:color w:val="0000FF"/>
      <w:u w:val="single"/>
    </w:rPr>
  </w:style>
  <w:style w:type="character" w:customStyle="1" w:styleId="SangradetextonormalCar">
    <w:name w:val="Sangría de texto normal Car"/>
    <w:rsid w:val="00871A33"/>
    <w:rPr>
      <w:rFonts w:ascii="Courier New" w:eastAsia="Times New Roman" w:hAnsi="Courier New" w:cs="Courier New"/>
      <w:b/>
      <w:bCs/>
      <w:sz w:val="32"/>
      <w:szCs w:val="32"/>
      <w:u w:val="single"/>
      <w:lang w:val="es-MX" w:eastAsia="zh-CN"/>
    </w:rPr>
  </w:style>
  <w:style w:type="character" w:customStyle="1" w:styleId="TextonotapieCar">
    <w:name w:val="Texto nota pie Car"/>
    <w:rsid w:val="00871A33"/>
    <w:rPr>
      <w:rFonts w:eastAsia="Times New Roman"/>
      <w:lang w:val="es-ES" w:eastAsia="es-ES"/>
    </w:rPr>
  </w:style>
  <w:style w:type="character" w:customStyle="1" w:styleId="Refdenotaalpie1">
    <w:name w:val="Ref. de nota al pie1"/>
    <w:rsid w:val="00871A33"/>
    <w:rPr>
      <w:vertAlign w:val="superscript"/>
    </w:rPr>
  </w:style>
  <w:style w:type="character" w:customStyle="1" w:styleId="Textoindependiente2Car">
    <w:name w:val="Texto independiente 2 Car"/>
    <w:rsid w:val="00871A33"/>
    <w:rPr>
      <w:rFonts w:eastAsia="Times New Roman"/>
      <w:sz w:val="24"/>
      <w:szCs w:val="24"/>
      <w:lang w:val="es-ES" w:eastAsia="es-ES"/>
    </w:rPr>
  </w:style>
  <w:style w:type="character" w:customStyle="1" w:styleId="ListLabel1">
    <w:name w:val="ListLabel 1"/>
    <w:rsid w:val="00871A33"/>
    <w:rPr>
      <w:b/>
    </w:rPr>
  </w:style>
  <w:style w:type="character" w:customStyle="1" w:styleId="Caracteresdenotafinal">
    <w:name w:val="Caracteres de nota final"/>
    <w:rsid w:val="00871A33"/>
  </w:style>
  <w:style w:type="character" w:customStyle="1" w:styleId="Caracteresdenotaalpie">
    <w:name w:val="Caracteres de nota al pie"/>
    <w:rsid w:val="00871A33"/>
    <w:rPr>
      <w:vertAlign w:val="superscript"/>
    </w:rPr>
  </w:style>
  <w:style w:type="character" w:customStyle="1" w:styleId="WW-Caracteresdenotaalpie">
    <w:name w:val="WW-Caracteres de nota al pie"/>
    <w:rsid w:val="00871A33"/>
  </w:style>
  <w:style w:type="character" w:customStyle="1" w:styleId="Smbolosdenumeracin">
    <w:name w:val="Símbolos de numeración"/>
    <w:rsid w:val="00871A33"/>
  </w:style>
  <w:style w:type="character" w:customStyle="1" w:styleId="ListLabel5">
    <w:name w:val="ListLabel 5"/>
    <w:rsid w:val="00871A33"/>
    <w:rPr>
      <w:color w:val="000000"/>
      <w:sz w:val="24"/>
    </w:rPr>
  </w:style>
  <w:style w:type="character" w:customStyle="1" w:styleId="ListLabel3">
    <w:name w:val="ListLabel 3"/>
    <w:rsid w:val="00871A33"/>
    <w:rPr>
      <w:b/>
    </w:rPr>
  </w:style>
  <w:style w:type="character" w:customStyle="1" w:styleId="usercontent">
    <w:name w:val="usercontent"/>
    <w:basedOn w:val="Fuentedeprrafopredeter1"/>
    <w:rsid w:val="00871A33"/>
  </w:style>
  <w:style w:type="character" w:styleId="Refdenotaalfinal">
    <w:name w:val="endnote reference"/>
    <w:rsid w:val="00871A33"/>
    <w:rPr>
      <w:vertAlign w:val="superscript"/>
    </w:rPr>
  </w:style>
  <w:style w:type="character" w:styleId="Refdenotaalpie">
    <w:name w:val="footnote reference"/>
    <w:rsid w:val="00871A33"/>
    <w:rPr>
      <w:vertAlign w:val="superscript"/>
    </w:rPr>
  </w:style>
  <w:style w:type="paragraph" w:customStyle="1" w:styleId="Encabezado1">
    <w:name w:val="Encabezado1"/>
    <w:basedOn w:val="Normal"/>
    <w:next w:val="Textoindependiente"/>
    <w:rsid w:val="00871A33"/>
    <w:pPr>
      <w:keepNext/>
      <w:spacing w:before="240" w:after="120"/>
    </w:pPr>
    <w:rPr>
      <w:rFonts w:ascii="Liberation Sans" w:eastAsia="Microsoft YaHei" w:hAnsi="Liberation Sans" w:cs="Mangal"/>
      <w:sz w:val="28"/>
      <w:szCs w:val="28"/>
    </w:rPr>
  </w:style>
  <w:style w:type="paragraph" w:styleId="Textoindependiente">
    <w:name w:val="Body Text"/>
    <w:basedOn w:val="Normal"/>
    <w:rsid w:val="00871A33"/>
    <w:pPr>
      <w:spacing w:after="140" w:line="288" w:lineRule="auto"/>
    </w:pPr>
  </w:style>
  <w:style w:type="paragraph" w:styleId="Lista">
    <w:name w:val="List"/>
    <w:basedOn w:val="Textoindependiente"/>
    <w:rsid w:val="00871A33"/>
    <w:rPr>
      <w:rFonts w:cs="Mangal"/>
    </w:rPr>
  </w:style>
  <w:style w:type="paragraph" w:styleId="Epgrafe">
    <w:name w:val="caption"/>
    <w:basedOn w:val="Normal"/>
    <w:qFormat/>
    <w:rsid w:val="00871A33"/>
    <w:pPr>
      <w:suppressLineNumbers/>
      <w:spacing w:before="120" w:after="120"/>
    </w:pPr>
    <w:rPr>
      <w:rFonts w:cs="Mangal"/>
      <w:i/>
      <w:iCs/>
    </w:rPr>
  </w:style>
  <w:style w:type="paragraph" w:customStyle="1" w:styleId="ndice">
    <w:name w:val="Índice"/>
    <w:basedOn w:val="Normal"/>
    <w:rsid w:val="00871A33"/>
    <w:pPr>
      <w:suppressLineNumbers/>
    </w:pPr>
    <w:rPr>
      <w:rFonts w:cs="Mangal"/>
    </w:rPr>
  </w:style>
  <w:style w:type="paragraph" w:styleId="Encabezado">
    <w:name w:val="header"/>
    <w:basedOn w:val="Normal"/>
    <w:rsid w:val="00871A33"/>
    <w:pPr>
      <w:tabs>
        <w:tab w:val="center" w:pos="4419"/>
        <w:tab w:val="right" w:pos="8838"/>
      </w:tabs>
    </w:pPr>
  </w:style>
  <w:style w:type="paragraph" w:styleId="Piedepgina">
    <w:name w:val="footer"/>
    <w:basedOn w:val="Normal"/>
    <w:rsid w:val="00871A33"/>
    <w:pPr>
      <w:tabs>
        <w:tab w:val="center" w:pos="4419"/>
        <w:tab w:val="right" w:pos="8838"/>
      </w:tabs>
    </w:pPr>
  </w:style>
  <w:style w:type="paragraph" w:customStyle="1" w:styleId="Textodeglobo1">
    <w:name w:val="Texto de globo1"/>
    <w:basedOn w:val="Normal"/>
    <w:rsid w:val="00871A33"/>
    <w:rPr>
      <w:rFonts w:ascii="Tahoma" w:hAnsi="Tahoma" w:cs="Tahoma"/>
      <w:sz w:val="16"/>
      <w:szCs w:val="16"/>
    </w:rPr>
  </w:style>
  <w:style w:type="paragraph" w:styleId="Sangradetextonormal">
    <w:name w:val="Body Text Indent"/>
    <w:basedOn w:val="Normal"/>
    <w:rsid w:val="00871A33"/>
    <w:rPr>
      <w:rFonts w:ascii="Courier New" w:hAnsi="Courier New" w:cs="Courier New"/>
      <w:b/>
      <w:bCs/>
      <w:sz w:val="32"/>
      <w:szCs w:val="32"/>
      <w:u w:val="single"/>
      <w:lang w:val="es-MX" w:eastAsia="zh-CN"/>
    </w:rPr>
  </w:style>
  <w:style w:type="paragraph" w:customStyle="1" w:styleId="Textonotapie1">
    <w:name w:val="Texto nota pie1"/>
    <w:basedOn w:val="Normal"/>
    <w:rsid w:val="00871A33"/>
    <w:rPr>
      <w:sz w:val="20"/>
      <w:szCs w:val="20"/>
    </w:rPr>
  </w:style>
  <w:style w:type="paragraph" w:customStyle="1" w:styleId="Textoindependiente21">
    <w:name w:val="Texto independiente 21"/>
    <w:basedOn w:val="Normal"/>
    <w:rsid w:val="00871A33"/>
    <w:pPr>
      <w:spacing w:after="120" w:line="480" w:lineRule="auto"/>
    </w:pPr>
  </w:style>
  <w:style w:type="paragraph" w:customStyle="1" w:styleId="Textodenotaalpie">
    <w:name w:val="Texto de nota al pie"/>
    <w:basedOn w:val="Normal"/>
    <w:rsid w:val="00871A33"/>
    <w:pPr>
      <w:widowControl w:val="0"/>
    </w:pPr>
    <w:rPr>
      <w:rFonts w:ascii="Courier New" w:hAnsi="Courier New" w:cs="Courier New"/>
      <w:sz w:val="20"/>
    </w:rPr>
  </w:style>
  <w:style w:type="paragraph" w:styleId="Textonotapie">
    <w:name w:val="footnote text"/>
    <w:basedOn w:val="Normal"/>
    <w:rsid w:val="00871A33"/>
  </w:style>
  <w:style w:type="paragraph" w:customStyle="1" w:styleId="Sangra3detindependiente1">
    <w:name w:val="Sangría 3 de t. independiente1"/>
    <w:basedOn w:val="Normal"/>
    <w:rsid w:val="00871A33"/>
    <w:pPr>
      <w:spacing w:after="120"/>
      <w:ind w:left="360"/>
    </w:pPr>
    <w:rPr>
      <w:sz w:val="16"/>
      <w:szCs w:val="16"/>
    </w:rPr>
  </w:style>
  <w:style w:type="paragraph" w:customStyle="1" w:styleId="Prrafodelista1">
    <w:name w:val="Párrafo de lista1"/>
    <w:basedOn w:val="Normal"/>
    <w:rsid w:val="00871A33"/>
    <w:pPr>
      <w:ind w:left="720"/>
    </w:pPr>
  </w:style>
  <w:style w:type="paragraph" w:customStyle="1" w:styleId="Contenidodelatabla">
    <w:name w:val="Contenido de la tabla"/>
    <w:basedOn w:val="Normal"/>
    <w:rsid w:val="00871A33"/>
    <w:pPr>
      <w:suppressLineNumbers/>
    </w:pPr>
  </w:style>
  <w:style w:type="paragraph" w:customStyle="1" w:styleId="Encabezadodelatabla">
    <w:name w:val="Encabezado de la tabla"/>
    <w:basedOn w:val="Contenidodelatabla"/>
    <w:rsid w:val="00871A33"/>
    <w:pPr>
      <w:jc w:val="center"/>
    </w:pPr>
    <w:rPr>
      <w:b/>
      <w:bCs/>
    </w:rPr>
  </w:style>
  <w:style w:type="paragraph" w:styleId="Sangra2detindependiente">
    <w:name w:val="Body Text Indent 2"/>
    <w:basedOn w:val="Normal"/>
    <w:link w:val="Sangra2detindependienteCar"/>
    <w:semiHidden/>
    <w:rsid w:val="00A100FB"/>
    <w:pPr>
      <w:suppressAutoHyphens w:val="0"/>
      <w:spacing w:after="120" w:line="480" w:lineRule="auto"/>
      <w:ind w:left="283"/>
    </w:pPr>
    <w:rPr>
      <w:kern w:val="0"/>
    </w:rPr>
  </w:style>
  <w:style w:type="character" w:customStyle="1" w:styleId="Sangra2detindependienteCar">
    <w:name w:val="Sangría 2 de t. independiente Car"/>
    <w:link w:val="Sangra2detindependiente"/>
    <w:semiHidden/>
    <w:rsid w:val="00A100FB"/>
    <w:rPr>
      <w:sz w:val="24"/>
      <w:szCs w:val="24"/>
      <w:lang w:val="es-ES" w:eastAsia="es-ES"/>
    </w:rPr>
  </w:style>
  <w:style w:type="character" w:customStyle="1" w:styleId="Ttulo1Car">
    <w:name w:val="Título 1 Car"/>
    <w:link w:val="Ttulo1"/>
    <w:uiPriority w:val="9"/>
    <w:rsid w:val="002C1CB5"/>
    <w:rPr>
      <w:rFonts w:ascii="Cambria" w:eastAsia="Times New Roman" w:hAnsi="Cambria" w:cs="Times New Roman"/>
      <w:b/>
      <w:bCs/>
      <w:kern w:val="32"/>
      <w:sz w:val="32"/>
      <w:szCs w:val="32"/>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emf"/><Relationship Id="rId4" Type="http://schemas.openxmlformats.org/officeDocument/2006/relationships/image" Target="media/image3.png"/></Relationships>
</file>

<file path=word/_rels/header5.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2.bin"/><Relationship Id="rId1" Type="http://schemas.openxmlformats.org/officeDocument/2006/relationships/image" Target="media/image1.emf"/><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1142</Words>
  <Characters>6284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Universidad de Costa Rica</Company>
  <LinksUpToDate>false</LinksUpToDate>
  <CharactersWithSpaces>7412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105340079</dc:creator>
  <cp:lastModifiedBy>UCR</cp:lastModifiedBy>
  <cp:revision>1</cp:revision>
  <cp:lastPrinted>2016-04-28T13:32:00Z</cp:lastPrinted>
  <dcterms:created xsi:type="dcterms:W3CDTF">2016-04-28T13:32:00Z</dcterms:created>
  <dcterms:modified xsi:type="dcterms:W3CDTF">2016-05-11T22:46:00Z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