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Arial" w:hAnsi="Arial" w:cs="Arial"/>
          <w:b/>
          <w:bCs/>
          <w:sz w:val="24"/>
          <w:szCs w:val="24"/>
          <w:lang w:val="es-CR"/>
        </w:rPr>
      </w:pPr>
      <w:r>
        <w:rPr>
          <w:rFonts w:cs="Arial" w:ascii="Arial" w:hAnsi="Arial"/>
          <w:b/>
          <w:bCs/>
          <w:sz w:val="24"/>
          <w:szCs w:val="24"/>
          <w:lang w:val="es-CR"/>
        </w:rPr>
        <w:t>PROGRAMA DE CURSO</w:t>
      </w:r>
    </w:p>
    <w:p>
      <w:pPr>
        <w:pStyle w:val="Normal"/>
        <w:spacing w:lineRule="auto" w:line="240" w:before="0" w:after="0"/>
        <w:jc w:val="center"/>
        <w:rPr>
          <w:rFonts w:ascii="Arial" w:hAnsi="Arial" w:cs="Arial"/>
          <w:b/>
          <w:bCs/>
          <w:sz w:val="24"/>
          <w:szCs w:val="24"/>
          <w:lang w:val="es-CR"/>
        </w:rPr>
      </w:pPr>
      <w:r>
        <w:rPr>
          <w:rFonts w:cs="Arial" w:ascii="Arial" w:hAnsi="Arial"/>
          <w:b/>
          <w:bCs/>
          <w:sz w:val="24"/>
          <w:szCs w:val="24"/>
          <w:lang w:val="es-CR"/>
        </w:rPr>
        <w:t>DE-3005 Derecho Procesal Civil I</w:t>
      </w:r>
    </w:p>
    <w:p>
      <w:pPr>
        <w:pStyle w:val="Normal"/>
        <w:spacing w:lineRule="auto" w:line="240" w:before="0" w:after="0"/>
        <w:jc w:val="center"/>
        <w:rPr>
          <w:rFonts w:ascii="Arial" w:hAnsi="Arial" w:cs="Arial"/>
          <w:b/>
          <w:bCs/>
          <w:sz w:val="24"/>
          <w:szCs w:val="24"/>
          <w:lang w:val="es-CR"/>
        </w:rPr>
      </w:pPr>
      <w:r>
        <w:rPr>
          <w:rFonts w:cs="Arial" w:ascii="Arial" w:hAnsi="Arial"/>
          <w:b/>
          <w:bCs/>
          <w:sz w:val="24"/>
          <w:szCs w:val="24"/>
          <w:lang w:val="es-CR"/>
        </w:rPr>
        <w:t>Modalidad Bajo virtual (25%)</w:t>
      </w:r>
    </w:p>
    <w:p>
      <w:pPr>
        <w:pStyle w:val="Normal"/>
        <w:spacing w:lineRule="auto" w:line="240" w:before="0" w:after="0"/>
        <w:jc w:val="both"/>
        <w:rPr>
          <w:rFonts w:ascii="Arial" w:hAnsi="Arial" w:cs="Arial"/>
          <w:sz w:val="24"/>
          <w:szCs w:val="24"/>
          <w:lang w:val="es-CR"/>
        </w:rPr>
      </w:pPr>
      <w:r>
        <w:rPr>
          <w:rFonts w:cs="Arial" w:ascii="Arial" w:hAnsi="Arial"/>
          <w:sz w:val="24"/>
          <w:szCs w:val="24"/>
          <w:lang w:val="es-CR"/>
        </w:rPr>
      </w:r>
    </w:p>
    <w:tbl>
      <w:tblPr>
        <w:tblStyle w:val="Tablaconcuadrcula"/>
        <w:tblW w:w="88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414"/>
        <w:gridCol w:w="4413"/>
      </w:tblGrid>
      <w:tr>
        <w:trPr/>
        <w:tc>
          <w:tcPr>
            <w:tcW w:w="4414" w:type="dxa"/>
            <w:tcBorders/>
            <w:shd w:color="auto" w:fill="auto" w:val="clear"/>
          </w:tcPr>
          <w:p>
            <w:pPr>
              <w:pStyle w:val="Normal"/>
              <w:widowControl w:val="false"/>
              <w:suppressAutoHyphens w:val="true"/>
              <w:spacing w:lineRule="auto" w:line="240" w:before="0" w:after="0"/>
              <w:jc w:val="both"/>
              <w:rPr>
                <w:rFonts w:ascii="Arial" w:hAnsi="Arial" w:cs="Arial"/>
                <w:b/>
                <w:bCs/>
                <w:sz w:val="24"/>
                <w:szCs w:val="24"/>
                <w:lang w:val="es-CR"/>
              </w:rPr>
            </w:pPr>
            <w:r>
              <w:rPr>
                <w:rFonts w:eastAsia="Calibri" w:cs="Arial" w:ascii="Arial" w:hAnsi="Arial"/>
                <w:b/>
                <w:bCs/>
                <w:kern w:val="0"/>
                <w:sz w:val="24"/>
                <w:szCs w:val="24"/>
                <w:lang w:val="es-CR" w:eastAsia="en-US" w:bidi="ar-SA"/>
              </w:rPr>
              <w:t>Nivel de la Carrera:</w:t>
            </w:r>
          </w:p>
        </w:tc>
        <w:tc>
          <w:tcPr>
            <w:tcW w:w="4413" w:type="dxa"/>
            <w:tcBorders/>
            <w:shd w:color="auto" w:fill="auto" w:val="clear"/>
          </w:tcPr>
          <w:p>
            <w:pPr>
              <w:pStyle w:val="Normal"/>
              <w:widowControl w:val="false"/>
              <w:suppressAutoHyphens w:val="true"/>
              <w:spacing w:lineRule="auto" w:line="240" w:before="0" w:after="0"/>
              <w:jc w:val="both"/>
              <w:rPr>
                <w:rFonts w:ascii="Arial" w:hAnsi="Arial" w:cs="Arial"/>
                <w:sz w:val="24"/>
                <w:szCs w:val="24"/>
                <w:lang w:val="es-CR"/>
              </w:rPr>
            </w:pPr>
            <w:r>
              <w:rPr>
                <w:rFonts w:eastAsia="Calibri" w:cs="Arial" w:ascii="Arial" w:hAnsi="Arial"/>
                <w:kern w:val="0"/>
                <w:sz w:val="24"/>
                <w:szCs w:val="24"/>
                <w:lang w:val="es-CR" w:eastAsia="en-US" w:bidi="ar-SA"/>
              </w:rPr>
              <w:t>II Año</w:t>
            </w:r>
          </w:p>
        </w:tc>
      </w:tr>
      <w:tr>
        <w:trPr/>
        <w:tc>
          <w:tcPr>
            <w:tcW w:w="4414" w:type="dxa"/>
            <w:tcBorders/>
            <w:shd w:color="auto" w:fill="auto" w:val="clear"/>
          </w:tcPr>
          <w:p>
            <w:pPr>
              <w:pStyle w:val="Normal"/>
              <w:widowControl w:val="false"/>
              <w:suppressAutoHyphens w:val="true"/>
              <w:spacing w:lineRule="auto" w:line="240" w:before="0" w:after="0"/>
              <w:jc w:val="both"/>
              <w:rPr>
                <w:rFonts w:ascii="Arial" w:hAnsi="Arial" w:cs="Arial"/>
                <w:b/>
                <w:bCs/>
                <w:sz w:val="24"/>
                <w:szCs w:val="24"/>
                <w:lang w:val="es-CR"/>
              </w:rPr>
            </w:pPr>
            <w:r>
              <w:rPr>
                <w:rFonts w:eastAsia="Calibri" w:cs="Arial" w:ascii="Arial" w:hAnsi="Arial"/>
                <w:b/>
                <w:bCs/>
                <w:kern w:val="0"/>
                <w:sz w:val="24"/>
                <w:szCs w:val="24"/>
                <w:lang w:val="es-CR" w:eastAsia="en-US" w:bidi="ar-SA"/>
              </w:rPr>
              <w:t>Créditos:</w:t>
            </w:r>
          </w:p>
        </w:tc>
        <w:tc>
          <w:tcPr>
            <w:tcW w:w="4413" w:type="dxa"/>
            <w:tcBorders/>
            <w:shd w:color="auto" w:fill="auto" w:val="clear"/>
          </w:tcPr>
          <w:p>
            <w:pPr>
              <w:pStyle w:val="Normal"/>
              <w:widowControl w:val="false"/>
              <w:suppressAutoHyphens w:val="true"/>
              <w:spacing w:lineRule="auto" w:line="240" w:before="0" w:after="0"/>
              <w:jc w:val="both"/>
              <w:rPr>
                <w:rFonts w:ascii="Arial" w:hAnsi="Arial" w:cs="Arial"/>
                <w:sz w:val="24"/>
                <w:szCs w:val="24"/>
                <w:lang w:val="es-CR"/>
              </w:rPr>
            </w:pPr>
            <w:r>
              <w:rPr>
                <w:rFonts w:eastAsia="Calibri" w:cs="Arial" w:ascii="Arial" w:hAnsi="Arial"/>
                <w:kern w:val="0"/>
                <w:sz w:val="24"/>
                <w:szCs w:val="24"/>
                <w:lang w:val="es-CR" w:eastAsia="en-US" w:bidi="ar-SA"/>
              </w:rPr>
              <w:t>2</w:t>
            </w:r>
          </w:p>
        </w:tc>
      </w:tr>
      <w:tr>
        <w:trPr/>
        <w:tc>
          <w:tcPr>
            <w:tcW w:w="4414" w:type="dxa"/>
            <w:tcBorders/>
            <w:shd w:color="auto" w:fill="auto" w:val="clear"/>
          </w:tcPr>
          <w:p>
            <w:pPr>
              <w:pStyle w:val="Normal"/>
              <w:widowControl w:val="false"/>
              <w:suppressAutoHyphens w:val="true"/>
              <w:spacing w:lineRule="auto" w:line="240" w:before="0" w:after="0"/>
              <w:jc w:val="both"/>
              <w:rPr>
                <w:rFonts w:ascii="Arial" w:hAnsi="Arial" w:cs="Arial"/>
                <w:b/>
                <w:bCs/>
                <w:sz w:val="24"/>
                <w:szCs w:val="24"/>
                <w:lang w:val="es-CR"/>
              </w:rPr>
            </w:pPr>
            <w:r>
              <w:rPr>
                <w:rFonts w:eastAsia="Calibri" w:cs="Arial" w:ascii="Arial" w:hAnsi="Arial"/>
                <w:b/>
                <w:bCs/>
                <w:kern w:val="0"/>
                <w:sz w:val="24"/>
                <w:szCs w:val="24"/>
                <w:lang w:val="es-CR" w:eastAsia="en-US" w:bidi="ar-SA"/>
              </w:rPr>
              <w:t>Año:</w:t>
            </w:r>
          </w:p>
        </w:tc>
        <w:tc>
          <w:tcPr>
            <w:tcW w:w="4413" w:type="dxa"/>
            <w:tcBorders/>
            <w:shd w:color="auto" w:fill="auto" w:val="clear"/>
          </w:tcPr>
          <w:p>
            <w:pPr>
              <w:pStyle w:val="Normal"/>
              <w:widowControl w:val="false"/>
              <w:suppressAutoHyphens w:val="true"/>
              <w:spacing w:lineRule="auto" w:line="240" w:before="0" w:after="0"/>
              <w:jc w:val="both"/>
              <w:rPr>
                <w:rFonts w:ascii="Arial" w:hAnsi="Arial" w:cs="Arial"/>
                <w:sz w:val="24"/>
                <w:szCs w:val="24"/>
                <w:lang w:val="es-CR"/>
              </w:rPr>
            </w:pPr>
            <w:r>
              <w:rPr>
                <w:rFonts w:eastAsia="Calibri" w:cs="Arial" w:ascii="Arial" w:hAnsi="Arial"/>
                <w:kern w:val="0"/>
                <w:sz w:val="24"/>
                <w:szCs w:val="24"/>
                <w:lang w:val="es-CR" w:eastAsia="en-US" w:bidi="ar-SA"/>
              </w:rPr>
              <w:t>202</w:t>
            </w:r>
            <w:r>
              <w:rPr>
                <w:rFonts w:eastAsia="Calibri" w:cs="Arial" w:ascii="Arial" w:hAnsi="Arial" w:eastAsiaTheme="minorHAnsi"/>
                <w:color w:val="auto"/>
                <w:kern w:val="0"/>
                <w:sz w:val="24"/>
                <w:szCs w:val="24"/>
                <w:lang w:val="es-CR" w:eastAsia="en-US" w:bidi="ar-SA"/>
              </w:rPr>
              <w:t>5</w:t>
            </w:r>
          </w:p>
        </w:tc>
      </w:tr>
      <w:tr>
        <w:trPr/>
        <w:tc>
          <w:tcPr>
            <w:tcW w:w="4414" w:type="dxa"/>
            <w:tcBorders/>
            <w:shd w:color="auto" w:fill="auto" w:val="clear"/>
          </w:tcPr>
          <w:p>
            <w:pPr>
              <w:pStyle w:val="Normal"/>
              <w:widowControl w:val="false"/>
              <w:suppressAutoHyphens w:val="true"/>
              <w:spacing w:lineRule="auto" w:line="240" w:before="0" w:after="0"/>
              <w:jc w:val="both"/>
              <w:rPr>
                <w:rFonts w:ascii="Arial" w:hAnsi="Arial" w:cs="Arial"/>
                <w:b/>
                <w:bCs/>
                <w:sz w:val="24"/>
                <w:szCs w:val="24"/>
                <w:lang w:val="es-CR"/>
              </w:rPr>
            </w:pPr>
            <w:r>
              <w:rPr>
                <w:rFonts w:eastAsia="Calibri" w:cs="Arial" w:ascii="Arial" w:hAnsi="Arial"/>
                <w:b/>
                <w:bCs/>
                <w:kern w:val="0"/>
                <w:sz w:val="24"/>
                <w:szCs w:val="24"/>
                <w:lang w:val="es-CR" w:eastAsia="en-US" w:bidi="ar-SA"/>
              </w:rPr>
              <w:t>Ciclo:</w:t>
            </w:r>
          </w:p>
        </w:tc>
        <w:tc>
          <w:tcPr>
            <w:tcW w:w="4413" w:type="dxa"/>
            <w:tcBorders/>
            <w:shd w:color="auto" w:fill="auto" w:val="clear"/>
          </w:tcPr>
          <w:p>
            <w:pPr>
              <w:pStyle w:val="Normal"/>
              <w:widowControl w:val="false"/>
              <w:suppressAutoHyphens w:val="true"/>
              <w:spacing w:lineRule="auto" w:line="240" w:before="0" w:after="0"/>
              <w:jc w:val="both"/>
              <w:rPr>
                <w:rFonts w:ascii="Arial" w:hAnsi="Arial" w:cs="Arial"/>
                <w:sz w:val="24"/>
                <w:szCs w:val="24"/>
                <w:lang w:val="es-CR"/>
              </w:rPr>
            </w:pPr>
            <w:r>
              <w:rPr>
                <w:rFonts w:eastAsia="Calibri" w:cs="Arial" w:ascii="Arial" w:hAnsi="Arial"/>
                <w:kern w:val="0"/>
                <w:sz w:val="24"/>
                <w:szCs w:val="24"/>
                <w:lang w:val="es-CR" w:eastAsia="en-US" w:bidi="ar-SA"/>
              </w:rPr>
              <w:t>II</w:t>
            </w:r>
          </w:p>
        </w:tc>
      </w:tr>
      <w:tr>
        <w:trPr/>
        <w:tc>
          <w:tcPr>
            <w:tcW w:w="4414" w:type="dxa"/>
            <w:tcBorders/>
            <w:shd w:color="auto" w:fill="auto" w:val="clear"/>
          </w:tcPr>
          <w:p>
            <w:pPr>
              <w:pStyle w:val="Normal"/>
              <w:widowControl w:val="false"/>
              <w:suppressAutoHyphens w:val="true"/>
              <w:spacing w:lineRule="auto" w:line="240" w:before="0" w:after="0"/>
              <w:jc w:val="both"/>
              <w:rPr>
                <w:rFonts w:ascii="Arial" w:hAnsi="Arial" w:cs="Arial"/>
                <w:b/>
                <w:bCs/>
                <w:sz w:val="24"/>
                <w:szCs w:val="24"/>
                <w:lang w:val="es-CR"/>
              </w:rPr>
            </w:pPr>
            <w:r>
              <w:rPr>
                <w:rFonts w:eastAsia="Calibri" w:cs="Arial" w:ascii="Arial" w:hAnsi="Arial"/>
                <w:b/>
                <w:bCs/>
                <w:kern w:val="0"/>
                <w:sz w:val="24"/>
                <w:szCs w:val="24"/>
                <w:lang w:val="es-CR" w:eastAsia="en-US" w:bidi="ar-SA"/>
              </w:rPr>
              <w:t>Requisitos:</w:t>
            </w:r>
          </w:p>
        </w:tc>
        <w:tc>
          <w:tcPr>
            <w:tcW w:w="4413" w:type="dxa"/>
            <w:tcBorders/>
            <w:shd w:color="auto" w:fill="auto" w:val="clear"/>
          </w:tcPr>
          <w:p>
            <w:pPr>
              <w:pStyle w:val="Normal"/>
              <w:widowControl w:val="false"/>
              <w:suppressAutoHyphens w:val="true"/>
              <w:spacing w:lineRule="auto" w:line="240" w:before="0" w:after="0"/>
              <w:jc w:val="both"/>
              <w:rPr>
                <w:rFonts w:ascii="Arial" w:hAnsi="Arial" w:cs="Arial"/>
                <w:sz w:val="24"/>
                <w:szCs w:val="24"/>
                <w:lang w:val="es-CR"/>
              </w:rPr>
            </w:pPr>
            <w:r>
              <w:rPr>
                <w:rFonts w:eastAsia="Calibri" w:cs="Arial" w:ascii="Arial" w:hAnsi="Arial"/>
                <w:kern w:val="0"/>
                <w:sz w:val="24"/>
                <w:szCs w:val="24"/>
                <w:lang w:val="es-CR" w:eastAsia="en-US" w:bidi="ar-SA"/>
              </w:rPr>
              <w:t>DE-2011</w:t>
            </w:r>
          </w:p>
        </w:tc>
      </w:tr>
      <w:tr>
        <w:trPr/>
        <w:tc>
          <w:tcPr>
            <w:tcW w:w="4414" w:type="dxa"/>
            <w:tcBorders/>
            <w:shd w:color="auto" w:fill="auto" w:val="clear"/>
          </w:tcPr>
          <w:p>
            <w:pPr>
              <w:pStyle w:val="Normal"/>
              <w:widowControl w:val="false"/>
              <w:suppressAutoHyphens w:val="true"/>
              <w:spacing w:lineRule="auto" w:line="240" w:before="0" w:after="0"/>
              <w:jc w:val="both"/>
              <w:rPr>
                <w:rFonts w:ascii="Arial" w:hAnsi="Arial" w:cs="Arial"/>
                <w:b/>
                <w:bCs/>
                <w:sz w:val="24"/>
                <w:szCs w:val="24"/>
                <w:lang w:val="es-CR"/>
              </w:rPr>
            </w:pPr>
            <w:r>
              <w:rPr>
                <w:rFonts w:eastAsia="Calibri" w:cs="Arial" w:ascii="Arial" w:hAnsi="Arial"/>
                <w:b/>
                <w:bCs/>
                <w:kern w:val="0"/>
                <w:sz w:val="24"/>
                <w:szCs w:val="24"/>
                <w:lang w:val="es-CR" w:eastAsia="en-US" w:bidi="ar-SA"/>
              </w:rPr>
              <w:t>Horas lectivas:</w:t>
            </w:r>
          </w:p>
        </w:tc>
        <w:tc>
          <w:tcPr>
            <w:tcW w:w="4413" w:type="dxa"/>
            <w:tcBorders/>
            <w:shd w:color="auto" w:fill="auto" w:val="clear"/>
          </w:tcPr>
          <w:p>
            <w:pPr>
              <w:pStyle w:val="Normal"/>
              <w:widowControl w:val="false"/>
              <w:suppressAutoHyphens w:val="true"/>
              <w:spacing w:lineRule="auto" w:line="240" w:before="0" w:after="0"/>
              <w:jc w:val="both"/>
              <w:rPr>
                <w:rFonts w:ascii="Arial" w:hAnsi="Arial" w:cs="Arial"/>
                <w:sz w:val="24"/>
                <w:szCs w:val="24"/>
                <w:lang w:val="es-CR"/>
              </w:rPr>
            </w:pPr>
            <w:r>
              <w:rPr>
                <w:rFonts w:eastAsia="Calibri" w:cs="Arial" w:ascii="Arial" w:hAnsi="Arial"/>
                <w:kern w:val="0"/>
                <w:sz w:val="24"/>
                <w:szCs w:val="24"/>
                <w:lang w:val="es-CR" w:eastAsia="en-US" w:bidi="ar-SA"/>
              </w:rPr>
              <w:t>4 (2 teóricas y 2 prácticas)</w:t>
            </w:r>
          </w:p>
        </w:tc>
      </w:tr>
      <w:tr>
        <w:trPr/>
        <w:tc>
          <w:tcPr>
            <w:tcW w:w="4414" w:type="dxa"/>
            <w:tcBorders/>
            <w:shd w:color="auto" w:fill="auto" w:val="clear"/>
          </w:tcPr>
          <w:p>
            <w:pPr>
              <w:pStyle w:val="Normal"/>
              <w:widowControl w:val="false"/>
              <w:suppressAutoHyphens w:val="true"/>
              <w:spacing w:lineRule="auto" w:line="240" w:before="0" w:after="0"/>
              <w:jc w:val="both"/>
              <w:rPr>
                <w:rFonts w:ascii="Arial" w:hAnsi="Arial" w:cs="Arial"/>
                <w:b/>
                <w:bCs/>
                <w:sz w:val="24"/>
                <w:szCs w:val="24"/>
                <w:lang w:val="es-CR"/>
              </w:rPr>
            </w:pPr>
            <w:r>
              <w:rPr>
                <w:rFonts w:eastAsia="Calibri" w:cs="Arial" w:ascii="Arial" w:hAnsi="Arial"/>
                <w:b/>
                <w:bCs/>
                <w:kern w:val="0"/>
                <w:sz w:val="24"/>
                <w:szCs w:val="24"/>
                <w:lang w:val="es-CR" w:eastAsia="en-US" w:bidi="ar-SA"/>
              </w:rPr>
              <w:t>Horas atención a estudiantes:</w:t>
            </w:r>
          </w:p>
        </w:tc>
        <w:tc>
          <w:tcPr>
            <w:tcW w:w="4413" w:type="dxa"/>
            <w:tcBorders/>
            <w:shd w:color="auto" w:fill="auto" w:val="clear"/>
          </w:tcPr>
          <w:p>
            <w:pPr>
              <w:pStyle w:val="Normal"/>
              <w:widowControl w:val="false"/>
              <w:suppressAutoHyphens w:val="true"/>
              <w:spacing w:lineRule="auto" w:line="240" w:before="0" w:after="0"/>
              <w:jc w:val="both"/>
              <w:rPr>
                <w:rFonts w:ascii="Arial" w:hAnsi="Arial" w:cs="Arial"/>
                <w:sz w:val="24"/>
                <w:szCs w:val="24"/>
                <w:lang w:val="es-CR"/>
              </w:rPr>
            </w:pPr>
            <w:r>
              <w:rPr>
                <w:rFonts w:eastAsia="Calibri" w:cs="Arial" w:ascii="Arial" w:hAnsi="Arial"/>
                <w:kern w:val="0"/>
                <w:sz w:val="24"/>
                <w:szCs w:val="24"/>
                <w:lang w:val="es-CR" w:eastAsia="en-US" w:bidi="ar-SA"/>
              </w:rPr>
              <w:t xml:space="preserve">2 semanales </w:t>
            </w:r>
            <w:r>
              <w:rPr>
                <w:rFonts w:eastAsia="Calibri" w:cs="Arial" w:ascii="Arial" w:hAnsi="Arial" w:eastAsiaTheme="minorHAnsi"/>
                <w:color w:val="auto"/>
                <w:kern w:val="0"/>
                <w:sz w:val="22"/>
                <w:szCs w:val="22"/>
                <w:lang w:val="es-CR" w:eastAsia="en-US" w:bidi="ar-SA"/>
              </w:rPr>
              <w:t>(</w:t>
            </w:r>
            <w:r>
              <w:rPr>
                <w:rFonts w:eastAsia="Calibri" w:cs="Arial" w:ascii="Arial" w:hAnsi="Arial" w:eastAsiaTheme="minorHAnsi"/>
                <w:color w:val="auto"/>
                <w:kern w:val="0"/>
                <w:sz w:val="22"/>
                <w:szCs w:val="22"/>
                <w:lang w:val="es-CR" w:eastAsia="en-US" w:bidi="ar-SA"/>
              </w:rPr>
              <w:t>a convenir con estudiante</w:t>
            </w:r>
            <w:r>
              <w:rPr>
                <w:rFonts w:eastAsia="Calibri" w:cs="Arial" w:ascii="Arial" w:hAnsi="Arial"/>
                <w:kern w:val="0"/>
                <w:sz w:val="22"/>
                <w:szCs w:val="22"/>
                <w:lang w:val="es-CR" w:eastAsia="en-US" w:bidi="ar-SA"/>
              </w:rPr>
              <w:t>)</w:t>
            </w:r>
          </w:p>
        </w:tc>
      </w:tr>
      <w:tr>
        <w:trPr/>
        <w:tc>
          <w:tcPr>
            <w:tcW w:w="4414" w:type="dxa"/>
            <w:tcBorders/>
            <w:shd w:color="auto" w:fill="auto" w:val="clear"/>
          </w:tcPr>
          <w:p>
            <w:pPr>
              <w:pStyle w:val="Normal"/>
              <w:widowControl w:val="false"/>
              <w:suppressAutoHyphens w:val="true"/>
              <w:spacing w:lineRule="auto" w:line="240" w:before="0" w:after="0"/>
              <w:jc w:val="both"/>
              <w:rPr>
                <w:rFonts w:ascii="Arial" w:hAnsi="Arial" w:cs="Arial"/>
                <w:b/>
                <w:bCs/>
                <w:sz w:val="24"/>
                <w:szCs w:val="24"/>
                <w:lang w:val="es-CR"/>
              </w:rPr>
            </w:pPr>
            <w:r>
              <w:rPr>
                <w:rFonts w:eastAsia="Calibri" w:cs="Arial" w:ascii="Arial" w:hAnsi="Arial"/>
                <w:b/>
                <w:bCs/>
                <w:kern w:val="0"/>
                <w:sz w:val="24"/>
                <w:szCs w:val="24"/>
                <w:lang w:val="es-CR" w:eastAsia="en-US" w:bidi="ar-SA"/>
              </w:rPr>
              <w:t>Fecha de revisión y actualización:</w:t>
            </w:r>
          </w:p>
        </w:tc>
        <w:tc>
          <w:tcPr>
            <w:tcW w:w="4413" w:type="dxa"/>
            <w:tcBorders/>
            <w:shd w:color="auto" w:fill="auto" w:val="clear"/>
          </w:tcPr>
          <w:p>
            <w:pPr>
              <w:pStyle w:val="Normal"/>
              <w:widowControl w:val="false"/>
              <w:suppressAutoHyphens w:val="true"/>
              <w:spacing w:lineRule="auto" w:line="240" w:before="0" w:after="0"/>
              <w:jc w:val="both"/>
              <w:rPr>
                <w:rFonts w:ascii="Arial" w:hAnsi="Arial" w:cs="Arial"/>
                <w:sz w:val="24"/>
                <w:szCs w:val="24"/>
                <w:lang w:val="es-CR"/>
              </w:rPr>
            </w:pPr>
            <w:r>
              <w:rPr>
                <w:rFonts w:eastAsia="Calibri" w:cs="Arial" w:ascii="Arial" w:hAnsi="Arial" w:eastAsiaTheme="minorHAnsi"/>
                <w:color w:val="auto"/>
                <w:kern w:val="0"/>
                <w:sz w:val="24"/>
                <w:szCs w:val="24"/>
                <w:lang w:val="es-CR" w:eastAsia="en-US" w:bidi="ar-SA"/>
              </w:rPr>
              <w:t>30</w:t>
            </w:r>
            <w:r>
              <w:rPr>
                <w:rFonts w:eastAsia="Calibri" w:cs="Arial" w:ascii="Arial" w:hAnsi="Arial" w:eastAsiaTheme="minorHAnsi"/>
                <w:color w:val="auto"/>
                <w:kern w:val="0"/>
                <w:sz w:val="24"/>
                <w:szCs w:val="24"/>
                <w:lang w:val="es-CR" w:eastAsia="en-US" w:bidi="ar-SA"/>
              </w:rPr>
              <w:t>/Julio</w:t>
            </w:r>
            <w:r>
              <w:rPr>
                <w:rFonts w:cs="Arial" w:ascii="Arial" w:hAnsi="Arial"/>
                <w:sz w:val="24"/>
                <w:szCs w:val="24"/>
                <w:lang w:val="es-CR"/>
              </w:rPr>
              <w:t>/202</w:t>
            </w:r>
            <w:r>
              <w:rPr>
                <w:rFonts w:cs="Arial" w:ascii="Arial" w:hAnsi="Arial"/>
                <w:sz w:val="24"/>
                <w:szCs w:val="24"/>
                <w:lang w:val="es-CR"/>
              </w:rPr>
              <w:t>5</w:t>
            </w:r>
          </w:p>
        </w:tc>
      </w:tr>
    </w:tbl>
    <w:p>
      <w:pPr>
        <w:pStyle w:val="Normal"/>
        <w:spacing w:lineRule="auto" w:line="240" w:before="0" w:after="0"/>
        <w:jc w:val="center"/>
        <w:rPr>
          <w:rFonts w:ascii="Arial" w:hAnsi="Arial" w:cs="Arial"/>
          <w:sz w:val="24"/>
          <w:szCs w:val="24"/>
          <w:lang w:val="es-CR"/>
        </w:rPr>
      </w:pPr>
      <w:r>
        <w:rPr>
          <w:rFonts w:cs="Arial" w:ascii="Arial" w:hAnsi="Arial"/>
          <w:sz w:val="24"/>
          <w:szCs w:val="24"/>
          <w:lang w:val="es-CR"/>
        </w:rPr>
        <w:t xml:space="preserve"> </w:t>
      </w:r>
      <w:r>
        <w:rPr>
          <w:rFonts w:cs="Arial" w:ascii="Arial" w:hAnsi="Arial"/>
          <w:sz w:val="24"/>
          <w:szCs w:val="24"/>
          <w:lang w:val="es-CR"/>
        </w:rPr>
        <w:t>Aproba</w:t>
      </w:r>
      <w:r>
        <w:rPr>
          <w:rFonts w:eastAsia="Calibri" w:cs="Arial" w:ascii="Arial" w:hAnsi="Arial" w:eastAsiaTheme="minorHAnsi"/>
          <w:color w:val="auto"/>
          <w:kern w:val="0"/>
          <w:sz w:val="24"/>
          <w:szCs w:val="24"/>
          <w:lang w:val="es-CR" w:eastAsia="en-US" w:bidi="ar-SA"/>
        </w:rPr>
        <w:t>ción del programa</w:t>
      </w:r>
      <w:r>
        <w:rPr>
          <w:rFonts w:cs="Arial" w:ascii="Arial" w:hAnsi="Arial"/>
          <w:sz w:val="24"/>
          <w:szCs w:val="24"/>
          <w:lang w:val="es-CR"/>
        </w:rPr>
        <w:t xml:space="preserve"> de la Cátedra en la Sesión Extraordinaria de la Comisión de Docencia </w:t>
      </w:r>
      <w:r>
        <w:rPr>
          <w:rFonts w:eastAsia="Calibri" w:cs="Arial" w:ascii="Arial" w:hAnsi="Arial" w:eastAsiaTheme="minorHAnsi"/>
          <w:color w:val="auto"/>
          <w:kern w:val="0"/>
          <w:sz w:val="24"/>
          <w:szCs w:val="24"/>
          <w:lang w:val="es-CR" w:eastAsia="en-US" w:bidi="ar-SA"/>
        </w:rPr>
        <w:t>79</w:t>
      </w:r>
      <w:r>
        <w:rPr>
          <w:rFonts w:cs="Arial" w:ascii="Arial" w:hAnsi="Arial"/>
          <w:sz w:val="24"/>
          <w:szCs w:val="24"/>
          <w:lang w:val="es-CR"/>
        </w:rPr>
        <w:t>-2023</w:t>
      </w:r>
    </w:p>
    <w:p>
      <w:pPr>
        <w:pStyle w:val="Normal"/>
        <w:spacing w:lineRule="auto" w:line="240" w:before="0" w:after="0"/>
        <w:jc w:val="both"/>
        <w:rPr>
          <w:rFonts w:ascii="Arial" w:hAnsi="Arial" w:cs="Arial"/>
          <w:sz w:val="24"/>
          <w:szCs w:val="24"/>
          <w:lang w:val="es-CR"/>
        </w:rPr>
      </w:pPr>
      <w:r>
        <w:rPr>
          <w:rFonts w:cs="Arial" w:ascii="Arial" w:hAnsi="Arial"/>
          <w:sz w:val="24"/>
          <w:szCs w:val="24"/>
          <w:lang w:val="es-CR"/>
        </w:rPr>
      </w:r>
    </w:p>
    <w:tbl>
      <w:tblPr>
        <w:tblStyle w:val="Tablaconcuadrcula"/>
        <w:tblW w:w="88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414"/>
        <w:gridCol w:w="4413"/>
      </w:tblGrid>
      <w:tr>
        <w:trPr/>
        <w:tc>
          <w:tcPr>
            <w:tcW w:w="8827" w:type="dxa"/>
            <w:gridSpan w:val="2"/>
            <w:tcBorders/>
            <w:shd w:color="auto" w:fill="auto" w:val="clear"/>
          </w:tcPr>
          <w:p>
            <w:pPr>
              <w:pStyle w:val="Normal"/>
              <w:widowControl w:val="false"/>
              <w:suppressAutoHyphens w:val="true"/>
              <w:spacing w:lineRule="auto" w:line="240" w:before="0" w:after="0"/>
              <w:jc w:val="center"/>
              <w:rPr>
                <w:rFonts w:eastAsia="Calibri"/>
                <w:kern w:val="0"/>
                <w:lang w:eastAsia="en-US" w:bidi="ar-SA"/>
              </w:rPr>
            </w:pPr>
            <w:r>
              <w:rPr>
                <w:rFonts w:eastAsia="Calibri" w:cs="Arial" w:ascii="Arial" w:hAnsi="Arial"/>
                <w:b/>
                <w:bCs/>
                <w:kern w:val="0"/>
                <w:sz w:val="24"/>
                <w:szCs w:val="24"/>
                <w:lang w:val="es-CR" w:eastAsia="en-US" w:bidi="ar-SA"/>
              </w:rPr>
              <w:t>Docentes Sede Rodrigo Facio</w:t>
            </w:r>
          </w:p>
        </w:tc>
      </w:tr>
      <w:tr>
        <w:trPr/>
        <w:tc>
          <w:tcPr>
            <w:tcW w:w="4414" w:type="dxa"/>
            <w:tcBorders/>
            <w:shd w:color="auto" w:fill="auto" w:val="clear"/>
          </w:tcPr>
          <w:p>
            <w:pPr>
              <w:pStyle w:val="Normal"/>
              <w:widowControl w:val="false"/>
              <w:suppressAutoHyphens w:val="true"/>
              <w:spacing w:lineRule="auto" w:line="240" w:before="0" w:after="0"/>
              <w:jc w:val="both"/>
              <w:rPr>
                <w:rFonts w:ascii="Arial" w:hAnsi="Arial" w:cs="Arial"/>
                <w:lang w:val="es-CR"/>
              </w:rPr>
            </w:pPr>
            <w:r>
              <w:rPr>
                <w:rFonts w:eastAsia="Calibri" w:cs="Arial" w:ascii="Arial" w:hAnsi="Arial"/>
                <w:color w:val="000000"/>
                <w:kern w:val="0"/>
                <w:sz w:val="20"/>
                <w:szCs w:val="22"/>
                <w:lang w:val="es-CR" w:eastAsia="en-US" w:bidi="ar-SA"/>
              </w:rPr>
              <w:t>M.Sc Abraham Balzer Molina</w:t>
            </w:r>
          </w:p>
        </w:tc>
        <w:tc>
          <w:tcPr>
            <w:tcW w:w="4413" w:type="dxa"/>
            <w:tcBorders/>
            <w:shd w:color="auto" w:fill="auto" w:val="clear"/>
          </w:tcPr>
          <w:p>
            <w:pPr>
              <w:pStyle w:val="Normal"/>
              <w:widowControl w:val="false"/>
              <w:suppressAutoHyphens w:val="true"/>
              <w:spacing w:lineRule="auto" w:line="240" w:before="0" w:after="0"/>
              <w:jc w:val="both"/>
              <w:rPr>
                <w:rFonts w:ascii="Arial" w:hAnsi="Arial"/>
              </w:rPr>
            </w:pPr>
            <w:r>
              <w:rPr>
                <w:rFonts w:eastAsia="Calibri" w:cs="Arial" w:ascii="Arial" w:hAnsi="Arial"/>
                <w:kern w:val="0"/>
                <w:sz w:val="20"/>
                <w:szCs w:val="22"/>
                <w:lang w:val="es-CR" w:eastAsia="en-US" w:bidi="ar-SA"/>
              </w:rPr>
              <w:t>Horario: Martes y Viernes:  11:00 a 12:50</w:t>
            </w:r>
          </w:p>
        </w:tc>
      </w:tr>
      <w:tr>
        <w:trPr/>
        <w:tc>
          <w:tcPr>
            <w:tcW w:w="4414" w:type="dxa"/>
            <w:tcBorders/>
            <w:shd w:color="auto" w:fill="auto" w:val="clear"/>
          </w:tcPr>
          <w:p>
            <w:pPr>
              <w:pStyle w:val="Normal"/>
              <w:widowControl w:val="false"/>
              <w:suppressAutoHyphens w:val="true"/>
              <w:spacing w:lineRule="auto" w:line="240" w:before="0" w:after="0"/>
              <w:jc w:val="both"/>
              <w:rPr>
                <w:rFonts w:ascii="Arial" w:hAnsi="Arial" w:cs="Arial"/>
                <w:lang w:val="es-CR"/>
              </w:rPr>
            </w:pPr>
            <w:r>
              <w:rPr>
                <w:rFonts w:eastAsia="Calibri" w:cs="Arial" w:ascii="Arial" w:hAnsi="Arial"/>
                <w:kern w:val="0"/>
                <w:sz w:val="20"/>
                <w:szCs w:val="22"/>
                <w:lang w:val="es-CR" w:eastAsia="en-US" w:bidi="ar-SA"/>
              </w:rPr>
              <w:t xml:space="preserve">M.Sc </w:t>
            </w:r>
            <w:r>
              <w:rPr>
                <w:rFonts w:eastAsia="Calibri" w:cs="Arial" w:ascii="Arial" w:hAnsi="Arial"/>
                <w:color w:val="000000"/>
                <w:kern w:val="0"/>
                <w:sz w:val="20"/>
                <w:szCs w:val="22"/>
                <w:lang w:val="es-CR" w:eastAsia="en-US" w:bidi="ar-SA"/>
              </w:rPr>
              <w:t>Róger Guevara Vega</w:t>
            </w:r>
          </w:p>
        </w:tc>
        <w:tc>
          <w:tcPr>
            <w:tcW w:w="4413" w:type="dxa"/>
            <w:tcBorders/>
            <w:shd w:color="auto" w:fill="auto" w:val="clear"/>
          </w:tcPr>
          <w:p>
            <w:pPr>
              <w:pStyle w:val="Normal"/>
              <w:widowControl w:val="false"/>
              <w:suppressAutoHyphens w:val="true"/>
              <w:spacing w:lineRule="auto" w:line="240" w:before="0" w:after="0"/>
              <w:jc w:val="both"/>
              <w:rPr>
                <w:rFonts w:ascii="Arial" w:hAnsi="Arial"/>
              </w:rPr>
            </w:pPr>
            <w:r>
              <w:rPr>
                <w:rFonts w:eastAsia="Calibri" w:cs="Arial" w:ascii="Arial" w:hAnsi="Arial"/>
                <w:kern w:val="0"/>
                <w:sz w:val="20"/>
                <w:szCs w:val="22"/>
                <w:lang w:val="es-CR" w:eastAsia="en-US" w:bidi="ar-SA"/>
              </w:rPr>
              <w:t>Horario: Martes y Viernes:  11:00 a 12:50</w:t>
            </w:r>
          </w:p>
        </w:tc>
      </w:tr>
      <w:tr>
        <w:trPr/>
        <w:tc>
          <w:tcPr>
            <w:tcW w:w="4414" w:type="dxa"/>
            <w:tcBorders/>
            <w:shd w:color="auto" w:fill="auto" w:val="clear"/>
          </w:tcPr>
          <w:p>
            <w:pPr>
              <w:pStyle w:val="Normal"/>
              <w:widowControl w:val="false"/>
              <w:suppressAutoHyphens w:val="true"/>
              <w:spacing w:lineRule="auto" w:line="240" w:before="0" w:after="0"/>
              <w:jc w:val="both"/>
              <w:rPr>
                <w:rFonts w:ascii="Arial" w:hAnsi="Arial" w:cs="Arial"/>
                <w:lang w:val="es-CR"/>
              </w:rPr>
            </w:pPr>
            <w:r>
              <w:rPr>
                <w:rFonts w:eastAsia="Calibri" w:cs="Arial" w:ascii="Arial" w:hAnsi="Arial"/>
                <w:kern w:val="0"/>
                <w:sz w:val="20"/>
                <w:szCs w:val="22"/>
                <w:lang w:val="es-CR" w:eastAsia="en-US" w:bidi="ar-SA"/>
              </w:rPr>
              <w:t xml:space="preserve">Dr. </w:t>
            </w:r>
            <w:r>
              <w:rPr>
                <w:rFonts w:eastAsia="Calibri" w:cs="Arial" w:ascii="Arial" w:hAnsi="Arial"/>
                <w:color w:val="000000"/>
                <w:kern w:val="0"/>
                <w:sz w:val="20"/>
                <w:szCs w:val="22"/>
                <w:lang w:val="es-CR" w:eastAsia="en-US" w:bidi="ar-SA"/>
              </w:rPr>
              <w:t>Jorge López González (Coordinador)</w:t>
            </w:r>
          </w:p>
        </w:tc>
        <w:tc>
          <w:tcPr>
            <w:tcW w:w="4413" w:type="dxa"/>
            <w:tcBorders/>
            <w:shd w:color="auto" w:fill="auto" w:val="clear"/>
          </w:tcPr>
          <w:p>
            <w:pPr>
              <w:pStyle w:val="Normal"/>
              <w:widowControl w:val="false"/>
              <w:suppressAutoHyphens w:val="true"/>
              <w:spacing w:lineRule="auto" w:line="240" w:before="0" w:after="0"/>
              <w:jc w:val="both"/>
              <w:rPr>
                <w:rFonts w:ascii="Arial" w:hAnsi="Arial"/>
              </w:rPr>
            </w:pPr>
            <w:r>
              <w:rPr>
                <w:rFonts w:eastAsia="Calibri" w:cs="Arial" w:ascii="Arial" w:hAnsi="Arial"/>
                <w:kern w:val="0"/>
                <w:sz w:val="20"/>
                <w:szCs w:val="22"/>
                <w:lang w:val="es-CR" w:eastAsia="en-US" w:bidi="ar-SA"/>
              </w:rPr>
              <w:t xml:space="preserve">Horario: </w:t>
            </w:r>
            <w:r>
              <w:rPr>
                <w:rFonts w:eastAsia="Calibri" w:cs="Arial" w:ascii="Arial" w:hAnsi="Arial"/>
                <w:color w:val="000000"/>
                <w:kern w:val="0"/>
                <w:sz w:val="20"/>
                <w:szCs w:val="22"/>
                <w:lang w:val="es-CR" w:eastAsia="en-US" w:bidi="ar-SA"/>
              </w:rPr>
              <w:t>Lunes y Mi</w:t>
            </w:r>
            <w:r>
              <w:rPr>
                <w:rFonts w:eastAsia="Calibri" w:cs="" w:ascii="Arial" w:hAnsi="Arial"/>
                <w:color w:val="000000"/>
                <w:kern w:val="0"/>
                <w:sz w:val="20"/>
                <w:szCs w:val="22"/>
                <w:lang w:eastAsia="en-US" w:bidi="ar-SA"/>
              </w:rPr>
              <w:t>ércoles: 20:00 a 21:50</w:t>
            </w:r>
          </w:p>
        </w:tc>
      </w:tr>
      <w:tr>
        <w:trPr/>
        <w:tc>
          <w:tcPr>
            <w:tcW w:w="4414" w:type="dxa"/>
            <w:tcBorders/>
            <w:shd w:color="auto" w:fill="auto" w:val="clear"/>
          </w:tcPr>
          <w:p>
            <w:pPr>
              <w:pStyle w:val="Normal"/>
              <w:widowControl w:val="false"/>
              <w:suppressAutoHyphens w:val="true"/>
              <w:spacing w:lineRule="auto" w:line="240" w:before="0" w:after="0"/>
              <w:jc w:val="both"/>
              <w:rPr>
                <w:rFonts w:ascii="Arial" w:hAnsi="Arial" w:cs="Arial"/>
                <w:lang w:val="es-CR"/>
              </w:rPr>
            </w:pPr>
            <w:r>
              <w:rPr>
                <w:rFonts w:eastAsia="Calibri" w:cs="Arial" w:ascii="Arial" w:hAnsi="Arial"/>
                <w:kern w:val="0"/>
                <w:sz w:val="20"/>
                <w:szCs w:val="22"/>
                <w:lang w:val="es-CR" w:eastAsia="en-US" w:bidi="ar-SA"/>
              </w:rPr>
              <w:t xml:space="preserve">M.Sc. </w:t>
            </w:r>
            <w:r>
              <w:rPr>
                <w:rFonts w:eastAsia="Calibri" w:cs="Arial" w:ascii="Arial" w:hAnsi="Arial"/>
                <w:color w:val="000000"/>
                <w:kern w:val="0"/>
                <w:sz w:val="20"/>
                <w:szCs w:val="22"/>
                <w:lang w:val="es-CR" w:eastAsia="en-US" w:bidi="ar-SA"/>
              </w:rPr>
              <w:t>Ariana Orocú Chavarría</w:t>
            </w:r>
          </w:p>
        </w:tc>
        <w:tc>
          <w:tcPr>
            <w:tcW w:w="4413" w:type="dxa"/>
            <w:tcBorders/>
            <w:shd w:color="auto" w:fill="auto" w:val="clear"/>
          </w:tcPr>
          <w:p>
            <w:pPr>
              <w:pStyle w:val="Normal"/>
              <w:widowControl w:val="false"/>
              <w:suppressAutoHyphens w:val="true"/>
              <w:spacing w:lineRule="auto" w:line="240" w:before="0" w:after="0"/>
              <w:jc w:val="both"/>
              <w:rPr>
                <w:rFonts w:ascii="Arial" w:hAnsi="Arial"/>
              </w:rPr>
            </w:pPr>
            <w:r>
              <w:rPr>
                <w:rFonts w:eastAsia="Calibri" w:cs="Arial" w:ascii="Arial" w:hAnsi="Arial"/>
                <w:kern w:val="0"/>
                <w:sz w:val="20"/>
                <w:szCs w:val="22"/>
                <w:lang w:val="es-CR" w:eastAsia="en-US" w:bidi="ar-SA"/>
              </w:rPr>
              <w:t xml:space="preserve">Horario: </w:t>
            </w:r>
            <w:r>
              <w:rPr>
                <w:rFonts w:eastAsia="Calibri" w:cs="Arial" w:ascii="Arial" w:hAnsi="Arial"/>
                <w:color w:val="000000"/>
                <w:kern w:val="0"/>
                <w:sz w:val="20"/>
                <w:szCs w:val="22"/>
                <w:lang w:val="es-CR" w:eastAsia="en-US" w:bidi="ar-SA"/>
              </w:rPr>
              <w:t>Lunes y Mi</w:t>
            </w:r>
            <w:r>
              <w:rPr>
                <w:rFonts w:eastAsia="Calibri" w:cs="" w:ascii="Arial" w:hAnsi="Arial"/>
                <w:color w:val="000000"/>
                <w:kern w:val="0"/>
                <w:sz w:val="20"/>
                <w:szCs w:val="22"/>
                <w:lang w:eastAsia="en-US" w:bidi="ar-SA"/>
              </w:rPr>
              <w:t>ércoles: 20:00 a 21:50</w:t>
            </w:r>
          </w:p>
        </w:tc>
      </w:tr>
    </w:tbl>
    <w:p>
      <w:pPr>
        <w:pStyle w:val="Normal"/>
        <w:spacing w:lineRule="auto" w:line="240" w:before="0" w:after="0"/>
        <w:jc w:val="both"/>
        <w:rPr>
          <w:rFonts w:ascii="Arial" w:hAnsi="Arial" w:cs="Arial"/>
          <w:sz w:val="24"/>
          <w:szCs w:val="24"/>
          <w:lang w:val="es-CR"/>
        </w:rPr>
      </w:pPr>
      <w:r>
        <w:rPr>
          <w:rFonts w:cs="Arial" w:ascii="Arial" w:hAnsi="Arial"/>
          <w:sz w:val="24"/>
          <w:szCs w:val="24"/>
          <w:lang w:val="es-CR"/>
        </w:rPr>
      </w:r>
    </w:p>
    <w:tbl>
      <w:tblPr>
        <w:tblStyle w:val="Tablaconcuadrcula"/>
        <w:tblW w:w="88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414"/>
        <w:gridCol w:w="4413"/>
      </w:tblGrid>
      <w:tr>
        <w:trPr/>
        <w:tc>
          <w:tcPr>
            <w:tcW w:w="8827" w:type="dxa"/>
            <w:gridSpan w:val="2"/>
            <w:tcBorders/>
            <w:shd w:color="auto" w:fill="auto" w:val="clear"/>
          </w:tcPr>
          <w:p>
            <w:pPr>
              <w:pStyle w:val="Normal"/>
              <w:widowControl w:val="false"/>
              <w:suppressAutoHyphens w:val="true"/>
              <w:spacing w:lineRule="auto" w:line="240" w:before="0" w:after="0"/>
              <w:jc w:val="center"/>
              <w:rPr>
                <w:rFonts w:ascii="Arial" w:hAnsi="Arial" w:cs="Arial"/>
                <w:b/>
                <w:bCs/>
                <w:sz w:val="24"/>
                <w:szCs w:val="24"/>
                <w:lang w:val="es-CR"/>
              </w:rPr>
            </w:pPr>
            <w:r>
              <w:rPr>
                <w:rFonts w:eastAsia="Calibri" w:cs="Arial" w:ascii="Arial" w:hAnsi="Arial"/>
                <w:b/>
                <w:bCs/>
                <w:kern w:val="0"/>
                <w:sz w:val="24"/>
                <w:szCs w:val="24"/>
                <w:lang w:val="es-CR" w:eastAsia="en-US" w:bidi="ar-SA"/>
              </w:rPr>
              <w:t>Docentes Sede Occidente, San Ramón</w:t>
            </w:r>
          </w:p>
        </w:tc>
      </w:tr>
      <w:tr>
        <w:trPr/>
        <w:tc>
          <w:tcPr>
            <w:tcW w:w="4414" w:type="dxa"/>
            <w:tcBorders/>
            <w:shd w:color="auto" w:fill="auto" w:val="clear"/>
          </w:tcPr>
          <w:p>
            <w:pPr>
              <w:pStyle w:val="Normal"/>
              <w:widowControl w:val="false"/>
              <w:suppressAutoHyphens w:val="true"/>
              <w:spacing w:lineRule="auto" w:line="240" w:before="0" w:after="0"/>
              <w:jc w:val="both"/>
              <w:rPr>
                <w:sz w:val="24"/>
                <w:szCs w:val="24"/>
              </w:rPr>
            </w:pPr>
            <w:r>
              <w:rPr>
                <w:rFonts w:eastAsia="Calibri" w:cs="Arial" w:ascii="Arial" w:hAnsi="Arial"/>
                <w:kern w:val="0"/>
                <w:sz w:val="24"/>
                <w:szCs w:val="24"/>
                <w:lang w:val="es-CR" w:eastAsia="en-US" w:bidi="ar-SA"/>
              </w:rPr>
              <w:t xml:space="preserve">Prof. </w:t>
            </w:r>
            <w:r>
              <w:rPr>
                <w:rFonts w:eastAsia="Calibri" w:cs="Arial" w:ascii="Arial" w:hAnsi="Arial"/>
                <w:color w:val="000000"/>
                <w:kern w:val="0"/>
                <w:sz w:val="24"/>
                <w:szCs w:val="24"/>
                <w:lang w:val="es-CR" w:eastAsia="en-US" w:bidi="ar-SA"/>
              </w:rPr>
              <w:t>Carlos Eduardo González Mora</w:t>
            </w:r>
          </w:p>
        </w:tc>
        <w:tc>
          <w:tcPr>
            <w:tcW w:w="4413" w:type="dxa"/>
            <w:tcBorders/>
            <w:shd w:color="auto" w:fill="auto" w:val="clear"/>
          </w:tcPr>
          <w:p>
            <w:pPr>
              <w:pStyle w:val="Normal"/>
              <w:widowControl w:val="false"/>
              <w:suppressAutoHyphens w:val="true"/>
              <w:spacing w:lineRule="auto" w:line="240" w:before="0" w:after="0"/>
              <w:jc w:val="both"/>
              <w:rPr>
                <w:sz w:val="24"/>
                <w:szCs w:val="24"/>
              </w:rPr>
            </w:pPr>
            <w:r>
              <w:rPr>
                <w:rFonts w:eastAsia="Calibri" w:cs="Arial" w:ascii="Arial" w:hAnsi="Arial"/>
                <w:kern w:val="0"/>
                <w:sz w:val="24"/>
                <w:szCs w:val="24"/>
                <w:lang w:val="es-CR" w:eastAsia="en-US" w:bidi="ar-SA"/>
              </w:rPr>
              <w:t xml:space="preserve">Horario: </w:t>
            </w:r>
            <w:r>
              <w:rPr>
                <w:rFonts w:eastAsia="Calibri" w:cs="Arial" w:ascii="Arial" w:hAnsi="Arial" w:eastAsiaTheme="minorHAnsi"/>
                <w:color w:val="auto"/>
                <w:kern w:val="0"/>
                <w:sz w:val="24"/>
                <w:szCs w:val="24"/>
                <w:lang w:val="es-CR" w:eastAsia="en-US" w:bidi="ar-SA"/>
              </w:rPr>
              <w:t>Juev</w:t>
            </w:r>
            <w:r>
              <w:rPr>
                <w:rFonts w:eastAsia="Calibri" w:cs="Arial" w:ascii="Arial" w:hAnsi="Arial"/>
                <w:kern w:val="0"/>
                <w:sz w:val="24"/>
                <w:szCs w:val="24"/>
                <w:lang w:val="es-CR" w:eastAsia="en-US" w:bidi="ar-SA"/>
              </w:rPr>
              <w:t>es: 17:00 a 20:50  Aula401</w:t>
            </w:r>
          </w:p>
        </w:tc>
      </w:tr>
    </w:tbl>
    <w:p>
      <w:pPr>
        <w:pStyle w:val="Normal"/>
        <w:spacing w:lineRule="auto" w:line="240" w:before="0" w:after="0"/>
        <w:jc w:val="both"/>
        <w:rPr>
          <w:rFonts w:ascii="Arial" w:hAnsi="Arial" w:cs="Arial"/>
          <w:sz w:val="24"/>
          <w:szCs w:val="24"/>
          <w:lang w:val="es-CR"/>
        </w:rPr>
      </w:pPr>
      <w:r>
        <w:rPr>
          <w:rFonts w:cs="Arial" w:ascii="Arial" w:hAnsi="Arial"/>
          <w:sz w:val="24"/>
          <w:szCs w:val="24"/>
          <w:lang w:val="es-CR"/>
        </w:rPr>
        <w:t xml:space="preserve">  </w:t>
      </w:r>
    </w:p>
    <w:p>
      <w:pPr>
        <w:pStyle w:val="Normal"/>
        <w:spacing w:lineRule="auto" w:line="240" w:before="0" w:after="0"/>
        <w:jc w:val="both"/>
        <w:rPr>
          <w:rFonts w:ascii="Arial" w:hAnsi="Arial" w:cs="Arial"/>
          <w:sz w:val="24"/>
          <w:szCs w:val="24"/>
          <w:lang w:val="es-CR"/>
        </w:rPr>
      </w:pPr>
      <w:r>
        <w:rPr>
          <w:rFonts w:cs="Arial" w:ascii="Arial" w:hAnsi="Arial"/>
          <w:sz w:val="24"/>
          <w:szCs w:val="24"/>
          <w:lang w:val="es-CR"/>
        </w:rPr>
        <w:t>Correo electrónico: carlos.gonzalezmora@</w:t>
      </w:r>
      <w:hyperlink r:id="rId2">
        <w:r>
          <w:rPr>
            <w:rFonts w:cs="Arial" w:ascii="Arial" w:hAnsi="Arial"/>
            <w:color w:val="0000FF"/>
            <w:sz w:val="24"/>
            <w:szCs w:val="24"/>
            <w:u w:val="single"/>
            <w:lang w:val="es-CR"/>
          </w:rPr>
          <w:t>ucr.ac.cr</w:t>
        </w:r>
      </w:hyperlink>
      <w:r>
        <w:rPr>
          <w:rFonts w:cs="Arial" w:ascii="Arial" w:hAnsi="Arial"/>
          <w:sz w:val="24"/>
          <w:szCs w:val="24"/>
          <w:lang w:val="es-CR"/>
        </w:rPr>
        <w:t xml:space="preserve"> / whatsapp 71040600</w:t>
      </w:r>
    </w:p>
    <w:p>
      <w:pPr>
        <w:pStyle w:val="Normal"/>
        <w:spacing w:lineRule="auto" w:line="240" w:before="0" w:after="0"/>
        <w:jc w:val="both"/>
        <w:rPr>
          <w:rFonts w:ascii="Arial" w:hAnsi="Arial" w:cs="Arial"/>
          <w:sz w:val="24"/>
          <w:szCs w:val="24"/>
          <w:lang w:val="es-CR"/>
        </w:rPr>
      </w:pPr>
      <w:r>
        <w:rPr>
          <w:rFonts w:cs="Arial" w:ascii="Arial" w:hAnsi="Arial"/>
          <w:sz w:val="24"/>
          <w:szCs w:val="24"/>
          <w:lang w:val="en-US"/>
        </w:rPr>
        <w:t xml:space="preserve"> </w:t>
      </w:r>
    </w:p>
    <w:p>
      <w:pPr>
        <w:pStyle w:val="Normal"/>
        <w:spacing w:lineRule="auto" w:line="240" w:before="0" w:after="0"/>
        <w:jc w:val="both"/>
        <w:rPr>
          <w:rFonts w:ascii="Arial" w:hAnsi="Arial" w:cs="Arial"/>
          <w:sz w:val="24"/>
          <w:szCs w:val="24"/>
          <w:lang w:val="es-CR"/>
        </w:rPr>
      </w:pPr>
      <w:r>
        <w:rPr>
          <w:rFonts w:cs="Arial" w:ascii="Arial" w:hAnsi="Arial"/>
          <w:sz w:val="24"/>
          <w:szCs w:val="24"/>
          <w:lang w:val="es-CR"/>
        </w:rPr>
      </w:r>
    </w:p>
    <w:p>
      <w:pPr>
        <w:pStyle w:val="Normal"/>
        <w:spacing w:lineRule="auto" w:line="240" w:before="0" w:after="0"/>
        <w:jc w:val="both"/>
        <w:rPr>
          <w:rFonts w:ascii="Arial" w:hAnsi="Arial" w:cs="Arial"/>
          <w:sz w:val="24"/>
          <w:szCs w:val="24"/>
          <w:lang w:val="es-CR"/>
        </w:rPr>
      </w:pPr>
      <w:r>
        <w:rPr>
          <w:rFonts w:cs="Arial" w:ascii="Arial" w:hAnsi="Arial"/>
          <w:sz w:val="24"/>
          <w:szCs w:val="24"/>
          <w:lang w:val="es-CR"/>
        </w:rPr>
      </w:r>
    </w:p>
    <w:p>
      <w:pPr>
        <w:pStyle w:val="Normal"/>
        <w:spacing w:lineRule="auto" w:line="240" w:before="0" w:after="0"/>
        <w:jc w:val="center"/>
        <w:rPr>
          <w:rFonts w:ascii="Arial" w:hAnsi="Arial" w:cs="Arial"/>
          <w:b/>
          <w:bCs/>
          <w:sz w:val="24"/>
          <w:szCs w:val="24"/>
          <w:lang w:val="es-CR"/>
        </w:rPr>
      </w:pPr>
      <w:hyperlink r:id="rId3">
        <w:r>
          <w:rPr>
            <w:rFonts w:cs="Arial" w:ascii="Arial" w:hAnsi="Arial"/>
            <w:b/>
            <w:bCs/>
            <w:sz w:val="24"/>
            <w:szCs w:val="24"/>
            <w:lang w:val="es-CR"/>
          </w:rPr>
          <w:t>Tabla de Contenido</w:t>
        </w:r>
      </w:hyperlink>
    </w:p>
    <w:p>
      <w:pPr>
        <w:sectPr>
          <w:headerReference w:type="default" r:id="rId4"/>
          <w:headerReference w:type="first" r:id="rId5"/>
          <w:footerReference w:type="default" r:id="rId6"/>
          <w:footerReference w:type="first" r:id="rId7"/>
          <w:type w:val="nextPage"/>
          <w:pgSz w:w="12240" w:h="15840"/>
          <w:pgMar w:left="1701" w:right="1701" w:gutter="0" w:header="850" w:top="907" w:footer="850" w:bottom="907"/>
          <w:pgNumType w:fmt="decimal"/>
          <w:formProt w:val="false"/>
          <w:titlePg/>
          <w:textDirection w:val="lrTb"/>
          <w:docGrid w:type="default" w:linePitch="360" w:charSpace="4096"/>
        </w:sectPr>
      </w:pPr>
    </w:p>
    <w:p>
      <w:pPr>
        <w:pStyle w:val="Normal"/>
        <w:spacing w:lineRule="auto" w:line="240" w:before="0" w:after="0"/>
        <w:jc w:val="both"/>
        <w:rPr/>
      </w:pPr>
      <w:r>
        <w:rPr/>
      </w:r>
    </w:p>
    <w:sdt>
      <w:sdtPr>
        <w:docPartObj>
          <w:docPartGallery w:val="Table of Contents"/>
          <w:docPartUnique w:val="true"/>
        </w:docPartObj>
      </w:sdtPr>
      <w:sdtContent>
        <w:p>
          <w:pPr>
            <w:pStyle w:val="Sumario1"/>
            <w:tabs>
              <w:tab w:val="clear" w:pos="449"/>
              <w:tab w:val="right" w:pos="8828" w:leader="dot"/>
            </w:tabs>
            <w:spacing w:lineRule="auto" w:line="240" w:before="0" w:after="0"/>
            <w:rPr>
              <w:rFonts w:ascii="Arial" w:hAnsi="Arial" w:eastAsia="" w:cs="Arial" w:eastAsiaTheme="minorEastAsia"/>
              <w:b w:val="false"/>
              <w:bCs w:val="false"/>
              <w:caps w:val="false"/>
              <w:smallCaps w:val="false"/>
              <w:sz w:val="24"/>
              <w:szCs w:val="24"/>
              <w:lang w:eastAsia="es-AR"/>
            </w:rPr>
          </w:pPr>
          <w:r>
            <w:fldChar w:fldCharType="begin"/>
          </w:r>
          <w:r>
            <w:rPr>
              <w:rStyle w:val="Enlacedelndice"/>
              <w:smallCaps w:val="false"/>
              <w:caps w:val="false"/>
              <w:sz w:val="24"/>
              <w:b w:val="false"/>
              <w:szCs w:val="24"/>
              <w:bCs w:val="false"/>
              <w:rFonts w:cs="Arial" w:ascii="Arial" w:hAnsi="Arial"/>
              <w:lang w:val="es-CR"/>
            </w:rPr>
            <w:instrText xml:space="preserve"> TOC \o "1-1" \u \h</w:instrText>
          </w:r>
          <w:r>
            <w:rPr>
              <w:rStyle w:val="Enlacedelndice"/>
              <w:smallCaps w:val="false"/>
              <w:caps w:val="false"/>
              <w:sz w:val="24"/>
              <w:b w:val="false"/>
              <w:szCs w:val="24"/>
              <w:bCs w:val="false"/>
              <w:rFonts w:cs="Arial" w:ascii="Arial" w:hAnsi="Arial"/>
              <w:lang w:val="es-CR"/>
            </w:rPr>
            <w:fldChar w:fldCharType="separate"/>
          </w:r>
          <w:hyperlink r:id="rId8">
            <w:r>
              <w:rPr>
                <w:rStyle w:val="Enlacedelndice"/>
                <w:rFonts w:cs="Arial" w:ascii="Arial" w:hAnsi="Arial"/>
                <w:b w:val="false"/>
                <w:bCs w:val="false"/>
                <w:caps w:val="false"/>
                <w:smallCaps w:val="false"/>
                <w:sz w:val="24"/>
                <w:szCs w:val="24"/>
                <w:lang w:val="es-CR"/>
              </w:rPr>
              <w:t>Misión de la Facultad de Derecho</w:t>
            </w:r>
            <w:r>
              <w:rPr>
                <w:rStyle w:val="Enlacedelndice"/>
                <w:rFonts w:cs="Arial" w:ascii="Arial" w:hAnsi="Arial"/>
                <w:b w:val="false"/>
                <w:bCs w:val="false"/>
                <w:sz w:val="24"/>
                <w:szCs w:val="24"/>
              </w:rPr>
              <w:tab/>
              <w:t>2</w:t>
            </w:r>
          </w:hyperlink>
        </w:p>
        <w:p>
          <w:pPr>
            <w:pStyle w:val="Sumario1"/>
            <w:tabs>
              <w:tab w:val="clear" w:pos="449"/>
              <w:tab w:val="right" w:pos="8828" w:leader="dot"/>
            </w:tabs>
            <w:spacing w:lineRule="auto" w:line="240" w:before="0" w:after="0"/>
            <w:rPr>
              <w:rFonts w:ascii="Arial" w:hAnsi="Arial" w:eastAsia="" w:cs="Arial" w:eastAsiaTheme="minorEastAsia"/>
              <w:b w:val="false"/>
              <w:bCs w:val="false"/>
              <w:caps w:val="false"/>
              <w:smallCaps w:val="false"/>
              <w:sz w:val="24"/>
              <w:szCs w:val="24"/>
              <w:lang w:eastAsia="es-AR"/>
            </w:rPr>
          </w:pPr>
          <w:hyperlink r:id="rId9">
            <w:r>
              <w:rPr>
                <w:rStyle w:val="Enlacedelndice"/>
                <w:rFonts w:cs="Arial" w:ascii="Arial" w:hAnsi="Arial"/>
                <w:b w:val="false"/>
                <w:bCs w:val="false"/>
                <w:caps w:val="false"/>
                <w:smallCaps w:val="false"/>
                <w:sz w:val="24"/>
                <w:szCs w:val="24"/>
                <w:lang w:val="es-CR"/>
              </w:rPr>
              <w:t>Visión de la Facultad de Derecho</w:t>
            </w:r>
            <w:r>
              <w:rPr>
                <w:rStyle w:val="Enlacedelndice"/>
                <w:rFonts w:cs="Arial" w:ascii="Arial" w:hAnsi="Arial"/>
                <w:b w:val="false"/>
                <w:bCs w:val="false"/>
                <w:sz w:val="24"/>
                <w:szCs w:val="24"/>
              </w:rPr>
              <w:tab/>
              <w:t>2</w:t>
            </w:r>
          </w:hyperlink>
        </w:p>
        <w:p>
          <w:pPr>
            <w:pStyle w:val="Sumario1"/>
            <w:tabs>
              <w:tab w:val="clear" w:pos="449"/>
              <w:tab w:val="right" w:pos="8828" w:leader="dot"/>
            </w:tabs>
            <w:spacing w:lineRule="auto" w:line="240" w:before="0" w:after="0"/>
            <w:rPr>
              <w:rFonts w:ascii="Arial" w:hAnsi="Arial" w:eastAsia="" w:cs="Arial" w:eastAsiaTheme="minorEastAsia"/>
              <w:b w:val="false"/>
              <w:bCs w:val="false"/>
              <w:caps w:val="false"/>
              <w:smallCaps w:val="false"/>
              <w:sz w:val="24"/>
              <w:szCs w:val="24"/>
              <w:lang w:eastAsia="es-AR"/>
            </w:rPr>
          </w:pPr>
          <w:hyperlink r:id="rId10">
            <w:r>
              <w:rPr>
                <w:rStyle w:val="Enlacedelndice"/>
                <w:rFonts w:cs="Arial" w:ascii="Arial" w:hAnsi="Arial"/>
                <w:b w:val="false"/>
                <w:bCs w:val="false"/>
                <w:caps w:val="false"/>
                <w:smallCaps w:val="false"/>
                <w:sz w:val="24"/>
                <w:szCs w:val="24"/>
                <w:lang w:val="es-CR"/>
              </w:rPr>
              <w:t>Descripción y justificación</w:t>
            </w:r>
            <w:r>
              <w:rPr>
                <w:rStyle w:val="Enlacedelndice"/>
                <w:rFonts w:cs="Arial" w:ascii="Arial" w:hAnsi="Arial"/>
                <w:b w:val="false"/>
                <w:bCs w:val="false"/>
                <w:sz w:val="24"/>
                <w:szCs w:val="24"/>
              </w:rPr>
              <w:tab/>
              <w:t>2</w:t>
            </w:r>
          </w:hyperlink>
        </w:p>
        <w:p>
          <w:pPr>
            <w:pStyle w:val="Sumario1"/>
            <w:tabs>
              <w:tab w:val="clear" w:pos="449"/>
              <w:tab w:val="right" w:pos="8828" w:leader="dot"/>
            </w:tabs>
            <w:spacing w:lineRule="auto" w:line="240" w:before="0" w:after="0"/>
            <w:rPr>
              <w:rFonts w:ascii="Arial" w:hAnsi="Arial" w:eastAsia="" w:cs="Arial" w:eastAsiaTheme="minorEastAsia"/>
              <w:b w:val="false"/>
              <w:bCs w:val="false"/>
              <w:caps w:val="false"/>
              <w:smallCaps w:val="false"/>
              <w:sz w:val="24"/>
              <w:szCs w:val="24"/>
              <w:lang w:eastAsia="es-AR"/>
            </w:rPr>
          </w:pPr>
          <w:hyperlink r:id="rId11">
            <w:r>
              <w:rPr>
                <w:rStyle w:val="Enlacedelndice"/>
                <w:rFonts w:cs="Arial" w:ascii="Arial" w:hAnsi="Arial"/>
                <w:b w:val="false"/>
                <w:bCs w:val="false"/>
                <w:caps w:val="false"/>
                <w:smallCaps w:val="false"/>
                <w:sz w:val="24"/>
                <w:szCs w:val="24"/>
                <w:lang w:val="es-CR"/>
              </w:rPr>
              <w:t>Objetivos</w:t>
            </w:r>
            <w:r>
              <w:rPr>
                <w:rStyle w:val="Enlacedelndice"/>
                <w:rFonts w:cs="Arial" w:ascii="Arial" w:hAnsi="Arial"/>
                <w:b w:val="false"/>
                <w:bCs w:val="false"/>
                <w:sz w:val="24"/>
                <w:szCs w:val="24"/>
              </w:rPr>
              <w:tab/>
            </w:r>
            <w:r>
              <w:rPr>
                <w:rStyle w:val="Enlacedelndice"/>
                <w:rFonts w:eastAsia="Calibri" w:cs="Arial" w:ascii="Arial" w:hAnsi="Arial"/>
                <w:b w:val="false"/>
                <w:bCs w:val="false"/>
                <w:caps/>
                <w:color w:val="auto"/>
                <w:kern w:val="0"/>
                <w:sz w:val="24"/>
                <w:szCs w:val="24"/>
                <w:lang w:val="es-CR" w:eastAsia="en-US" w:bidi="ar-SA"/>
              </w:rPr>
              <w:t>2</w:t>
            </w:r>
          </w:hyperlink>
        </w:p>
        <w:p>
          <w:pPr>
            <w:pStyle w:val="Sumario1"/>
            <w:tabs>
              <w:tab w:val="clear" w:pos="449"/>
              <w:tab w:val="right" w:pos="8828" w:leader="dot"/>
            </w:tabs>
            <w:spacing w:lineRule="auto" w:line="240" w:before="0" w:after="0"/>
            <w:rPr>
              <w:rFonts w:ascii="Arial" w:hAnsi="Arial" w:eastAsia="" w:cs="Arial" w:eastAsiaTheme="minorEastAsia"/>
              <w:b w:val="false"/>
              <w:bCs w:val="false"/>
              <w:caps w:val="false"/>
              <w:smallCaps w:val="false"/>
              <w:sz w:val="24"/>
              <w:szCs w:val="24"/>
              <w:lang w:eastAsia="es-AR"/>
            </w:rPr>
          </w:pPr>
          <w:hyperlink r:id="rId12">
            <w:r>
              <w:rPr>
                <w:rStyle w:val="Enlacedelndice"/>
                <w:rFonts w:cs="Arial" w:ascii="Arial" w:hAnsi="Arial"/>
                <w:b w:val="false"/>
                <w:bCs w:val="false"/>
                <w:caps w:val="false"/>
                <w:smallCaps w:val="false"/>
                <w:sz w:val="24"/>
                <w:szCs w:val="24"/>
                <w:lang w:val="es-CR"/>
              </w:rPr>
              <w:t>Contenido</w:t>
            </w:r>
            <w:r>
              <w:rPr>
                <w:rStyle w:val="Enlacedelndice"/>
                <w:rFonts w:cs="Arial" w:ascii="Arial" w:hAnsi="Arial"/>
                <w:b w:val="false"/>
                <w:bCs w:val="false"/>
                <w:sz w:val="24"/>
                <w:szCs w:val="24"/>
              </w:rPr>
              <w:tab/>
            </w:r>
            <w:r>
              <w:rPr>
                <w:rStyle w:val="Enlacedelndice"/>
                <w:rFonts w:eastAsia="Calibri" w:cs="Arial" w:ascii="Arial" w:hAnsi="Arial"/>
                <w:b w:val="false"/>
                <w:bCs w:val="false"/>
                <w:caps/>
                <w:color w:val="auto"/>
                <w:kern w:val="0"/>
                <w:sz w:val="24"/>
                <w:szCs w:val="24"/>
                <w:lang w:val="es-CR" w:eastAsia="en-US" w:bidi="ar-SA"/>
              </w:rPr>
              <w:t>3</w:t>
            </w:r>
          </w:hyperlink>
        </w:p>
        <w:p>
          <w:pPr>
            <w:pStyle w:val="Sumario1"/>
            <w:tabs>
              <w:tab w:val="clear" w:pos="449"/>
              <w:tab w:val="right" w:pos="8828" w:leader="dot"/>
            </w:tabs>
            <w:spacing w:lineRule="auto" w:line="240" w:before="0" w:after="0"/>
            <w:rPr>
              <w:rFonts w:ascii="Arial" w:hAnsi="Arial" w:eastAsia="" w:cs="Arial" w:eastAsiaTheme="minorEastAsia"/>
              <w:b w:val="false"/>
              <w:bCs w:val="false"/>
              <w:caps w:val="false"/>
              <w:smallCaps w:val="false"/>
              <w:sz w:val="24"/>
              <w:szCs w:val="24"/>
              <w:lang w:eastAsia="es-AR"/>
            </w:rPr>
          </w:pPr>
          <w:hyperlink r:id="rId13">
            <w:r>
              <w:rPr>
                <w:rStyle w:val="Enlacedelndice"/>
                <w:rFonts w:cs="Arial" w:ascii="Arial" w:hAnsi="Arial"/>
                <w:b w:val="false"/>
                <w:bCs w:val="false"/>
                <w:caps w:val="false"/>
                <w:smallCaps w:val="false"/>
                <w:sz w:val="24"/>
                <w:szCs w:val="24"/>
                <w:lang w:val="es-CR"/>
              </w:rPr>
              <w:t>Metodología</w:t>
            </w:r>
            <w:r>
              <w:rPr>
                <w:rStyle w:val="Enlacedelndice"/>
                <w:rFonts w:cs="Arial" w:ascii="Arial" w:hAnsi="Arial"/>
                <w:b w:val="false"/>
                <w:bCs w:val="false"/>
                <w:sz w:val="24"/>
                <w:szCs w:val="24"/>
              </w:rPr>
              <w:tab/>
            </w:r>
            <w:r>
              <w:rPr>
                <w:rStyle w:val="Enlacedelndice"/>
                <w:rFonts w:eastAsia="Calibri" w:cs="Arial" w:ascii="Arial" w:hAnsi="Arial"/>
                <w:b w:val="false"/>
                <w:bCs w:val="false"/>
                <w:caps/>
                <w:color w:val="auto"/>
                <w:kern w:val="0"/>
                <w:sz w:val="24"/>
                <w:szCs w:val="24"/>
                <w:lang w:val="es-CR" w:eastAsia="en-US" w:bidi="ar-SA"/>
              </w:rPr>
              <w:t>6</w:t>
            </w:r>
          </w:hyperlink>
        </w:p>
        <w:p>
          <w:pPr>
            <w:pStyle w:val="Sumario1"/>
            <w:tabs>
              <w:tab w:val="clear" w:pos="449"/>
              <w:tab w:val="right" w:pos="8828" w:leader="dot"/>
            </w:tabs>
            <w:spacing w:lineRule="auto" w:line="240" w:before="0" w:after="0"/>
            <w:rPr>
              <w:rFonts w:ascii="Arial" w:hAnsi="Arial" w:eastAsia="" w:cs="Arial" w:eastAsiaTheme="minorEastAsia"/>
              <w:b w:val="false"/>
              <w:bCs w:val="false"/>
              <w:caps w:val="false"/>
              <w:smallCaps w:val="false"/>
              <w:sz w:val="24"/>
              <w:szCs w:val="24"/>
              <w:lang w:eastAsia="es-AR"/>
            </w:rPr>
          </w:pPr>
          <w:hyperlink r:id="rId14">
            <w:r>
              <w:rPr>
                <w:rStyle w:val="Enlacedelndice"/>
                <w:rFonts w:cs="Arial" w:ascii="Arial" w:hAnsi="Arial"/>
                <w:b w:val="false"/>
                <w:bCs w:val="false"/>
                <w:caps w:val="false"/>
                <w:smallCaps w:val="false"/>
                <w:sz w:val="24"/>
                <w:szCs w:val="24"/>
                <w:lang w:val="es-CR"/>
              </w:rPr>
              <w:t>Evaluación</w:t>
            </w:r>
            <w:r>
              <w:rPr>
                <w:rStyle w:val="Enlacedelndice"/>
                <w:rFonts w:cs="Arial" w:ascii="Arial" w:hAnsi="Arial"/>
                <w:b w:val="false"/>
                <w:bCs w:val="false"/>
                <w:sz w:val="24"/>
                <w:szCs w:val="24"/>
              </w:rPr>
              <w:tab/>
              <w:t>7</w:t>
            </w:r>
          </w:hyperlink>
        </w:p>
        <w:p>
          <w:pPr>
            <w:pStyle w:val="Sumario1"/>
            <w:tabs>
              <w:tab w:val="clear" w:pos="449"/>
              <w:tab w:val="right" w:pos="8828" w:leader="dot"/>
            </w:tabs>
            <w:spacing w:lineRule="auto" w:line="240" w:before="0" w:after="0"/>
            <w:rPr>
              <w:rFonts w:ascii="Arial" w:hAnsi="Arial" w:eastAsia="" w:cs="Arial" w:eastAsiaTheme="minorEastAsia"/>
              <w:b w:val="false"/>
              <w:bCs w:val="false"/>
              <w:caps w:val="false"/>
              <w:smallCaps w:val="false"/>
              <w:sz w:val="24"/>
              <w:szCs w:val="24"/>
              <w:lang w:eastAsia="es-AR"/>
            </w:rPr>
          </w:pPr>
          <w:hyperlink r:id="rId15">
            <w:r>
              <w:rPr>
                <w:rStyle w:val="Enlacedelndice"/>
                <w:rFonts w:cs="Arial" w:ascii="Arial" w:hAnsi="Arial"/>
                <w:b w:val="false"/>
                <w:bCs w:val="false"/>
                <w:caps w:val="false"/>
                <w:smallCaps w:val="false"/>
                <w:sz w:val="24"/>
                <w:szCs w:val="24"/>
                <w:lang w:val="es-CR"/>
              </w:rPr>
              <w:t>Cronograma</w:t>
            </w:r>
            <w:r>
              <w:rPr>
                <w:rStyle w:val="Enlacedelndice"/>
                <w:rFonts w:cs="Arial" w:ascii="Arial" w:hAnsi="Arial"/>
                <w:b w:val="false"/>
                <w:bCs w:val="false"/>
                <w:sz w:val="24"/>
                <w:szCs w:val="24"/>
              </w:rPr>
              <w:tab/>
              <w:t>8</w:t>
            </w:r>
          </w:hyperlink>
        </w:p>
        <w:p>
          <w:pPr>
            <w:pStyle w:val="Sumario1"/>
            <w:tabs>
              <w:tab w:val="clear" w:pos="449"/>
              <w:tab w:val="right" w:pos="8828" w:leader="dot"/>
            </w:tabs>
            <w:spacing w:lineRule="auto" w:line="240" w:before="0" w:after="0"/>
            <w:rPr>
              <w:rFonts w:ascii="Arial" w:hAnsi="Arial" w:eastAsia="" w:cs="Arial" w:eastAsiaTheme="minorEastAsia"/>
              <w:b w:val="false"/>
              <w:bCs w:val="false"/>
              <w:caps w:val="false"/>
              <w:smallCaps w:val="false"/>
              <w:sz w:val="24"/>
              <w:szCs w:val="24"/>
              <w:lang w:eastAsia="es-AR"/>
            </w:rPr>
          </w:pPr>
          <w:hyperlink r:id="rId16">
            <w:r>
              <w:rPr>
                <w:rStyle w:val="Enlacedelndice"/>
                <w:rFonts w:cs="Arial" w:ascii="Arial" w:hAnsi="Arial"/>
                <w:b w:val="false"/>
                <w:bCs w:val="false"/>
                <w:caps w:val="false"/>
                <w:smallCaps w:val="false"/>
                <w:sz w:val="24"/>
                <w:szCs w:val="24"/>
                <w:lang w:val="es-CR"/>
              </w:rPr>
              <w:t>Bibliografía</w:t>
            </w:r>
            <w:r>
              <w:rPr>
                <w:rStyle w:val="Enlacedelndice"/>
                <w:rFonts w:cs="Arial" w:ascii="Arial" w:hAnsi="Arial"/>
                <w:b w:val="false"/>
                <w:bCs w:val="false"/>
                <w:sz w:val="24"/>
                <w:szCs w:val="24"/>
              </w:rPr>
              <w:tab/>
              <w:t>9</w:t>
            </w:r>
          </w:hyperlink>
          <w:r>
            <w:rPr>
              <w:rStyle w:val="Enlacedelndice"/>
              <w:sz w:val="24"/>
              <w:b w:val="false"/>
              <w:szCs w:val="24"/>
              <w:bCs w:val="false"/>
              <w:rFonts w:cs="Arial" w:ascii="Arial" w:hAnsi="Arial"/>
            </w:rPr>
            <w:fldChar w:fldCharType="end"/>
          </w:r>
        </w:p>
      </w:sdtContent>
    </w:sdt>
    <w:p>
      <w:pPr>
        <w:pStyle w:val="Normal"/>
        <w:spacing w:lineRule="auto" w:line="240" w:before="0" w:after="0"/>
        <w:jc w:val="both"/>
        <w:rPr>
          <w:rFonts w:ascii="Arial" w:hAnsi="Arial" w:cs="Arial"/>
          <w:sz w:val="24"/>
          <w:szCs w:val="24"/>
          <w:lang w:val="es-CR"/>
        </w:rPr>
      </w:pPr>
      <w:hyperlink r:id="rId17">
        <w:r>
          <w:rPr/>
        </w:r>
      </w:hyperlink>
    </w:p>
    <w:p>
      <w:pPr>
        <w:sectPr>
          <w:type w:val="continuous"/>
          <w:pgSz w:w="12240" w:h="15840"/>
          <w:pgMar w:left="1701" w:right="1701" w:gutter="0" w:header="850" w:top="907" w:footer="850" w:bottom="907"/>
          <w:formProt w:val="false"/>
          <w:textDirection w:val="lrTb"/>
          <w:docGrid w:type="default" w:linePitch="360" w:charSpace="4096"/>
        </w:sectPr>
      </w:pPr>
    </w:p>
    <w:p>
      <w:pPr>
        <w:pStyle w:val="Normal"/>
        <w:spacing w:lineRule="auto" w:line="240" w:before="0" w:after="0"/>
        <w:jc w:val="both"/>
        <w:rPr>
          <w:rFonts w:ascii="Arial" w:hAnsi="Arial" w:cs="Arial"/>
          <w:sz w:val="24"/>
          <w:szCs w:val="24"/>
          <w:lang w:val="es-CR"/>
        </w:rPr>
      </w:pPr>
      <w:hyperlink r:id="rId18">
        <w:r>
          <w:rPr/>
        </w:r>
      </w:hyperlink>
    </w:p>
    <w:p>
      <w:pPr>
        <w:pStyle w:val="Ttulo1"/>
        <w:rPr>
          <w:rFonts w:ascii="Arial" w:hAnsi="Arial"/>
        </w:rPr>
      </w:pPr>
      <w:hyperlink r:id="rId19">
        <w:r>
          <w:rPr>
            <w:lang w:val="es-CR"/>
          </w:rPr>
          <w:t xml:space="preserve">Misión de la </w:t>
        </w:r>
        <w:r>
          <w:rPr>
            <w:rFonts w:eastAsia="" w:cs="" w:cstheme="majorBidi" w:eastAsiaTheme="majorEastAsia"/>
            <w:b/>
            <w:color w:val="auto"/>
            <w:kern w:val="0"/>
            <w:sz w:val="24"/>
            <w:szCs w:val="32"/>
            <w:lang w:val="es-CR" w:eastAsia="en-US" w:bidi="ar-SA"/>
          </w:rPr>
          <w:t>Carrera</w:t>
        </w:r>
        <w:r>
          <w:rPr>
            <w:lang w:val="es-CR"/>
          </w:rPr>
          <w:t xml:space="preserve"> de Derecho</w:t>
        </w:r>
        <w:bookmarkStart w:id="0" w:name="_Toc43471291"/>
        <w:bookmarkEnd w:id="0"/>
        <w:r>
          <w:rPr>
            <w:rStyle w:val="Ancladenotaalpie"/>
            <w:lang w:val="es-CR"/>
          </w:rPr>
          <w:footnoteReference w:id="2"/>
        </w:r>
      </w:hyperlink>
    </w:p>
    <w:p>
      <w:pPr>
        <w:pStyle w:val="Normal"/>
        <w:spacing w:lineRule="auto" w:line="240" w:before="0" w:after="0"/>
        <w:jc w:val="both"/>
        <w:rPr>
          <w:rFonts w:ascii="Arial" w:hAnsi="Arial" w:cs="Arial"/>
          <w:sz w:val="24"/>
          <w:szCs w:val="24"/>
          <w:lang w:val="es-CR"/>
        </w:rPr>
      </w:pPr>
      <w:hyperlink r:id="rId20">
        <w:r>
          <w:rPr/>
        </w:r>
      </w:hyperlink>
    </w:p>
    <w:p>
      <w:pPr>
        <w:pStyle w:val="Normal"/>
        <w:spacing w:lineRule="auto" w:line="240" w:before="0" w:after="0"/>
        <w:jc w:val="both"/>
        <w:rPr>
          <w:rFonts w:ascii="Arial" w:hAnsi="Arial"/>
        </w:rPr>
      </w:pPr>
      <w:hyperlink r:id="rId21">
        <w:r>
          <w:rPr>
            <w:rFonts w:cs="Arial" w:ascii="Arial" w:hAnsi="Arial"/>
            <w:sz w:val="24"/>
            <w:szCs w:val="24"/>
            <w:lang w:val="es-CR"/>
          </w:rPr>
          <w:t>La Carrera de Derecho en la Sede de Occidente forma profesionales con visión interdisciplinaria e integral en el área de las ciencias jurídicas, capaces de enfrentar desde una perspectiva humanística, ética y crítica los desafíos nacionales e internacionales del contexto actual; mediante el desarrollo de proyectos y actividades de docencia, investigación y acción social brinda servicios en beneficio de la región y de la sociedad en general, así también contribuye con la paz social.</w:t>
        </w:r>
      </w:hyperlink>
    </w:p>
    <w:p>
      <w:pPr>
        <w:pStyle w:val="Ttulo1"/>
        <w:rPr>
          <w:rFonts w:ascii="Arial" w:hAnsi="Arial"/>
        </w:rPr>
      </w:pPr>
      <w:hyperlink r:id="rId22">
        <w:bookmarkStart w:id="1" w:name="_Toc43471292"/>
        <w:r>
          <w:rPr>
            <w:lang w:val="es-CR"/>
          </w:rPr>
          <w:t xml:space="preserve">Visión de la </w:t>
        </w:r>
        <w:r>
          <w:rPr>
            <w:rFonts w:eastAsia="" w:cs="" w:cstheme="majorBidi" w:eastAsiaTheme="majorEastAsia"/>
            <w:b/>
            <w:color w:val="auto"/>
            <w:kern w:val="0"/>
            <w:sz w:val="24"/>
            <w:szCs w:val="32"/>
            <w:lang w:val="es-CR" w:eastAsia="en-US" w:bidi="ar-SA"/>
          </w:rPr>
          <w:t xml:space="preserve">Carrera </w:t>
        </w:r>
        <w:r>
          <w:rPr>
            <w:lang w:val="es-CR"/>
          </w:rPr>
          <w:t>de Derecho</w:t>
        </w:r>
        <w:bookmarkEnd w:id="1"/>
        <w:r>
          <w:rPr>
            <w:rStyle w:val="Ancladenotaalpie"/>
            <w:lang w:val="es-CR"/>
          </w:rPr>
          <w:footnoteReference w:id="3"/>
        </w:r>
      </w:hyperlink>
    </w:p>
    <w:p>
      <w:pPr>
        <w:pStyle w:val="Normal"/>
        <w:spacing w:lineRule="auto" w:line="240" w:before="0" w:after="0"/>
        <w:jc w:val="both"/>
        <w:rPr>
          <w:rFonts w:ascii="Arial" w:hAnsi="Arial" w:cs="Arial"/>
          <w:sz w:val="24"/>
          <w:szCs w:val="24"/>
          <w:lang w:val="es-CR"/>
        </w:rPr>
      </w:pPr>
      <w:hyperlink r:id="rId23">
        <w:r>
          <w:rPr/>
        </w:r>
      </w:hyperlink>
    </w:p>
    <w:p>
      <w:pPr>
        <w:pStyle w:val="Normal"/>
        <w:spacing w:lineRule="auto" w:line="240" w:before="0" w:after="0"/>
        <w:jc w:val="both"/>
        <w:rPr>
          <w:rFonts w:ascii="Arial" w:hAnsi="Arial"/>
        </w:rPr>
      </w:pPr>
      <w:hyperlink r:id="rId24">
        <w:r>
          <w:rPr>
            <w:rFonts w:cs="Arial" w:ascii="Arial" w:hAnsi="Arial"/>
            <w:sz w:val="24"/>
            <w:szCs w:val="24"/>
            <w:lang w:val="es-CR"/>
          </w:rPr>
          <w:t>La Carrera de Derecho en la Sede de Occidente aspira formar profesionales en el área de las ciencias jurídicas con perspectiva humanista, innovadora, solidaria, ética, critica de la realidad nacional, mediante la internacionalización, el trabajo interdisciplinario y la incorporación de nuevas herramientas tecnológicas en los métodos de enseñanza y aprendizaje, en beneficio de la sociedad en general.</w:t>
        </w:r>
      </w:hyperlink>
    </w:p>
    <w:p>
      <w:pPr>
        <w:pStyle w:val="Normal"/>
        <w:spacing w:lineRule="auto" w:line="240" w:before="0" w:after="0"/>
        <w:jc w:val="both"/>
        <w:rPr>
          <w:rFonts w:ascii="Arial" w:hAnsi="Arial"/>
          <w:sz w:val="24"/>
          <w:szCs w:val="24"/>
        </w:rPr>
      </w:pPr>
      <w:r>
        <w:rPr>
          <w:rFonts w:ascii="Arial" w:hAnsi="Arial"/>
          <w:sz w:val="24"/>
          <w:szCs w:val="24"/>
        </w:rPr>
      </w:r>
    </w:p>
    <w:p>
      <w:pPr>
        <w:pStyle w:val="Normal"/>
        <w:spacing w:before="120" w:after="120"/>
        <w:rPr>
          <w:rFonts w:ascii="Arial" w:hAnsi="Arial"/>
          <w:sz w:val="24"/>
          <w:szCs w:val="24"/>
        </w:rPr>
      </w:pPr>
      <w:r>
        <w:rPr>
          <w:rFonts w:ascii="Arial" w:hAnsi="Arial"/>
          <w:sz w:val="24"/>
          <w:szCs w:val="24"/>
          <w:lang w:eastAsia="es-CR"/>
        </w:rPr>
        <w:t xml:space="preserve">Aprendizajes esperados en las esferas cognitiva, de destrezas y actitudinal a partir de los objetivos del curso: </w:t>
      </w:r>
    </w:p>
    <w:tbl>
      <w:tblPr>
        <w:tblW w:w="8506" w:type="dxa"/>
        <w:jc w:val="left"/>
        <w:tblInd w:w="0" w:type="dxa"/>
        <w:tblLayout w:type="fixed"/>
        <w:tblCellMar>
          <w:top w:w="0" w:type="dxa"/>
          <w:left w:w="0" w:type="dxa"/>
          <w:bottom w:w="0" w:type="dxa"/>
          <w:right w:w="0" w:type="dxa"/>
        </w:tblCellMar>
      </w:tblPr>
      <w:tblGrid>
        <w:gridCol w:w="3114"/>
        <w:gridCol w:w="2556"/>
        <w:gridCol w:w="2836"/>
      </w:tblGrid>
      <w:tr>
        <w:trPr/>
        <w:tc>
          <w:tcPr>
            <w:tcW w:w="3114" w:type="dxa"/>
            <w:tcBorders/>
          </w:tcPr>
          <w:p>
            <w:pPr>
              <w:pStyle w:val="Normal"/>
              <w:widowControl w:val="false"/>
              <w:spacing w:before="120" w:after="120"/>
              <w:rPr>
                <w:b/>
                <w:bCs/>
              </w:rPr>
            </w:pPr>
            <w:r>
              <w:rPr>
                <w:rFonts w:ascii="Times New Roman" w:hAnsi="Times New Roman"/>
                <w:b/>
                <w:bCs/>
                <w:sz w:val="22"/>
                <w:szCs w:val="22"/>
                <w:lang w:eastAsia="es-CR"/>
              </w:rPr>
              <w:t>CONCEPTOS Y HECHOS</w:t>
            </w:r>
          </w:p>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 xml:space="preserve"> </w:t>
            </w:r>
            <w:r>
              <w:rPr>
                <w:rFonts w:ascii="Times New Roman" w:hAnsi="Times New Roman"/>
                <w:sz w:val="22"/>
                <w:szCs w:val="22"/>
                <w:lang w:eastAsia="es-CR"/>
              </w:rPr>
              <w:t>(aprender a conocer)</w:t>
            </w:r>
          </w:p>
        </w:tc>
        <w:tc>
          <w:tcPr>
            <w:tcW w:w="2556" w:type="dxa"/>
            <w:tcBorders/>
          </w:tcPr>
          <w:p>
            <w:pPr>
              <w:pStyle w:val="Normal"/>
              <w:widowControl w:val="false"/>
              <w:spacing w:before="120" w:after="120"/>
              <w:rPr>
                <w:b/>
                <w:bCs/>
              </w:rPr>
            </w:pPr>
            <w:r>
              <w:rPr>
                <w:rFonts w:ascii="Times New Roman" w:hAnsi="Times New Roman"/>
                <w:b/>
                <w:bCs/>
                <w:sz w:val="22"/>
                <w:szCs w:val="22"/>
                <w:lang w:eastAsia="es-CR"/>
              </w:rPr>
              <w:t>PROCEDIMIENTOS</w:t>
            </w:r>
          </w:p>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(saber hacer)</w:t>
            </w:r>
          </w:p>
        </w:tc>
        <w:tc>
          <w:tcPr>
            <w:tcW w:w="2836" w:type="dxa"/>
            <w:tcBorders/>
          </w:tcPr>
          <w:p>
            <w:pPr>
              <w:pStyle w:val="Normal"/>
              <w:widowControl w:val="false"/>
              <w:spacing w:before="120" w:after="120"/>
              <w:rPr>
                <w:b/>
                <w:bCs/>
              </w:rPr>
            </w:pPr>
            <w:r>
              <w:rPr>
                <w:rFonts w:ascii="Times New Roman" w:hAnsi="Times New Roman"/>
                <w:b/>
                <w:bCs/>
                <w:sz w:val="22"/>
                <w:szCs w:val="22"/>
                <w:lang w:eastAsia="es-CR"/>
              </w:rPr>
              <w:t>VALORES Y ACTITUDES</w:t>
            </w:r>
          </w:p>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 xml:space="preserve"> </w:t>
            </w:r>
            <w:r>
              <w:rPr>
                <w:rFonts w:ascii="Times New Roman" w:hAnsi="Times New Roman"/>
                <w:sz w:val="22"/>
                <w:szCs w:val="22"/>
                <w:lang w:eastAsia="es-CR"/>
              </w:rPr>
              <w:t>(aprender a ser)</w:t>
            </w:r>
          </w:p>
        </w:tc>
      </w:tr>
      <w:tr>
        <w:trPr/>
        <w:tc>
          <w:tcPr>
            <w:tcW w:w="3114" w:type="dxa"/>
            <w:tcBorders/>
          </w:tcPr>
          <w:p>
            <w:pPr>
              <w:pStyle w:val="Contenidodelatabla"/>
              <w:widowControl w:val="false"/>
              <w:spacing w:before="0" w:after="160"/>
              <w:rPr/>
            </w:pPr>
            <w:r>
              <w:rPr/>
              <w:t xml:space="preserve"> </w:t>
            </w:r>
          </w:p>
          <w:p>
            <w:pPr>
              <w:pStyle w:val="Contenidodelatabla"/>
              <w:widowControl w:val="false"/>
              <w:spacing w:before="0" w:after="160"/>
              <w:rPr/>
            </w:pPr>
            <w:r>
              <w:rPr/>
              <w:t>Distinguir Pretensiones</w:t>
            </w:r>
          </w:p>
        </w:tc>
        <w:tc>
          <w:tcPr>
            <w:tcW w:w="2556" w:type="dxa"/>
            <w:tcBorders/>
          </w:tcPr>
          <w:p>
            <w:pPr>
              <w:pStyle w:val="Contenidodelatabla"/>
              <w:widowControl w:val="false"/>
              <w:spacing w:before="0" w:after="160"/>
              <w:rPr/>
            </w:pPr>
            <w:r>
              <w:rPr/>
              <w:t>Confeccionar demandas y otros escritos que se utilizan en audiencias judiciales</w:t>
            </w:r>
          </w:p>
        </w:tc>
        <w:tc>
          <w:tcPr>
            <w:tcW w:w="2836" w:type="dxa"/>
            <w:tcBorders/>
          </w:tcPr>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Valor:  Respeto</w:t>
            </w:r>
          </w:p>
        </w:tc>
      </w:tr>
      <w:tr>
        <w:trPr/>
        <w:tc>
          <w:tcPr>
            <w:tcW w:w="3114" w:type="dxa"/>
            <w:tcBorders/>
          </w:tcPr>
          <w:p>
            <w:pPr>
              <w:pStyle w:val="Contenidodelatabla"/>
              <w:widowControl w:val="false"/>
              <w:spacing w:before="0" w:after="160"/>
              <w:rPr/>
            </w:pPr>
            <w:r>
              <w:rPr/>
            </w:r>
          </w:p>
          <w:p>
            <w:pPr>
              <w:pStyle w:val="Contenidodelatabla"/>
              <w:widowControl w:val="false"/>
              <w:spacing w:before="0" w:after="160"/>
              <w:rPr/>
            </w:pPr>
            <w:r>
              <w:rPr/>
              <w:t>Utilizar medios de impugnación</w:t>
            </w:r>
          </w:p>
        </w:tc>
        <w:tc>
          <w:tcPr>
            <w:tcW w:w="2556" w:type="dxa"/>
            <w:tcBorders/>
          </w:tcPr>
          <w:p>
            <w:pPr>
              <w:pStyle w:val="Contenidodelatabla"/>
              <w:widowControl w:val="false"/>
              <w:spacing w:before="0" w:after="160"/>
              <w:rPr/>
            </w:pPr>
            <w:r>
              <w:rPr/>
              <w:t>Formular recursos en forma oral y escrita</w:t>
            </w:r>
          </w:p>
        </w:tc>
        <w:tc>
          <w:tcPr>
            <w:tcW w:w="2836" w:type="dxa"/>
            <w:tcBorders/>
          </w:tcPr>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Valor: Responsabilidad</w:t>
            </w:r>
          </w:p>
        </w:tc>
      </w:tr>
      <w:tr>
        <w:trPr/>
        <w:tc>
          <w:tcPr>
            <w:tcW w:w="3114" w:type="dxa"/>
            <w:tcBorders/>
          </w:tcPr>
          <w:p>
            <w:pPr>
              <w:pStyle w:val="Contenidodelatabla"/>
              <w:widowControl w:val="false"/>
              <w:spacing w:before="0" w:after="160"/>
              <w:rPr/>
            </w:pPr>
            <w:r>
              <w:rPr/>
            </w:r>
          </w:p>
          <w:p>
            <w:pPr>
              <w:pStyle w:val="Contenidodelatabla"/>
              <w:widowControl w:val="false"/>
              <w:spacing w:before="0" w:after="160"/>
              <w:rPr/>
            </w:pPr>
            <w:r>
              <w:rPr/>
              <w:t xml:space="preserve">Conocer </w:t>
            </w:r>
            <w:r>
              <w:rPr/>
              <w:t xml:space="preserve">principios generales y las etapas del </w:t>
            </w:r>
            <w:r>
              <w:rPr/>
              <w:t xml:space="preserve">proceso </w:t>
            </w:r>
            <w:r>
              <w:rPr/>
              <w:t>ordinario</w:t>
            </w:r>
          </w:p>
        </w:tc>
        <w:tc>
          <w:tcPr>
            <w:tcW w:w="2556" w:type="dxa"/>
            <w:tcBorders/>
          </w:tcPr>
          <w:p>
            <w:pPr>
              <w:pStyle w:val="Contenidodelatabla"/>
              <w:widowControl w:val="false"/>
              <w:spacing w:before="0" w:after="160"/>
              <w:rPr/>
            </w:pPr>
            <w:r>
              <w:rPr/>
              <w:t xml:space="preserve">Hacer audiencias orales </w:t>
            </w:r>
            <w:r>
              <w:rPr/>
              <w:t>en</w:t>
            </w:r>
            <w:r>
              <w:rPr/>
              <w:t xml:space="preserve"> procesos </w:t>
            </w:r>
            <w:r>
              <w:rPr/>
              <w:t>ordinarios</w:t>
            </w:r>
          </w:p>
        </w:tc>
        <w:tc>
          <w:tcPr>
            <w:tcW w:w="2836" w:type="dxa"/>
            <w:tcBorders/>
          </w:tcPr>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Actitud: Ética en el ejercicio profesional</w:t>
            </w:r>
          </w:p>
        </w:tc>
      </w:tr>
      <w:tr>
        <w:trPr/>
        <w:tc>
          <w:tcPr>
            <w:tcW w:w="3114" w:type="dxa"/>
            <w:tcBorders/>
          </w:tcPr>
          <w:p>
            <w:pPr>
              <w:pStyle w:val="Contenidodelatabla"/>
              <w:widowControl w:val="false"/>
              <w:spacing w:before="0" w:after="160"/>
              <w:rPr/>
            </w:pPr>
            <w:r>
              <w:rPr/>
            </w:r>
          </w:p>
        </w:tc>
        <w:tc>
          <w:tcPr>
            <w:tcW w:w="2556" w:type="dxa"/>
            <w:tcBorders/>
          </w:tcPr>
          <w:p>
            <w:pPr>
              <w:pStyle w:val="Contenidodelatabla"/>
              <w:widowControl w:val="false"/>
              <w:spacing w:before="0" w:after="160"/>
              <w:rPr/>
            </w:pPr>
            <w:r>
              <w:rPr/>
            </w:r>
          </w:p>
        </w:tc>
        <w:tc>
          <w:tcPr>
            <w:tcW w:w="2836" w:type="dxa"/>
            <w:tcBorders/>
          </w:tcPr>
          <w:p>
            <w:pPr>
              <w:pStyle w:val="Contenidodelatabla"/>
              <w:widowControl w:val="false"/>
              <w:spacing w:before="0" w:after="160"/>
              <w:rPr/>
            </w:pPr>
            <w:r>
              <w:rPr/>
            </w:r>
          </w:p>
        </w:tc>
      </w:tr>
      <w:tr>
        <w:trPr/>
        <w:tc>
          <w:tcPr>
            <w:tcW w:w="3114" w:type="dxa"/>
            <w:tcBorders/>
          </w:tcPr>
          <w:p>
            <w:pPr>
              <w:pStyle w:val="Contenidodelatabla"/>
              <w:widowControl w:val="false"/>
              <w:spacing w:before="0" w:after="160"/>
              <w:rPr/>
            </w:pPr>
            <w:r>
              <w:rPr/>
            </w:r>
          </w:p>
        </w:tc>
        <w:tc>
          <w:tcPr>
            <w:tcW w:w="2556" w:type="dxa"/>
            <w:tcBorders/>
          </w:tcPr>
          <w:p>
            <w:pPr>
              <w:pStyle w:val="Contenidodelatabla"/>
              <w:widowControl w:val="false"/>
              <w:spacing w:before="0" w:after="160"/>
              <w:rPr/>
            </w:pPr>
            <w:r>
              <w:rPr/>
            </w:r>
          </w:p>
        </w:tc>
        <w:tc>
          <w:tcPr>
            <w:tcW w:w="2836" w:type="dxa"/>
            <w:tcBorders/>
          </w:tcPr>
          <w:p>
            <w:pPr>
              <w:pStyle w:val="Contenidodelatabla"/>
              <w:widowControl w:val="false"/>
              <w:spacing w:before="0" w:after="160"/>
              <w:rPr/>
            </w:pPr>
            <w:r>
              <w:rPr/>
            </w:r>
          </w:p>
        </w:tc>
      </w:tr>
    </w:tbl>
    <w:p>
      <w:pPr>
        <w:pStyle w:val="Normal"/>
        <w:spacing w:before="120" w:after="120"/>
        <w:rPr>
          <w:rFonts w:ascii="Times New Roman" w:hAnsi="Times New Roman"/>
          <w:sz w:val="22"/>
          <w:szCs w:val="22"/>
          <w:lang w:eastAsia="es-CR"/>
        </w:rPr>
      </w:pPr>
      <w:r>
        <w:rPr>
          <w:rFonts w:ascii="Times New Roman" w:hAnsi="Times New Roman"/>
          <w:sz w:val="22"/>
          <w:szCs w:val="22"/>
          <w:lang w:eastAsia="es-CR"/>
        </w:rPr>
      </w:r>
    </w:p>
    <w:p>
      <w:pPr>
        <w:pStyle w:val="Encabezado3"/>
        <w:rPr>
          <w:rFonts w:ascii="Times New Roman" w:hAnsi="Times New Roman" w:cs="Times New Roman"/>
          <w:sz w:val="22"/>
          <w:szCs w:val="22"/>
        </w:rPr>
      </w:pPr>
      <w:r>
        <w:rPr>
          <w:rFonts w:cs="Times New Roman"/>
          <w:sz w:val="22"/>
          <w:szCs w:val="22"/>
        </w:rPr>
      </w:r>
    </w:p>
    <w:p>
      <w:pPr>
        <w:pStyle w:val="Ttulo1"/>
        <w:rPr>
          <w:rFonts w:ascii="Arial" w:hAnsi="Arial"/>
        </w:rPr>
      </w:pPr>
      <w:hyperlink r:id="rId25">
        <w:bookmarkStart w:id="2" w:name="_Toc43471293"/>
        <w:r>
          <w:rPr>
            <w:lang w:val="es-CR"/>
          </w:rPr>
          <w:t>Descripción y Justificación</w:t>
        </w:r>
      </w:hyperlink>
      <w:bookmarkEnd w:id="2"/>
    </w:p>
    <w:p>
      <w:pPr>
        <w:pStyle w:val="Normal"/>
        <w:tabs>
          <w:tab w:val="clear" w:pos="449"/>
          <w:tab w:val="left" w:pos="2235" w:leader="none"/>
        </w:tabs>
        <w:spacing w:lineRule="auto" w:line="240" w:before="0" w:after="0"/>
        <w:jc w:val="both"/>
        <w:rPr>
          <w:rFonts w:ascii="Arial" w:hAnsi="Arial" w:cs="Arial"/>
          <w:sz w:val="24"/>
          <w:szCs w:val="24"/>
          <w:lang w:val="es-CR"/>
        </w:rPr>
      </w:pPr>
      <w:hyperlink r:id="rId26">
        <w:r>
          <w:rPr/>
        </w:r>
      </w:hyperlink>
    </w:p>
    <w:p>
      <w:pPr>
        <w:pStyle w:val="Normal"/>
        <w:tabs>
          <w:tab w:val="clear" w:pos="449"/>
          <w:tab w:val="left" w:pos="2235" w:leader="none"/>
        </w:tabs>
        <w:spacing w:lineRule="auto" w:line="240" w:before="0" w:after="0"/>
        <w:jc w:val="both"/>
        <w:rPr>
          <w:rFonts w:ascii="Arial" w:hAnsi="Arial"/>
        </w:rPr>
      </w:pPr>
      <w:hyperlink r:id="rId27">
        <w:r>
          <w:rPr>
            <w:rFonts w:cs="Arial" w:ascii="Arial" w:hAnsi="Arial"/>
            <w:sz w:val="24"/>
            <w:szCs w:val="24"/>
            <w:lang w:val="es-CR"/>
          </w:rPr>
          <w:t xml:space="preserve">El curso de derecho procesal civil I, introduce al estudiante al estudio de la parte general de la normativa procesal civil, entre ellas las disposiciones orgánicas. Se ofrece el estudio de los temas que componen el contenido, pero desde una perspectiva teórico-práctica y enfocado a las materias no penales. Dicho curso constituye la base fundamental para el curso de procesal civil II y parte de la premisa que el derecho procesal civil es la base de las demás legislaciones procesales como la laboral, agraria, familia y administrativa, para las cuales no existe un curso específico. Se estudia aquí todo lo que es la parte general, indispensable para la aplicación e interpretación de la legislación procesal, incluso el sistema probatorio. Teniendo en consideración la promulgación del Código Procesal Civil que entró a regir en octubre de 2018, cuerpo legal influenciado por la oralidad, el estudio de todos los temas incluye la perspectiva de la oralidad y sus consecuencias. </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28">
        <w:r>
          <w:rPr/>
        </w:r>
      </w:hyperlink>
    </w:p>
    <w:p>
      <w:pPr>
        <w:pStyle w:val="Ttulo1"/>
        <w:rPr>
          <w:rFonts w:ascii="Arial" w:hAnsi="Arial"/>
        </w:rPr>
      </w:pPr>
      <w:hyperlink r:id="rId29">
        <w:bookmarkStart w:id="3" w:name="_Toc43471294"/>
        <w:r>
          <w:rPr>
            <w:lang w:val="es-CR"/>
          </w:rPr>
          <w:t>Objetivos</w:t>
        </w:r>
      </w:hyperlink>
      <w:bookmarkEnd w:id="3"/>
    </w:p>
    <w:p>
      <w:pPr>
        <w:pStyle w:val="Normal"/>
        <w:tabs>
          <w:tab w:val="clear" w:pos="449"/>
          <w:tab w:val="left" w:pos="2235" w:leader="none"/>
        </w:tabs>
        <w:spacing w:lineRule="auto" w:line="240" w:before="0" w:after="0"/>
        <w:jc w:val="both"/>
        <w:rPr>
          <w:rFonts w:ascii="Arial" w:hAnsi="Arial" w:cs="Arial"/>
          <w:sz w:val="24"/>
          <w:szCs w:val="24"/>
          <w:lang w:val="es-CR"/>
        </w:rPr>
      </w:pPr>
      <w:hyperlink r:id="rId30">
        <w:r>
          <w:rPr/>
        </w:r>
      </w:hyperlink>
    </w:p>
    <w:p>
      <w:pPr>
        <w:pStyle w:val="Normal"/>
        <w:tabs>
          <w:tab w:val="clear" w:pos="449"/>
          <w:tab w:val="left" w:pos="2235" w:leader="none"/>
        </w:tabs>
        <w:spacing w:lineRule="auto" w:line="240" w:before="0" w:after="0"/>
        <w:jc w:val="both"/>
        <w:rPr>
          <w:rFonts w:ascii="Arial" w:hAnsi="Arial"/>
        </w:rPr>
      </w:pPr>
      <w:hyperlink r:id="rId31">
        <w:r>
          <w:rPr>
            <w:rFonts w:cs="Arial" w:ascii="Arial" w:hAnsi="Arial"/>
            <w:b/>
            <w:bCs/>
            <w:sz w:val="24"/>
            <w:szCs w:val="24"/>
            <w:lang w:val="es-CR"/>
          </w:rPr>
          <w:t>Generales:</w:t>
        </w:r>
      </w:hyperlink>
    </w:p>
    <w:p>
      <w:pPr>
        <w:pStyle w:val="ListParagraph"/>
        <w:numPr>
          <w:ilvl w:val="0"/>
          <w:numId w:val="1"/>
        </w:numPr>
        <w:tabs>
          <w:tab w:val="clear" w:pos="449"/>
          <w:tab w:val="left" w:pos="2235" w:leader="none"/>
        </w:tabs>
        <w:spacing w:lineRule="auto" w:line="240" w:before="0" w:after="0"/>
        <w:contextualSpacing/>
        <w:jc w:val="both"/>
        <w:rPr>
          <w:rFonts w:ascii="Arial" w:hAnsi="Arial"/>
        </w:rPr>
      </w:pPr>
      <w:hyperlink r:id="rId32">
        <w:r>
          <w:rPr>
            <w:rFonts w:cs="Arial" w:ascii="Arial" w:hAnsi="Arial"/>
            <w:sz w:val="24"/>
            <w:szCs w:val="24"/>
            <w:lang w:val="es-CR"/>
          </w:rPr>
          <w:t>Ilustrar los institutos fundamentales del derecho procesal civil (como jurisdicción, competencia, poderes y deberes de los jueces, actividad de los auxiliares, sujetos procesales, capacidad, legitimación, representación, pretensiones y prueba), para su comprensión por el estudiantado.</w:t>
        </w:r>
      </w:hyperlink>
    </w:p>
    <w:p>
      <w:pPr>
        <w:pStyle w:val="ListParagraph"/>
        <w:numPr>
          <w:ilvl w:val="0"/>
          <w:numId w:val="1"/>
        </w:numPr>
        <w:tabs>
          <w:tab w:val="clear" w:pos="449"/>
          <w:tab w:val="left" w:pos="2235" w:leader="none"/>
        </w:tabs>
        <w:spacing w:lineRule="auto" w:line="240" w:before="0" w:after="0"/>
        <w:contextualSpacing/>
        <w:jc w:val="both"/>
        <w:rPr>
          <w:rFonts w:ascii="Arial" w:hAnsi="Arial"/>
        </w:rPr>
      </w:pPr>
      <w:hyperlink r:id="rId33">
        <w:r>
          <w:rPr>
            <w:rFonts w:cs="Arial" w:ascii="Arial" w:hAnsi="Arial"/>
            <w:sz w:val="24"/>
            <w:szCs w:val="24"/>
            <w:lang w:val="es-CR"/>
          </w:rPr>
          <w:t>Aplicar e interpretar la legislación procesal, en la solución de conflictos civiles y comerciales, para que las personas estudiantes logren un mejor manejo del proceso civil.</w:t>
        </w:r>
      </w:hyperlink>
    </w:p>
    <w:p>
      <w:pPr>
        <w:pStyle w:val="ListParagraph"/>
        <w:numPr>
          <w:ilvl w:val="0"/>
          <w:numId w:val="1"/>
        </w:numPr>
        <w:tabs>
          <w:tab w:val="clear" w:pos="449"/>
          <w:tab w:val="left" w:pos="2235" w:leader="none"/>
        </w:tabs>
        <w:spacing w:lineRule="auto" w:line="240" w:before="0" w:after="0"/>
        <w:contextualSpacing/>
        <w:jc w:val="both"/>
        <w:rPr>
          <w:rFonts w:ascii="Arial" w:hAnsi="Arial"/>
        </w:rPr>
      </w:pPr>
      <w:hyperlink r:id="rId34">
        <w:r>
          <w:rPr>
            <w:rFonts w:cs="Arial" w:ascii="Arial" w:hAnsi="Arial"/>
            <w:sz w:val="24"/>
            <w:szCs w:val="24"/>
            <w:lang w:val="es-CR"/>
          </w:rPr>
          <w:t>Solucionar casos hipotéticos con el fin de ubicar al estudiante en un plano más real al proceso. Además, aplicar la oralidad en dichos ejercicios, como consecuencia de la reforma procesal aprobada.</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35">
        <w:r>
          <w:rPr/>
        </w:r>
      </w:hyperlink>
    </w:p>
    <w:p>
      <w:pPr>
        <w:pStyle w:val="Normal"/>
        <w:tabs>
          <w:tab w:val="clear" w:pos="449"/>
          <w:tab w:val="left" w:pos="2235" w:leader="none"/>
        </w:tabs>
        <w:spacing w:lineRule="auto" w:line="240" w:before="0" w:after="0"/>
        <w:jc w:val="both"/>
        <w:rPr>
          <w:rFonts w:ascii="Arial" w:hAnsi="Arial"/>
        </w:rPr>
      </w:pPr>
      <w:hyperlink r:id="rId36">
        <w:r>
          <w:rPr>
            <w:rFonts w:cs="Arial" w:ascii="Arial" w:hAnsi="Arial"/>
            <w:b/>
            <w:bCs/>
            <w:sz w:val="24"/>
            <w:szCs w:val="24"/>
            <w:lang w:val="es-CR"/>
          </w:rPr>
          <w:t>Objetivos específicos:</w:t>
        </w:r>
      </w:hyperlink>
    </w:p>
    <w:p>
      <w:pPr>
        <w:pStyle w:val="ListParagraph"/>
        <w:numPr>
          <w:ilvl w:val="0"/>
          <w:numId w:val="2"/>
        </w:numPr>
        <w:tabs>
          <w:tab w:val="clear" w:pos="449"/>
          <w:tab w:val="left" w:pos="2235" w:leader="none"/>
        </w:tabs>
        <w:spacing w:lineRule="auto" w:line="240" w:before="0" w:after="0"/>
        <w:contextualSpacing/>
        <w:jc w:val="both"/>
        <w:rPr>
          <w:rFonts w:ascii="Arial" w:hAnsi="Arial"/>
        </w:rPr>
      </w:pPr>
      <w:hyperlink r:id="rId37">
        <w:r>
          <w:rPr>
            <w:rFonts w:cs="Arial" w:ascii="Arial" w:hAnsi="Arial"/>
            <w:sz w:val="24"/>
            <w:szCs w:val="24"/>
            <w:lang w:val="es-CR"/>
          </w:rPr>
          <w:t>Distinguir la organización y funcionamiento de los Tribunales Civiles a la entrada en vigor del nuevo Código.</w:t>
        </w:r>
      </w:hyperlink>
    </w:p>
    <w:p>
      <w:pPr>
        <w:pStyle w:val="ListParagraph"/>
        <w:numPr>
          <w:ilvl w:val="0"/>
          <w:numId w:val="2"/>
        </w:numPr>
        <w:tabs>
          <w:tab w:val="clear" w:pos="449"/>
          <w:tab w:val="left" w:pos="2235" w:leader="none"/>
        </w:tabs>
        <w:spacing w:lineRule="auto" w:line="240" w:before="0" w:after="0"/>
        <w:contextualSpacing/>
        <w:jc w:val="both"/>
        <w:rPr>
          <w:rFonts w:ascii="Arial" w:hAnsi="Arial"/>
        </w:rPr>
      </w:pPr>
      <w:hyperlink r:id="rId38">
        <w:r>
          <w:rPr>
            <w:rFonts w:cs="Arial" w:ascii="Arial" w:hAnsi="Arial"/>
            <w:sz w:val="24"/>
            <w:szCs w:val="24"/>
            <w:lang w:val="es-CR"/>
          </w:rPr>
          <w:t xml:space="preserve">Describir cómo se materializa el concepto jurisdicción en </w:t>
        </w:r>
        <w:r>
          <w:rPr>
            <w:rFonts w:eastAsia="Calibri" w:cs="Arial" w:ascii="Arial" w:hAnsi="Arial" w:eastAsiaTheme="minorHAnsi"/>
            <w:color w:val="auto"/>
            <w:kern w:val="0"/>
            <w:sz w:val="24"/>
            <w:szCs w:val="24"/>
            <w:lang w:val="es-CR" w:eastAsia="en-US" w:bidi="ar-SA"/>
          </w:rPr>
          <w:t>materia civil.</w:t>
        </w:r>
      </w:hyperlink>
    </w:p>
    <w:p>
      <w:pPr>
        <w:pStyle w:val="ListParagraph"/>
        <w:numPr>
          <w:ilvl w:val="0"/>
          <w:numId w:val="2"/>
        </w:numPr>
        <w:tabs>
          <w:tab w:val="clear" w:pos="449"/>
          <w:tab w:val="left" w:pos="2235" w:leader="none"/>
        </w:tabs>
        <w:spacing w:lineRule="auto" w:line="240" w:before="0" w:after="0"/>
        <w:contextualSpacing/>
        <w:jc w:val="both"/>
        <w:rPr>
          <w:rFonts w:ascii="Arial" w:hAnsi="Arial"/>
        </w:rPr>
      </w:pPr>
      <w:hyperlink r:id="rId39">
        <w:r>
          <w:rPr>
            <w:rFonts w:cs="Arial" w:ascii="Arial" w:hAnsi="Arial"/>
            <w:sz w:val="24"/>
            <w:szCs w:val="24"/>
            <w:lang w:val="es-CR"/>
          </w:rPr>
          <w:t>Determinar los derechos y deberes de los sujetos procesales.</w:t>
        </w:r>
      </w:hyperlink>
    </w:p>
    <w:p>
      <w:pPr>
        <w:pStyle w:val="ListParagraph"/>
        <w:numPr>
          <w:ilvl w:val="0"/>
          <w:numId w:val="2"/>
        </w:numPr>
        <w:tabs>
          <w:tab w:val="clear" w:pos="449"/>
          <w:tab w:val="left" w:pos="2235" w:leader="none"/>
        </w:tabs>
        <w:spacing w:lineRule="auto" w:line="240" w:before="0" w:after="0"/>
        <w:contextualSpacing/>
        <w:jc w:val="both"/>
        <w:rPr>
          <w:rFonts w:ascii="Arial" w:hAnsi="Arial"/>
        </w:rPr>
      </w:pPr>
      <w:hyperlink r:id="rId40">
        <w:r>
          <w:rPr>
            <w:rFonts w:cs="Arial" w:ascii="Arial" w:hAnsi="Arial"/>
            <w:sz w:val="24"/>
            <w:szCs w:val="24"/>
            <w:lang w:val="es-CR"/>
          </w:rPr>
          <w:t>Describir los requisitos de la pretensión civil.</w:t>
        </w:r>
      </w:hyperlink>
    </w:p>
    <w:p>
      <w:pPr>
        <w:pStyle w:val="ListParagraph"/>
        <w:numPr>
          <w:ilvl w:val="0"/>
          <w:numId w:val="2"/>
        </w:numPr>
        <w:tabs>
          <w:tab w:val="clear" w:pos="449"/>
          <w:tab w:val="left" w:pos="2235" w:leader="none"/>
        </w:tabs>
        <w:spacing w:lineRule="auto" w:line="240" w:before="0" w:after="0"/>
        <w:contextualSpacing/>
        <w:jc w:val="both"/>
        <w:rPr>
          <w:rFonts w:ascii="Arial" w:hAnsi="Arial"/>
        </w:rPr>
      </w:pPr>
      <w:hyperlink r:id="rId41">
        <w:r>
          <w:rPr>
            <w:rFonts w:cs="Arial" w:ascii="Arial" w:hAnsi="Arial"/>
            <w:sz w:val="24"/>
            <w:szCs w:val="24"/>
            <w:lang w:val="es-CR"/>
          </w:rPr>
          <w:t>Identificar los actos procesales, plazos y resoluciones del proceso civil.</w:t>
        </w:r>
      </w:hyperlink>
    </w:p>
    <w:p>
      <w:pPr>
        <w:pStyle w:val="ListParagraph"/>
        <w:numPr>
          <w:ilvl w:val="0"/>
          <w:numId w:val="2"/>
        </w:numPr>
        <w:tabs>
          <w:tab w:val="clear" w:pos="449"/>
          <w:tab w:val="left" w:pos="2235" w:leader="none"/>
        </w:tabs>
        <w:spacing w:lineRule="auto" w:line="240" w:before="0" w:after="0"/>
        <w:contextualSpacing/>
        <w:jc w:val="both"/>
        <w:rPr>
          <w:rFonts w:ascii="Arial" w:hAnsi="Arial"/>
        </w:rPr>
      </w:pPr>
      <w:hyperlink r:id="rId42">
        <w:r>
          <w:rPr>
            <w:rFonts w:cs="Arial" w:ascii="Arial" w:hAnsi="Arial"/>
            <w:sz w:val="24"/>
            <w:szCs w:val="24"/>
            <w:lang w:val="es-CR"/>
          </w:rPr>
          <w:t>Definir que es la actividad procesal defectuosa e identificar la forma de rectificar los vicios.</w:t>
        </w:r>
      </w:hyperlink>
    </w:p>
    <w:p>
      <w:pPr>
        <w:pStyle w:val="ListParagraph"/>
        <w:numPr>
          <w:ilvl w:val="0"/>
          <w:numId w:val="2"/>
        </w:numPr>
        <w:tabs>
          <w:tab w:val="clear" w:pos="449"/>
          <w:tab w:val="left" w:pos="2235" w:leader="none"/>
        </w:tabs>
        <w:spacing w:lineRule="auto" w:line="240" w:before="0" w:after="0"/>
        <w:contextualSpacing/>
        <w:jc w:val="both"/>
        <w:rPr>
          <w:rFonts w:ascii="Arial" w:hAnsi="Arial"/>
        </w:rPr>
      </w:pPr>
      <w:hyperlink r:id="rId43">
        <w:r>
          <w:rPr>
            <w:rFonts w:cs="Arial" w:ascii="Arial" w:hAnsi="Arial"/>
            <w:sz w:val="24"/>
            <w:szCs w:val="24"/>
            <w:lang w:val="es-CR"/>
          </w:rPr>
          <w:t>Explicar las distintas modalidades en las que se ejecuta la comunicación judicial.</w:t>
        </w:r>
      </w:hyperlink>
    </w:p>
    <w:p>
      <w:pPr>
        <w:pStyle w:val="ListParagraph"/>
        <w:numPr>
          <w:ilvl w:val="0"/>
          <w:numId w:val="2"/>
        </w:numPr>
        <w:tabs>
          <w:tab w:val="clear" w:pos="449"/>
          <w:tab w:val="left" w:pos="2235" w:leader="none"/>
        </w:tabs>
        <w:spacing w:lineRule="auto" w:line="240" w:before="0" w:after="0"/>
        <w:contextualSpacing/>
        <w:jc w:val="both"/>
        <w:rPr>
          <w:rFonts w:ascii="Arial" w:hAnsi="Arial"/>
        </w:rPr>
      </w:pPr>
      <w:hyperlink r:id="rId44">
        <w:r>
          <w:rPr>
            <w:rFonts w:cs="Arial" w:ascii="Arial" w:hAnsi="Arial"/>
            <w:sz w:val="24"/>
            <w:szCs w:val="24"/>
            <w:lang w:val="es-CR"/>
          </w:rPr>
          <w:t>Categorizar las formas extraordinarias de terminación del proceso.</w:t>
        </w:r>
      </w:hyperlink>
    </w:p>
    <w:p>
      <w:pPr>
        <w:pStyle w:val="ListParagraph"/>
        <w:numPr>
          <w:ilvl w:val="0"/>
          <w:numId w:val="2"/>
        </w:numPr>
        <w:tabs>
          <w:tab w:val="clear" w:pos="449"/>
          <w:tab w:val="left" w:pos="2235" w:leader="none"/>
        </w:tabs>
        <w:spacing w:lineRule="auto" w:line="240" w:before="0" w:after="0"/>
        <w:contextualSpacing/>
        <w:jc w:val="both"/>
        <w:rPr>
          <w:rFonts w:ascii="Arial" w:hAnsi="Arial"/>
        </w:rPr>
      </w:pPr>
      <w:hyperlink r:id="rId45">
        <w:r>
          <w:rPr>
            <w:rFonts w:cs="Arial" w:ascii="Arial" w:hAnsi="Arial"/>
            <w:sz w:val="24"/>
            <w:szCs w:val="24"/>
            <w:lang w:val="es-CR"/>
          </w:rPr>
          <w:t>Precisar conceptos y aplicación práctica de carga de la prueba, proposición, admisión, práctica y apreciación.</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46">
        <w:r>
          <w:rPr/>
        </w:r>
      </w:hyperlink>
    </w:p>
    <w:p>
      <w:pPr>
        <w:pStyle w:val="Ttulo1"/>
        <w:rPr>
          <w:rFonts w:ascii="Arial" w:hAnsi="Arial"/>
        </w:rPr>
      </w:pPr>
      <w:hyperlink r:id="rId47">
        <w:bookmarkStart w:id="4" w:name="_Toc43471295"/>
        <w:r>
          <w:rPr>
            <w:lang w:val="es-CR"/>
          </w:rPr>
          <w:t>Contenido</w:t>
        </w:r>
        <w:bookmarkEnd w:id="4"/>
        <w:r>
          <w:rPr>
            <w:lang w:val="es-CR"/>
          </w:rPr>
          <w:t>s</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48">
        <w:r>
          <w:rPr/>
        </w:r>
      </w:hyperlink>
    </w:p>
    <w:p>
      <w:pPr>
        <w:pStyle w:val="Normal"/>
        <w:tabs>
          <w:tab w:val="clear" w:pos="449"/>
          <w:tab w:val="left" w:pos="2235" w:leader="none"/>
        </w:tabs>
        <w:spacing w:lineRule="auto" w:line="240" w:before="0" w:after="0"/>
        <w:jc w:val="both"/>
        <w:rPr>
          <w:rFonts w:ascii="Arial" w:hAnsi="Arial"/>
        </w:rPr>
      </w:pPr>
      <w:hyperlink r:id="rId49">
        <w:r>
          <w:rPr>
            <w:rFonts w:cs="Arial" w:ascii="Arial" w:hAnsi="Arial"/>
            <w:b/>
            <w:bCs/>
            <w:sz w:val="24"/>
            <w:szCs w:val="24"/>
            <w:lang w:val="es-CR"/>
          </w:rPr>
          <w:t xml:space="preserve">Tema 1. </w:t>
        </w:r>
        <w:r>
          <w:rPr>
            <w:rFonts w:cs="Arial" w:ascii="Arial" w:hAnsi="Arial"/>
            <w:sz w:val="24"/>
            <w:szCs w:val="24"/>
            <w:lang w:val="es-CR"/>
          </w:rPr>
          <w:t>Derecho procesal civil. Su relación con el derecho procesal en general y con el derecho procesal penal, laboral, familia, administrativo y agrario.</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50">
        <w:r>
          <w:rPr/>
        </w:r>
      </w:hyperlink>
    </w:p>
    <w:p>
      <w:pPr>
        <w:pStyle w:val="Normal"/>
        <w:tabs>
          <w:tab w:val="clear" w:pos="449"/>
          <w:tab w:val="left" w:pos="2235" w:leader="none"/>
        </w:tabs>
        <w:spacing w:lineRule="auto" w:line="240" w:before="0" w:after="0"/>
        <w:jc w:val="both"/>
        <w:rPr>
          <w:rFonts w:ascii="Arial" w:hAnsi="Arial"/>
        </w:rPr>
      </w:pPr>
      <w:hyperlink r:id="rId51">
        <w:r>
          <w:rPr>
            <w:rFonts w:cs="Arial" w:ascii="Arial" w:hAnsi="Arial"/>
            <w:b/>
            <w:bCs/>
            <w:sz w:val="24"/>
            <w:szCs w:val="24"/>
            <w:lang w:val="es-CR"/>
          </w:rPr>
          <w:t xml:space="preserve">Tema 2. </w:t>
        </w:r>
        <w:r>
          <w:rPr>
            <w:rFonts w:cs="Arial" w:ascii="Arial" w:hAnsi="Arial"/>
            <w:sz w:val="24"/>
            <w:szCs w:val="24"/>
            <w:lang w:val="es-CR"/>
          </w:rPr>
          <w:t>Organización y funcionamiento de los tribunales civiles. Organización jerárquica de la Corte Suprema de Justicia desde la perspectiva civil. Funciones de las personas juzgadoras y auxiliares.</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52">
        <w:r>
          <w:rPr/>
        </w:r>
      </w:hyperlink>
    </w:p>
    <w:p>
      <w:pPr>
        <w:pStyle w:val="Normal"/>
        <w:tabs>
          <w:tab w:val="clear" w:pos="449"/>
          <w:tab w:val="left" w:pos="2235" w:leader="none"/>
        </w:tabs>
        <w:spacing w:lineRule="auto" w:line="240" w:before="0" w:after="0"/>
        <w:jc w:val="both"/>
        <w:rPr>
          <w:rFonts w:ascii="Arial" w:hAnsi="Arial"/>
        </w:rPr>
      </w:pPr>
      <w:hyperlink r:id="rId53">
        <w:r>
          <w:rPr>
            <w:rFonts w:cs="Arial" w:ascii="Arial" w:hAnsi="Arial"/>
            <w:b/>
            <w:bCs/>
            <w:sz w:val="24"/>
            <w:szCs w:val="24"/>
            <w:lang w:val="es-CR"/>
          </w:rPr>
          <w:t xml:space="preserve">Tema 3. </w:t>
        </w:r>
        <w:r>
          <w:rPr>
            <w:rFonts w:cs="Arial" w:ascii="Arial" w:hAnsi="Arial"/>
            <w:sz w:val="24"/>
            <w:szCs w:val="24"/>
            <w:lang w:val="es-CR"/>
          </w:rPr>
          <w:t>Ámbito de aplicación del nuevo código procesal civil y principios. Igualdad Procesal. Instrumentalidad. Buena fe procesal. Dispositivo. Impulso procesal. Oralidad. Inmediación. Concentración. Preclusión. Publicidad.</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54">
        <w:r>
          <w:rPr/>
        </w:r>
      </w:hyperlink>
    </w:p>
    <w:p>
      <w:pPr>
        <w:pStyle w:val="Normal"/>
        <w:tabs>
          <w:tab w:val="clear" w:pos="449"/>
          <w:tab w:val="left" w:pos="2235" w:leader="none"/>
        </w:tabs>
        <w:spacing w:lineRule="auto" w:line="240" w:before="0" w:after="0"/>
        <w:jc w:val="both"/>
        <w:rPr>
          <w:rFonts w:ascii="Arial" w:hAnsi="Arial"/>
        </w:rPr>
      </w:pPr>
      <w:hyperlink r:id="rId55">
        <w:r>
          <w:rPr>
            <w:rFonts w:cs="Arial" w:ascii="Arial" w:hAnsi="Arial"/>
            <w:b/>
            <w:bCs/>
            <w:sz w:val="24"/>
            <w:szCs w:val="24"/>
            <w:lang w:val="es-CR"/>
          </w:rPr>
          <w:t xml:space="preserve">Tema 4. </w:t>
        </w:r>
        <w:r>
          <w:rPr>
            <w:rFonts w:cs="Arial" w:ascii="Arial" w:hAnsi="Arial"/>
            <w:sz w:val="24"/>
            <w:szCs w:val="24"/>
            <w:lang w:val="es-CR"/>
          </w:rPr>
          <w:t xml:space="preserve">Aplicación de las normas procesales. Orden público y aplicación en el tiempo. Aplicación en el espacio. Interpretación. Integración. Indisponibilidad de las normas procesales. </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56">
        <w:r>
          <w:rPr/>
        </w:r>
      </w:hyperlink>
    </w:p>
    <w:p>
      <w:pPr>
        <w:pStyle w:val="Normal"/>
        <w:tabs>
          <w:tab w:val="clear" w:pos="449"/>
          <w:tab w:val="left" w:pos="2235" w:leader="none"/>
        </w:tabs>
        <w:spacing w:lineRule="auto" w:line="240" w:before="0" w:after="0"/>
        <w:jc w:val="both"/>
        <w:rPr>
          <w:rFonts w:ascii="Arial" w:hAnsi="Arial"/>
        </w:rPr>
      </w:pPr>
      <w:hyperlink r:id="rId57">
        <w:r>
          <w:rPr>
            <w:rFonts w:cs="Arial" w:ascii="Arial" w:hAnsi="Arial"/>
            <w:b/>
            <w:bCs/>
            <w:sz w:val="24"/>
            <w:szCs w:val="24"/>
            <w:lang w:val="es-CR"/>
          </w:rPr>
          <w:t xml:space="preserve">Tema 5. </w:t>
        </w:r>
        <w:r>
          <w:rPr>
            <w:rFonts w:cs="Arial" w:ascii="Arial" w:hAnsi="Arial"/>
            <w:sz w:val="24"/>
            <w:szCs w:val="24"/>
            <w:lang w:val="es-CR"/>
          </w:rPr>
          <w:t>Sujetos procesales: derechos, deberes y potestades. Derechos y deberes de las partes e intervinientes. Potestades del tribunal. Abuso procesal y procesos fraudulentos.</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58">
        <w:r>
          <w:rPr/>
        </w:r>
      </w:hyperlink>
    </w:p>
    <w:p>
      <w:pPr>
        <w:pStyle w:val="Normal"/>
        <w:tabs>
          <w:tab w:val="clear" w:pos="449"/>
          <w:tab w:val="left" w:pos="2235" w:leader="none"/>
        </w:tabs>
        <w:spacing w:lineRule="auto" w:line="240" w:before="0" w:after="0"/>
        <w:jc w:val="both"/>
        <w:rPr>
          <w:rFonts w:ascii="Arial" w:hAnsi="Arial"/>
        </w:rPr>
      </w:pPr>
      <w:hyperlink r:id="rId59">
        <w:r>
          <w:rPr>
            <w:rFonts w:cs="Arial" w:ascii="Arial" w:hAnsi="Arial"/>
            <w:b/>
            <w:bCs/>
            <w:sz w:val="24"/>
            <w:szCs w:val="24"/>
            <w:lang w:val="es-CR"/>
          </w:rPr>
          <w:t xml:space="preserve">Tema 6. </w:t>
        </w:r>
        <w:r>
          <w:rPr>
            <w:rFonts w:cs="Arial" w:ascii="Arial" w:hAnsi="Arial"/>
            <w:sz w:val="24"/>
            <w:szCs w:val="24"/>
            <w:lang w:val="es-CR"/>
          </w:rPr>
          <w:t xml:space="preserve">Competencia. Perpetuidad de la competencia. Competencia preventiva. Conexidad. Competencia funcional. Competencia objetiva. Criterios determinantes de la competencia objetiva. Materia. Cuantía. Territorio. Ubicación del inmueble. Domicilio del demandante o promotor. Domicilio del demandado. Criterio de actividad. Criterios especiales. Actividades cautelares y preparatorias. Acumulación de procesos. Litispendencia. Incompetencia, improrrogabilidad, indelegabilidad y auxilio. Incompetencia e improrrogabilidad. Indelegabilidad. Conflictos de competencia. Competencia funcional. Competencia del tribunal costarricense. Competencia exclusiva. Incompetencia internacional. Competencia subjetiva. Causales de impedimento. Inhibitoria. Recusación. Legitimación para recusar.  Improcedencia de la recusación del juez. Inadmisibilidad de la gestión de recusación. Momento y forma de proponer la recusación. Procedimiento de la recusación. Efectos de la recusación. Oportunidad para resolver. Perpetuidad de la competencia subjetiva. Recursos. Recusación de peritos y otros auxiliares judiciales. </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60">
        <w:r>
          <w:rPr/>
        </w:r>
      </w:hyperlink>
    </w:p>
    <w:p>
      <w:pPr>
        <w:pStyle w:val="Normal"/>
        <w:tabs>
          <w:tab w:val="clear" w:pos="449"/>
          <w:tab w:val="left" w:pos="2235" w:leader="none"/>
        </w:tabs>
        <w:spacing w:lineRule="auto" w:line="240" w:before="0" w:after="0"/>
        <w:jc w:val="both"/>
        <w:rPr>
          <w:rFonts w:ascii="Arial" w:hAnsi="Arial"/>
        </w:rPr>
      </w:pPr>
      <w:hyperlink r:id="rId61">
        <w:r>
          <w:rPr>
            <w:rFonts w:cs="Arial" w:ascii="Arial" w:hAnsi="Arial"/>
            <w:b/>
            <w:bCs/>
            <w:sz w:val="24"/>
            <w:szCs w:val="24"/>
            <w:lang w:val="es-CR"/>
          </w:rPr>
          <w:t xml:space="preserve">Tema 7. </w:t>
        </w:r>
        <w:r>
          <w:rPr>
            <w:rFonts w:cs="Arial" w:ascii="Arial" w:hAnsi="Arial"/>
            <w:sz w:val="24"/>
            <w:szCs w:val="24"/>
            <w:lang w:val="es-CR"/>
          </w:rPr>
          <w:t xml:space="preserve">Partes. Partes y capacidad. Condición de parte. Capacidad procesal y representación. Arraigo. Nombramiento de curador procesal. Patrocinio letrado y representación. Patrocinio letrado. Abogado director y suplentes. Apoderado judicial. Poderes de partes domiciliadas en el extranjero. Gestor procesal. Legitimación procesal. Parte legítima. Determinación de capacidad o legitimación. Sustitución procesal. Sucesión procesal. Pluralidad de partes y personas. Litisconsorcio necesario. Litisconsorcio facultativo. Intervención excluyente. Intervención adhesiva. Llamada al garante o al poseedor mediato. Patronato Nacional de la Infancia y Procuraduría General de la República. </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62">
        <w:r>
          <w:rPr/>
        </w:r>
      </w:hyperlink>
    </w:p>
    <w:p>
      <w:pPr>
        <w:pStyle w:val="Normal"/>
        <w:tabs>
          <w:tab w:val="clear" w:pos="449"/>
          <w:tab w:val="left" w:pos="2235" w:leader="none"/>
        </w:tabs>
        <w:spacing w:lineRule="auto" w:line="240" w:before="0" w:after="0"/>
        <w:jc w:val="both"/>
        <w:rPr>
          <w:rFonts w:ascii="Arial" w:hAnsi="Arial"/>
        </w:rPr>
      </w:pPr>
      <w:hyperlink r:id="rId63">
        <w:r>
          <w:rPr>
            <w:rFonts w:cs="Arial" w:ascii="Arial" w:hAnsi="Arial"/>
            <w:b/>
            <w:bCs/>
            <w:sz w:val="24"/>
            <w:szCs w:val="24"/>
            <w:lang w:val="es-CR"/>
          </w:rPr>
          <w:t xml:space="preserve">Tema 8. </w:t>
        </w:r>
        <w:r>
          <w:rPr>
            <w:rFonts w:cs="Arial" w:ascii="Arial" w:hAnsi="Arial"/>
            <w:sz w:val="24"/>
            <w:szCs w:val="24"/>
            <w:lang w:val="es-CR"/>
          </w:rPr>
          <w:t>Pretensión. Pretensiones. Pretensión procesal. Acumulación de pretensiones.</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64">
        <w:r>
          <w:rPr/>
        </w:r>
      </w:hyperlink>
    </w:p>
    <w:p>
      <w:pPr>
        <w:pStyle w:val="Normal"/>
        <w:tabs>
          <w:tab w:val="clear" w:pos="449"/>
          <w:tab w:val="left" w:pos="2235" w:leader="none"/>
        </w:tabs>
        <w:spacing w:lineRule="auto" w:line="240" w:before="0" w:after="0"/>
        <w:jc w:val="both"/>
        <w:rPr>
          <w:rFonts w:ascii="Arial" w:hAnsi="Arial"/>
        </w:rPr>
      </w:pPr>
      <w:hyperlink r:id="rId65">
        <w:r>
          <w:rPr>
            <w:rFonts w:cs="Arial" w:ascii="Arial" w:hAnsi="Arial"/>
            <w:b/>
            <w:bCs/>
            <w:sz w:val="24"/>
            <w:szCs w:val="24"/>
            <w:lang w:val="es-CR"/>
          </w:rPr>
          <w:t xml:space="preserve">Tema 9. </w:t>
        </w:r>
        <w:r>
          <w:rPr>
            <w:rFonts w:cs="Arial" w:ascii="Arial" w:hAnsi="Arial"/>
            <w:sz w:val="24"/>
            <w:szCs w:val="24"/>
            <w:lang w:val="es-CR"/>
          </w:rPr>
          <w:t>Actividad Procesal. Actos procesales. Informalidad, idioma, recibo y utilización de medios tecnológicos. Informalidad. Idioma. Recibo. Actuación procesal por medios tecnológicos. Formación, reposición y publicidad de expedientes. Carpeta tecnológica. Expediente físico. Reposición de actuaciones. Publicidad de las actuaciones escritas. Lugar y tiempo de las actuaciones. Lugar. Días y horas hábiles. Inicio de las actuaciones judiciales.</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66">
        <w:r>
          <w:rPr/>
        </w:r>
      </w:hyperlink>
    </w:p>
    <w:p>
      <w:pPr>
        <w:pStyle w:val="Normal"/>
        <w:tabs>
          <w:tab w:val="clear" w:pos="449"/>
          <w:tab w:val="left" w:pos="2235" w:leader="none"/>
        </w:tabs>
        <w:spacing w:lineRule="auto" w:line="240" w:before="0" w:after="0"/>
        <w:jc w:val="both"/>
        <w:rPr>
          <w:rFonts w:ascii="Arial" w:hAnsi="Arial"/>
        </w:rPr>
      </w:pPr>
      <w:hyperlink r:id="rId67">
        <w:r>
          <w:rPr>
            <w:rFonts w:cs="Arial" w:ascii="Arial" w:hAnsi="Arial"/>
            <w:b/>
            <w:bCs/>
            <w:sz w:val="24"/>
            <w:szCs w:val="24"/>
            <w:lang w:val="es-CR"/>
          </w:rPr>
          <w:t xml:space="preserve">Tema 10. </w:t>
        </w:r>
        <w:r>
          <w:rPr>
            <w:rFonts w:cs="Arial" w:ascii="Arial" w:hAnsi="Arial"/>
            <w:sz w:val="24"/>
            <w:szCs w:val="24"/>
            <w:lang w:val="es-CR"/>
          </w:rPr>
          <w:t xml:space="preserve">Actos de parte. Gestiones escritas y efectos. Firma. Copias. Efectos de los actos de las partes. </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68">
        <w:r>
          <w:rPr/>
        </w:r>
      </w:hyperlink>
    </w:p>
    <w:p>
      <w:pPr>
        <w:pStyle w:val="Normal"/>
        <w:tabs>
          <w:tab w:val="clear" w:pos="449"/>
          <w:tab w:val="left" w:pos="2235" w:leader="none"/>
        </w:tabs>
        <w:spacing w:lineRule="auto" w:line="240" w:before="0" w:after="0"/>
        <w:jc w:val="both"/>
        <w:rPr>
          <w:rFonts w:ascii="Arial" w:hAnsi="Arial"/>
        </w:rPr>
      </w:pPr>
      <w:hyperlink r:id="rId69">
        <w:r>
          <w:rPr>
            <w:rFonts w:cs="Arial" w:ascii="Arial" w:hAnsi="Arial"/>
            <w:b/>
            <w:bCs/>
            <w:sz w:val="24"/>
            <w:szCs w:val="24"/>
            <w:lang w:val="es-CR"/>
          </w:rPr>
          <w:t xml:space="preserve">Tema 11. </w:t>
        </w:r>
        <w:r>
          <w:rPr>
            <w:rFonts w:cs="Arial" w:ascii="Arial" w:hAnsi="Arial"/>
            <w:sz w:val="24"/>
            <w:szCs w:val="24"/>
            <w:lang w:val="es-CR"/>
          </w:rPr>
          <w:t xml:space="preserve">Actos del tribunal. Forma y firma de las resoluciones. Forma. Firma. Comunicación de los actos procesales y auxilio judicial. Notificación de las resoluciones orales. Notificación de las resoluciones escritas. Comunicación mediante edicto. Auxilio judicial. </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70">
        <w:r>
          <w:rPr/>
        </w:r>
      </w:hyperlink>
    </w:p>
    <w:p>
      <w:pPr>
        <w:pStyle w:val="Normal"/>
        <w:tabs>
          <w:tab w:val="clear" w:pos="449"/>
          <w:tab w:val="left" w:pos="2235" w:leader="none"/>
        </w:tabs>
        <w:spacing w:lineRule="auto" w:line="240" w:before="0" w:after="0"/>
        <w:jc w:val="both"/>
        <w:rPr>
          <w:rFonts w:ascii="Arial" w:hAnsi="Arial"/>
        </w:rPr>
      </w:pPr>
      <w:hyperlink r:id="rId71">
        <w:r>
          <w:rPr>
            <w:rFonts w:cs="Arial" w:ascii="Arial" w:hAnsi="Arial"/>
            <w:b/>
            <w:bCs/>
            <w:sz w:val="24"/>
            <w:szCs w:val="24"/>
            <w:lang w:val="es-CR"/>
          </w:rPr>
          <w:t xml:space="preserve">Tema 12. </w:t>
        </w:r>
        <w:r>
          <w:rPr>
            <w:rFonts w:cs="Arial" w:ascii="Arial" w:hAnsi="Arial"/>
            <w:sz w:val="24"/>
            <w:szCs w:val="24"/>
            <w:lang w:val="es-CR"/>
          </w:rPr>
          <w:t xml:space="preserve">Plazos. Improrrogabilidad, prórroga e interrupción de los plazos. Plazo perentorio. Renuncia, ampliación o restricción. Plazos judiciales. Conteo de plazos. </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72">
        <w:r>
          <w:rPr/>
        </w:r>
      </w:hyperlink>
    </w:p>
    <w:p>
      <w:pPr>
        <w:pStyle w:val="Normal"/>
        <w:tabs>
          <w:tab w:val="clear" w:pos="449"/>
          <w:tab w:val="left" w:pos="2235" w:leader="none"/>
        </w:tabs>
        <w:spacing w:lineRule="auto" w:line="240" w:before="0" w:after="0"/>
        <w:jc w:val="both"/>
        <w:rPr>
          <w:rFonts w:ascii="Arial" w:hAnsi="Arial"/>
        </w:rPr>
      </w:pPr>
      <w:hyperlink r:id="rId73">
        <w:r>
          <w:rPr>
            <w:rFonts w:cs="Arial" w:ascii="Arial" w:hAnsi="Arial"/>
            <w:b/>
            <w:bCs/>
            <w:sz w:val="24"/>
            <w:szCs w:val="24"/>
            <w:lang w:val="es-CR"/>
          </w:rPr>
          <w:t xml:space="preserve">Tema 13. </w:t>
        </w:r>
        <w:r>
          <w:rPr>
            <w:rFonts w:cs="Arial" w:ascii="Arial" w:hAnsi="Arial"/>
            <w:sz w:val="24"/>
            <w:szCs w:val="24"/>
            <w:lang w:val="es-CR"/>
          </w:rPr>
          <w:t xml:space="preserve">Actividad defectuosa y subsanación. Subsanación y conservación. Conservación. Procedencia e improcedencia de la nulidad. Procedencia. Improcedencia de la nulidad. Procedimiento de la nulidad. Momento en que puede pedirse y declararse. Procedimiento de la nulidad. Alegación de nulidad con posterioridad a la sentencia firme. </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74">
        <w:r>
          <w:rPr/>
        </w:r>
      </w:hyperlink>
    </w:p>
    <w:p>
      <w:pPr>
        <w:pStyle w:val="Normal"/>
        <w:tabs>
          <w:tab w:val="clear" w:pos="449"/>
          <w:tab w:val="left" w:pos="2235" w:leader="none"/>
        </w:tabs>
        <w:spacing w:lineRule="auto" w:line="240" w:before="0" w:after="0"/>
        <w:jc w:val="both"/>
        <w:rPr>
          <w:rFonts w:ascii="Arial" w:hAnsi="Arial"/>
        </w:rPr>
      </w:pPr>
      <w:hyperlink r:id="rId75">
        <w:r>
          <w:rPr>
            <w:rFonts w:cs="Arial" w:ascii="Arial" w:hAnsi="Arial"/>
            <w:b/>
            <w:bCs/>
            <w:sz w:val="24"/>
            <w:szCs w:val="24"/>
            <w:lang w:val="es-CR"/>
          </w:rPr>
          <w:t xml:space="preserve">Tema 14. </w:t>
        </w:r>
        <w:r>
          <w:rPr>
            <w:rFonts w:cs="Arial" w:ascii="Arial" w:hAnsi="Arial"/>
            <w:sz w:val="24"/>
            <w:szCs w:val="24"/>
            <w:lang w:val="es-CR"/>
          </w:rPr>
          <w:t xml:space="preserve">Suspensión del procedimiento. Suspensión. Acuerdo de partes. Prejudicialidad.  </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76">
        <w:r>
          <w:rPr/>
        </w:r>
      </w:hyperlink>
    </w:p>
    <w:p>
      <w:pPr>
        <w:pStyle w:val="Normal"/>
        <w:tabs>
          <w:tab w:val="clear" w:pos="449"/>
          <w:tab w:val="left" w:pos="2235" w:leader="none"/>
        </w:tabs>
        <w:spacing w:lineRule="auto" w:line="240" w:before="0" w:after="0"/>
        <w:jc w:val="both"/>
        <w:rPr>
          <w:rFonts w:ascii="Arial" w:hAnsi="Arial"/>
        </w:rPr>
      </w:pPr>
      <w:hyperlink r:id="rId77">
        <w:r>
          <w:rPr>
            <w:rFonts w:cs="Arial" w:ascii="Arial" w:hAnsi="Arial"/>
            <w:b/>
            <w:bCs/>
            <w:sz w:val="24"/>
            <w:szCs w:val="24"/>
            <w:lang w:val="es-CR"/>
          </w:rPr>
          <w:t xml:space="preserve">Tema 15. </w:t>
        </w:r>
        <w:r>
          <w:rPr>
            <w:rFonts w:cs="Arial" w:ascii="Arial" w:hAnsi="Arial"/>
            <w:sz w:val="24"/>
            <w:szCs w:val="24"/>
            <w:lang w:val="es-CR"/>
          </w:rPr>
          <w:t xml:space="preserve">Actos de alegación y proposición. Demanda. Forma y contenido de la demanda. Presentación de documentos con la demanda. Estimación. Demanda defectuosa. Demanda improponible. Modificación o ampliación de la demanda. Emplazamiento. Contenido. Efectos. Contestación negativa de la demanda. Forma y contenido. Momento y forma para interponer las excepciones. Excepciones procesales. Reconvención y réplica. Reconvención. Réplica. Falta de contestación y allanamiento. Demanda y contestación conjunta </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78">
        <w:r>
          <w:rPr/>
        </w:r>
      </w:hyperlink>
    </w:p>
    <w:p>
      <w:pPr>
        <w:pStyle w:val="Normal"/>
        <w:tabs>
          <w:tab w:val="clear" w:pos="449"/>
          <w:tab w:val="left" w:pos="2235" w:leader="none"/>
        </w:tabs>
        <w:spacing w:lineRule="auto" w:line="240" w:before="0" w:after="0"/>
        <w:jc w:val="both"/>
        <w:rPr>
          <w:rFonts w:ascii="Arial" w:hAnsi="Arial"/>
        </w:rPr>
      </w:pPr>
      <w:hyperlink r:id="rId79">
        <w:r>
          <w:rPr>
            <w:rFonts w:cs="Arial" w:ascii="Arial" w:hAnsi="Arial"/>
            <w:b/>
            <w:bCs/>
            <w:sz w:val="24"/>
            <w:szCs w:val="24"/>
            <w:lang w:val="es-CR"/>
          </w:rPr>
          <w:t xml:space="preserve">Tema 16. </w:t>
        </w:r>
        <w:r>
          <w:rPr>
            <w:rFonts w:cs="Arial" w:ascii="Arial" w:hAnsi="Arial"/>
            <w:sz w:val="24"/>
            <w:szCs w:val="24"/>
            <w:lang w:val="es-CR"/>
          </w:rPr>
          <w:t xml:space="preserve">Prueba. Disposiciones generales sobre prueba. Carga de la prueba. Medios de prueba. Admisibilidad de la prueba. Práctica de la prueba. Apreciación de la prueba. Declaración de parte. Deber de declarar y forma. Efectos de la declaración de parte. Declaración de testigos. Admisibilidad. Abstención de declarar. Sustitución de testigos. Práctica de la prueba testimonial. Careos. Pago de gastos a testigos. Prueba pericial. Admisibilidad. Designación, aceptación y honorarios de peritos judiciales. Elaboración y presentación del dictamen. Examen del dictamen en audiencia. Dictámenes o informes especiales. Verificación de estados económicos, financieros y rendición de cuentas. Prueba documental. Presunción de autenticidad, validez y eficacia de los documentos. Documentos públicos. Documentos privados y reconocimiento. Exhibición de documentos. Impugnación de documentos. Verificación de documentos. Informes y expedientes. Fecha cierta. Reconocimiento judicial. Admisibilidad. Práctica. Reconstrucción de hechos. Prueba anticipada. </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80">
        <w:r>
          <w:rPr/>
        </w:r>
      </w:hyperlink>
    </w:p>
    <w:p>
      <w:pPr>
        <w:pStyle w:val="Normal"/>
        <w:tabs>
          <w:tab w:val="clear" w:pos="449"/>
          <w:tab w:val="left" w:pos="2235" w:leader="none"/>
        </w:tabs>
        <w:spacing w:lineRule="auto" w:line="240" w:before="0" w:after="0"/>
        <w:jc w:val="both"/>
        <w:rPr>
          <w:rFonts w:ascii="Arial" w:hAnsi="Arial"/>
        </w:rPr>
      </w:pPr>
      <w:hyperlink r:id="rId81">
        <w:r>
          <w:rPr>
            <w:rFonts w:cs="Arial" w:ascii="Arial" w:hAnsi="Arial"/>
            <w:b/>
            <w:bCs/>
            <w:sz w:val="24"/>
            <w:szCs w:val="24"/>
            <w:lang w:val="es-CR"/>
          </w:rPr>
          <w:t xml:space="preserve">Tema 17. </w:t>
        </w:r>
        <w:r>
          <w:rPr>
            <w:rFonts w:cs="Arial" w:ascii="Arial" w:hAnsi="Arial"/>
            <w:sz w:val="24"/>
            <w:szCs w:val="24"/>
            <w:lang w:val="es-CR"/>
          </w:rPr>
          <w:t>Audiencias orales. Concentración de actividad. Asistencia y efectos de la incomparecencia. Posposición y suspensión de las audiencias. Dirección de la audiencia. Documentación de las audiencias. Deliberación.</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82">
        <w:r>
          <w:rPr/>
        </w:r>
      </w:hyperlink>
    </w:p>
    <w:p>
      <w:pPr>
        <w:pStyle w:val="Normal"/>
        <w:tabs>
          <w:tab w:val="clear" w:pos="449"/>
          <w:tab w:val="left" w:pos="2235" w:leader="none"/>
        </w:tabs>
        <w:spacing w:lineRule="auto" w:line="240" w:before="0" w:after="0"/>
        <w:jc w:val="both"/>
        <w:rPr>
          <w:rFonts w:ascii="Arial" w:hAnsi="Arial"/>
        </w:rPr>
      </w:pPr>
      <w:hyperlink r:id="rId83">
        <w:r>
          <w:rPr>
            <w:rFonts w:cs="Arial" w:ascii="Arial" w:hAnsi="Arial"/>
            <w:b/>
            <w:bCs/>
            <w:sz w:val="24"/>
            <w:szCs w:val="24"/>
            <w:lang w:val="es-CR"/>
          </w:rPr>
          <w:t xml:space="preserve">Tema 18. </w:t>
        </w:r>
        <w:r>
          <w:rPr>
            <w:rFonts w:cs="Arial" w:ascii="Arial" w:hAnsi="Arial"/>
            <w:sz w:val="24"/>
            <w:szCs w:val="24"/>
            <w:lang w:val="es-CR"/>
          </w:rPr>
          <w:t>Formas extraordinarias de conclusión del proceso. Conciliación. Conciliación extrajudicial. Conciliación judicial. Homologación, efectos y ejecución del acuerdo conciliatorio. Transacción. Oportunidad y forma. Homologación, efectos y límite. Renuncia del derecho. Satisfacción extraprocesal. Procedencia. Declaratoria y efectos. Imposibilidad sobrevenida del proceso. Desistimiento. Procedencia y oportunidad. Efectos del desistimiento. Caducidad del proceso. Procedencia. Efectos de la declaratoria de caducidad.</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84">
        <w:r>
          <w:rPr/>
        </w:r>
      </w:hyperlink>
    </w:p>
    <w:p>
      <w:pPr>
        <w:pStyle w:val="Normal"/>
        <w:tabs>
          <w:tab w:val="clear" w:pos="449"/>
          <w:tab w:val="left" w:pos="2235" w:leader="none"/>
        </w:tabs>
        <w:spacing w:lineRule="auto" w:line="240" w:before="0" w:after="0"/>
        <w:jc w:val="both"/>
        <w:rPr>
          <w:rFonts w:ascii="Arial" w:hAnsi="Arial"/>
        </w:rPr>
      </w:pPr>
      <w:hyperlink r:id="rId85">
        <w:r>
          <w:rPr>
            <w:rFonts w:cs="Arial" w:ascii="Arial" w:hAnsi="Arial"/>
            <w:b/>
            <w:bCs/>
            <w:sz w:val="24"/>
            <w:szCs w:val="24"/>
            <w:lang w:val="es-CR"/>
          </w:rPr>
          <w:t xml:space="preserve">Tema 19. </w:t>
        </w:r>
        <w:r>
          <w:rPr>
            <w:rFonts w:cs="Arial" w:ascii="Arial" w:hAnsi="Arial"/>
            <w:sz w:val="24"/>
            <w:szCs w:val="24"/>
            <w:lang w:val="es-CR"/>
          </w:rPr>
          <w:t xml:space="preserve">Resoluciones judiciales. Denominación. Plazo para dictar providencias y autos. Adición, aclaración y corrección de autos. Resoluciones en tribunales unipersonales. Resoluciones en tribunales colegiados. Competencia e imposibilidad para resolver. Deliberación, votación y redacción de las resoluciones. Discordia. Disposiciones especiales sobre la sentencia. Emisión de la sentencia. Sentencias de condena. Condenas sobre extremos económicos determinables en dinero. Condenas periódicas. Cantidad por liquidar y rendición de cuentas. Condena de dar. Condena de hacer. Otorgamiento de escritura. Sentencia sobre extremos de ejecución imposible. Invariabilidad, adición, aclaración y corrección de errores materiales. Cosa juzgada. </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86">
        <w:r>
          <w:rPr/>
        </w:r>
      </w:hyperlink>
    </w:p>
    <w:p>
      <w:pPr>
        <w:pStyle w:val="Normal"/>
        <w:tabs>
          <w:tab w:val="clear" w:pos="449"/>
          <w:tab w:val="left" w:pos="2235" w:leader="none"/>
        </w:tabs>
        <w:spacing w:lineRule="auto" w:line="240" w:before="0" w:after="0"/>
        <w:jc w:val="both"/>
        <w:rPr>
          <w:rFonts w:ascii="Arial" w:hAnsi="Arial"/>
        </w:rPr>
      </w:pPr>
      <w:hyperlink r:id="rId87">
        <w:r>
          <w:rPr>
            <w:rFonts w:cs="Arial" w:ascii="Arial" w:hAnsi="Arial"/>
            <w:b/>
            <w:bCs/>
            <w:sz w:val="24"/>
            <w:szCs w:val="24"/>
            <w:lang w:val="es-CR"/>
          </w:rPr>
          <w:t xml:space="preserve">Tema 20. </w:t>
        </w:r>
        <w:r>
          <w:rPr>
            <w:rFonts w:cs="Arial" w:ascii="Arial" w:hAnsi="Arial"/>
            <w:sz w:val="24"/>
            <w:szCs w:val="24"/>
            <w:lang w:val="es-CR"/>
          </w:rPr>
          <w:t>Repercusión económica de la actividad procesal. Pronunciamiento sobre costas. Condenatoria en costas. Exención. Condena en costas en casos de pluralidad subjetiva. Honorarios y gastos. Garantías. Honorarios de abogado. Derecho a honorarios y fijación. Solicitud conjunta de fijación de honorarios. Incidentes de cobro de honorarios de abogado, de rendición de cuentas y responsabilidad profesional. Fijación contractual de honorarios de abogado. Convenio de cuota litis.</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88">
        <w:r>
          <w:rPr/>
        </w:r>
      </w:hyperlink>
    </w:p>
    <w:p>
      <w:pPr>
        <w:pStyle w:val="Normal"/>
        <w:tabs>
          <w:tab w:val="clear" w:pos="449"/>
          <w:tab w:val="left" w:pos="2235" w:leader="none"/>
        </w:tabs>
        <w:spacing w:lineRule="auto" w:line="240" w:before="0" w:after="0"/>
        <w:jc w:val="both"/>
        <w:rPr>
          <w:rFonts w:ascii="Arial" w:hAnsi="Arial"/>
        </w:rPr>
      </w:pPr>
      <w:hyperlink r:id="rId89">
        <w:r>
          <w:rPr>
            <w:rFonts w:cs="Arial" w:ascii="Arial" w:hAnsi="Arial"/>
            <w:b/>
            <w:bCs/>
            <w:sz w:val="24"/>
            <w:szCs w:val="24"/>
            <w:lang w:val="es-CR"/>
          </w:rPr>
          <w:t xml:space="preserve">Tema 21. </w:t>
        </w:r>
        <w:r>
          <w:rPr>
            <w:rFonts w:cs="Arial" w:ascii="Arial" w:hAnsi="Arial"/>
            <w:sz w:val="24"/>
            <w:szCs w:val="24"/>
            <w:lang w:val="es-CR"/>
          </w:rPr>
          <w:t>Derecho Procesal Internacional. Eficacia de sentencias y laudos extranjeros. Eficacia de las sentencias y laudos reconocidos. Requisitos de la solicitud de reconocimiento. Competencia y procedimiento. Auxilio judicial internacional.</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90">
        <w:r>
          <w:rPr/>
        </w:r>
      </w:hyperlink>
    </w:p>
    <w:p>
      <w:pPr>
        <w:pStyle w:val="Ttulo1"/>
        <w:rPr>
          <w:rFonts w:ascii="Arial" w:hAnsi="Arial"/>
        </w:rPr>
      </w:pPr>
      <w:hyperlink r:id="rId91">
        <w:bookmarkStart w:id="5" w:name="_Toc43471296"/>
        <w:r>
          <w:rPr>
            <w:lang w:val="es-CR"/>
          </w:rPr>
          <w:t>Metodología</w:t>
        </w:r>
      </w:hyperlink>
      <w:bookmarkEnd w:id="5"/>
    </w:p>
    <w:p>
      <w:pPr>
        <w:pStyle w:val="Normal"/>
        <w:tabs>
          <w:tab w:val="clear" w:pos="449"/>
          <w:tab w:val="left" w:pos="2235" w:leader="none"/>
        </w:tabs>
        <w:spacing w:lineRule="auto" w:line="240" w:before="0" w:after="0"/>
        <w:jc w:val="both"/>
        <w:rPr>
          <w:rFonts w:ascii="Arial" w:hAnsi="Arial" w:cs="Arial"/>
          <w:sz w:val="24"/>
          <w:szCs w:val="24"/>
          <w:lang w:val="es-CR"/>
        </w:rPr>
      </w:pPr>
      <w:hyperlink r:id="rId92">
        <w:r>
          <w:rPr/>
        </w:r>
      </w:hyperlink>
    </w:p>
    <w:p>
      <w:pPr>
        <w:pStyle w:val="Normal"/>
        <w:widowControl w:val="false"/>
        <w:jc w:val="both"/>
        <w:rPr>
          <w:rFonts w:ascii="Arial" w:hAnsi="Arial"/>
        </w:rPr>
      </w:pPr>
      <w:hyperlink r:id="rId93">
        <w:r>
          <w:rPr>
            <w:rFonts w:cs="Arial" w:ascii="Arial" w:hAnsi="Arial"/>
            <w:sz w:val="24"/>
            <w:szCs w:val="24"/>
            <w:lang w:val="es-ES"/>
          </w:rPr>
          <w:t xml:space="preserve">     </w:t>
        </w:r>
        <w:r>
          <w:rPr>
            <w:rFonts w:cs="Arial" w:ascii="Arial" w:hAnsi="Arial"/>
            <w:sz w:val="24"/>
            <w:szCs w:val="24"/>
            <w:lang w:val="es-ES"/>
          </w:rPr>
          <w:t>El curso combina clases magistrales, con la utilización de otras técnicas de enseñanza que permitan a la persona estudiante “aprender haciendo”. Por ello, además de las clases a cargo del profesor, se recomienda la resolución de casos y en cuanto sea posible el acercamiento del estudiante a los tribunales, mediante el estudio de jurisprudencia, de expedientes y asistiendo a diligencias judiciales.-</w:t>
        </w:r>
      </w:hyperlink>
    </w:p>
    <w:p>
      <w:pPr>
        <w:pStyle w:val="Normal"/>
        <w:widowControl w:val="false"/>
        <w:jc w:val="both"/>
        <w:rPr>
          <w:rFonts w:ascii="Arial" w:hAnsi="Arial"/>
        </w:rPr>
      </w:pPr>
      <w:hyperlink r:id="rId94">
        <w:r>
          <w:rPr>
            <w:rFonts w:cs="Arial" w:ascii="Arial" w:hAnsi="Arial"/>
            <w:sz w:val="24"/>
            <w:szCs w:val="24"/>
            <w:lang w:val="es-ES"/>
          </w:rPr>
          <w:t xml:space="preserve">El curso se desarrollará bajo la </w:t>
        </w:r>
        <w:r>
          <w:rPr>
            <w:rFonts w:cs="Arial" w:ascii="Arial" w:hAnsi="Arial"/>
            <w:b/>
            <w:bCs/>
            <w:sz w:val="24"/>
            <w:szCs w:val="24"/>
            <w:lang w:val="es-ES"/>
          </w:rPr>
          <w:t>modalidad "virtual baja" (25%)</w:t>
        </w:r>
        <w:r>
          <w:rPr>
            <w:rFonts w:cs="Arial" w:ascii="Arial" w:hAnsi="Arial"/>
            <w:sz w:val="24"/>
            <w:szCs w:val="24"/>
            <w:lang w:val="es-ES"/>
          </w:rPr>
          <w:t xml:space="preserve"> mediante el empleo de la plataforma educativa “Mediación Virtual” de la Universidad de Costa Rica, con un modelo de formación interactivo basado en el aprendizaje colaborativo; para ello se tienen programadas actividades que promuevan prácticas de reflexión, análisis y discusión a través de foros interactivos. La lectura y revisión del material que se coloque a disposición del estudiantado en la plataforma educativa, así como su participación en las actividades de los foros de discusión, subida de asignaciones y otras serán claves para la aprobación del curso. Para efectos del curso la semana inicia el día clase (viernes) y finaliza el siguiente jueves. Con la metodología empleada en el curso se intentará que la persona estudiante no sólo aprenda o conozca a nivel dogmático sobre los diversos temas y problemas que se analizan en este curso, sino que además las personas estudiantes desarrollen las aptitudes necesarias para que pueda aplicar o implementar adecuadamente el conocimiento o aprendizaje adquirido ante la realidad que vive diariamente, es decir, frente a los casos concretos que suelen suscitarse a nivel social.  Se combinará la clase magistral con ejercicios y exposiciones grupales de los estudiantes, sobre lecturas previamente asignadas para cada lección, de tal forma que los discentes participen de manera activa y dinámica en el proceso de aprendizaje. Para ello, previamente se le indicará al estudiante las lecturas que deberá realizar, a fin de que conozca de antemano cuál es la temática que se pretende discutir en cada lección. Se realizarán también comprobaciones de lectura, foros participativos, así como el análisis y discusión grupal de casos con la guía del profesor. Importante:  las y los estudiantes deben ingresar a la plataforma virtual con su correo de la Universidad de Costa Rica. </w:t>
        </w:r>
        <w:r>
          <w:rPr>
            <w:rFonts w:eastAsia="Calibri" w:cs="Arial" w:ascii="Arial" w:hAnsi="Arial" w:eastAsiaTheme="minorHAnsi"/>
            <w:color w:val="auto"/>
            <w:kern w:val="0"/>
            <w:sz w:val="24"/>
            <w:szCs w:val="24"/>
            <w:lang w:val="es-ES" w:eastAsia="en-US" w:bidi="ar-SA"/>
          </w:rPr>
          <w:t>C</w:t>
        </w:r>
        <w:r>
          <w:rPr>
            <w:rFonts w:cs="Arial" w:ascii="Arial" w:hAnsi="Arial"/>
            <w:sz w:val="24"/>
            <w:szCs w:val="24"/>
            <w:lang w:val="es-ES"/>
          </w:rPr>
          <w:t>onsultas al Centro de informática: tel. 25-11-50-00.</w:t>
        </w:r>
      </w:hyperlink>
    </w:p>
    <w:p>
      <w:pPr>
        <w:pStyle w:val="Normal"/>
        <w:widowControl w:val="false"/>
        <w:jc w:val="both"/>
        <w:rPr>
          <w:rFonts w:ascii="Arial" w:hAnsi="Arial"/>
        </w:rPr>
      </w:pPr>
      <w:r>
        <w:rPr>
          <w:rFonts w:ascii="Arial" w:hAnsi="Arial"/>
        </w:rPr>
      </w:r>
    </w:p>
    <w:p>
      <w:pPr>
        <w:pStyle w:val="Normal"/>
        <w:widowControl w:val="false"/>
        <w:jc w:val="both"/>
        <w:rPr>
          <w:rFonts w:ascii="Arial" w:hAnsi="Arial"/>
        </w:rPr>
      </w:pPr>
      <w:r>
        <w:rPr>
          <w:rFonts w:ascii="Arial" w:hAnsi="Arial"/>
        </w:rPr>
      </w:r>
    </w:p>
    <w:p>
      <w:pPr>
        <w:pStyle w:val="Ttulo1"/>
        <w:widowControl w:val="false"/>
        <w:jc w:val="center"/>
        <w:rPr>
          <w:rFonts w:ascii="Arial" w:hAnsi="Arial"/>
        </w:rPr>
      </w:pPr>
      <w:hyperlink r:id="rId95">
        <w:r>
          <w:rPr>
            <w:rFonts w:cs="Arial"/>
            <w:sz w:val="24"/>
            <w:szCs w:val="24"/>
            <w:lang w:val="es-CR"/>
          </w:rPr>
          <w:t>Evaluación</w:t>
        </w:r>
      </w:hyperlink>
    </w:p>
    <w:p>
      <w:pPr>
        <w:pStyle w:val="Normal"/>
        <w:widowControl w:val="false"/>
        <w:jc w:val="both"/>
        <w:rPr>
          <w:rFonts w:ascii="Arial" w:hAnsi="Arial"/>
        </w:rPr>
      </w:pPr>
      <w:hyperlink r:id="rId96">
        <w:r>
          <w:rPr>
            <w:rFonts w:cs="Arial" w:ascii="Arial" w:hAnsi="Arial"/>
            <w:sz w:val="24"/>
            <w:szCs w:val="24"/>
            <w:lang w:val="es-ES"/>
          </w:rPr>
          <w:t xml:space="preserve">1. Diagnóstico </w:t>
          <w:tab/>
          <w:tab/>
          <w:tab/>
          <w:tab/>
          <w:tab/>
          <w:tab/>
          <w:tab/>
          <w:tab/>
          <w:tab/>
          <w:tab/>
          <w:tab/>
          <w:tab/>
          <w:t xml:space="preserve"> 5%</w:t>
        </w:r>
      </w:hyperlink>
    </w:p>
    <w:p>
      <w:pPr>
        <w:pStyle w:val="Normal"/>
        <w:widowControl w:val="false"/>
        <w:jc w:val="both"/>
        <w:rPr>
          <w:rFonts w:ascii="Arial" w:hAnsi="Arial"/>
        </w:rPr>
      </w:pPr>
      <w:hyperlink r:id="rId97">
        <w:r>
          <w:rPr>
            <w:rFonts w:cs="Arial" w:ascii="Arial" w:hAnsi="Arial"/>
            <w:sz w:val="24"/>
            <w:szCs w:val="24"/>
            <w:lang w:val="es-ES"/>
          </w:rPr>
          <w:t xml:space="preserve">2. Participación en foros </w:t>
        </w:r>
        <w:r>
          <w:rPr>
            <w:rFonts w:eastAsia="Calibri" w:cs="Arial" w:ascii="Arial" w:hAnsi="Arial" w:eastAsiaTheme="minorHAnsi"/>
            <w:color w:val="auto"/>
            <w:kern w:val="0"/>
            <w:sz w:val="24"/>
            <w:szCs w:val="24"/>
            <w:lang w:val="es-ES" w:eastAsia="en-US" w:bidi="ar-SA"/>
          </w:rPr>
          <w:t>y ejercicios</w:t>
        </w:r>
        <w:r>
          <w:rPr>
            <w:rFonts w:cs="Arial" w:ascii="Arial" w:hAnsi="Arial"/>
            <w:sz w:val="24"/>
            <w:szCs w:val="24"/>
            <w:lang w:val="es-ES"/>
          </w:rPr>
          <w:t xml:space="preserve"> Mediación Virtual: </w:t>
          <w:tab/>
          <w:tab/>
          <w:t>10%</w:t>
        </w:r>
      </w:hyperlink>
    </w:p>
    <w:p>
      <w:pPr>
        <w:pStyle w:val="Normal"/>
        <w:widowControl w:val="false"/>
        <w:jc w:val="both"/>
        <w:rPr>
          <w:rFonts w:ascii="Arial" w:hAnsi="Arial"/>
        </w:rPr>
      </w:pPr>
      <w:hyperlink r:id="rId98">
        <w:r>
          <w:rPr>
            <w:rFonts w:cs="Arial" w:ascii="Arial" w:hAnsi="Arial"/>
            <w:sz w:val="24"/>
            <w:szCs w:val="24"/>
            <w:lang w:val="es-ES"/>
          </w:rPr>
          <w:t xml:space="preserve">3. Comprobaciones </w:t>
        </w:r>
        <w:r>
          <w:rPr>
            <w:rFonts w:eastAsia="Calibri" w:cs="Arial" w:ascii="Arial" w:hAnsi="Arial" w:eastAsiaTheme="minorHAnsi"/>
            <w:color w:val="auto"/>
            <w:kern w:val="0"/>
            <w:sz w:val="24"/>
            <w:szCs w:val="24"/>
            <w:lang w:val="es-ES" w:eastAsia="en-US" w:bidi="ar-SA"/>
          </w:rPr>
          <w:t>y e</w:t>
        </w:r>
        <w:r>
          <w:rPr>
            <w:rFonts w:cs="Arial" w:ascii="Arial" w:hAnsi="Arial"/>
            <w:sz w:val="24"/>
            <w:szCs w:val="24"/>
            <w:lang w:val="es-ES"/>
          </w:rPr>
          <w:t>jercicios (individual/grupal) en clase</w:t>
          <w:tab/>
          <w:tab/>
          <w:t>10%</w:t>
        </w:r>
      </w:hyperlink>
    </w:p>
    <w:p>
      <w:pPr>
        <w:pStyle w:val="Normal"/>
        <w:widowControl w:val="false"/>
        <w:jc w:val="both"/>
        <w:rPr>
          <w:rFonts w:ascii="Arial" w:hAnsi="Arial"/>
        </w:rPr>
      </w:pPr>
      <w:hyperlink r:id="rId99">
        <w:r>
          <w:rPr>
            <w:rFonts w:cs="Arial" w:ascii="Arial" w:hAnsi="Arial"/>
            <w:sz w:val="24"/>
            <w:szCs w:val="24"/>
            <w:lang w:val="es-ES"/>
          </w:rPr>
          <w:t>4. Examen Parcial</w:t>
          <w:tab/>
          <w:tab/>
          <w:t xml:space="preserve"> </w:t>
          <w:tab/>
          <w:tab/>
          <w:tab/>
          <w:tab/>
          <w:tab/>
          <w:tab/>
          <w:tab/>
          <w:tab/>
          <w:tab/>
          <w:t>20%</w:t>
        </w:r>
      </w:hyperlink>
    </w:p>
    <w:p>
      <w:pPr>
        <w:pStyle w:val="Normal"/>
        <w:widowControl w:val="false"/>
        <w:jc w:val="both"/>
        <w:rPr>
          <w:rFonts w:ascii="Arial" w:hAnsi="Arial"/>
        </w:rPr>
      </w:pPr>
      <w:hyperlink r:id="rId100">
        <w:r>
          <w:rPr>
            <w:rFonts w:cs="Arial" w:ascii="Arial" w:hAnsi="Arial"/>
            <w:sz w:val="24"/>
            <w:szCs w:val="24"/>
            <w:lang w:val="es-ES"/>
          </w:rPr>
          <w:t>5. Doctrina y jurisprudencia aportada para el caso</w:t>
          <w:tab/>
          <w:tab/>
          <w:tab/>
          <w:tab/>
          <w:t xml:space="preserve">  5%</w:t>
        </w:r>
      </w:hyperlink>
    </w:p>
    <w:p>
      <w:pPr>
        <w:pStyle w:val="Normal"/>
        <w:widowControl w:val="false"/>
        <w:jc w:val="both"/>
        <w:rPr>
          <w:rFonts w:ascii="Arial" w:hAnsi="Arial"/>
        </w:rPr>
      </w:pPr>
      <w:hyperlink r:id="rId101">
        <w:r>
          <w:rPr>
            <w:rFonts w:cs="Arial" w:ascii="Arial" w:hAnsi="Arial"/>
            <w:sz w:val="24"/>
            <w:szCs w:val="24"/>
            <w:lang w:val="es-ES"/>
          </w:rPr>
          <w:t xml:space="preserve">6. Demanda / Contestación </w:t>
          <w:tab/>
          <w:tab/>
          <w:tab/>
          <w:t xml:space="preserve">            </w:t>
          <w:tab/>
          <w:tab/>
          <w:tab/>
          <w:tab/>
          <w:tab/>
          <w:t>10%</w:t>
        </w:r>
      </w:hyperlink>
    </w:p>
    <w:p>
      <w:pPr>
        <w:pStyle w:val="Normal"/>
        <w:widowControl w:val="false"/>
        <w:jc w:val="both"/>
        <w:rPr>
          <w:rFonts w:ascii="Arial" w:hAnsi="Arial"/>
        </w:rPr>
      </w:pPr>
      <w:hyperlink r:id="rId102">
        <w:r>
          <w:rPr>
            <w:rFonts w:eastAsia="Calibri" w:cs="Arial" w:ascii="Arial" w:hAnsi="Arial" w:eastAsiaTheme="minorHAnsi"/>
            <w:color w:val="auto"/>
            <w:kern w:val="0"/>
            <w:sz w:val="24"/>
            <w:szCs w:val="24"/>
            <w:lang w:val="es-ES" w:eastAsia="en-US" w:bidi="ar-SA"/>
          </w:rPr>
          <w:t>7</w:t>
        </w:r>
        <w:r>
          <w:rPr>
            <w:rFonts w:cs="Arial" w:ascii="Arial" w:hAnsi="Arial"/>
            <w:sz w:val="24"/>
            <w:szCs w:val="24"/>
            <w:lang w:val="es-ES"/>
          </w:rPr>
          <w:t>. Audiencias orales (Alega</w:t>
        </w:r>
        <w:r>
          <w:rPr>
            <w:rFonts w:eastAsia="Calibri" w:cs="Arial" w:ascii="Arial" w:hAnsi="Arial" w:eastAsiaTheme="minorHAnsi"/>
            <w:color w:val="auto"/>
            <w:kern w:val="0"/>
            <w:sz w:val="24"/>
            <w:szCs w:val="24"/>
            <w:lang w:val="es-ES" w:eastAsia="en-US" w:bidi="ar-SA"/>
          </w:rPr>
          <w:t>t</w:t>
        </w:r>
        <w:r>
          <w:rPr>
            <w:rFonts w:cs="Arial" w:ascii="Arial" w:hAnsi="Arial"/>
            <w:sz w:val="24"/>
            <w:szCs w:val="24"/>
            <w:lang w:val="es-ES"/>
          </w:rPr>
          <w:t>os, interrogatorios)</w:t>
          <w:tab/>
          <w:tab/>
          <w:tab/>
          <w:tab/>
        </w:r>
        <w:r>
          <w:rPr>
            <w:rFonts w:eastAsia="Calibri" w:cs="Arial" w:ascii="Arial" w:hAnsi="Arial" w:eastAsiaTheme="minorHAnsi"/>
            <w:color w:val="auto"/>
            <w:kern w:val="0"/>
            <w:sz w:val="24"/>
            <w:szCs w:val="24"/>
            <w:lang w:val="es-ES" w:eastAsia="en-US" w:bidi="ar-SA"/>
          </w:rPr>
          <w:t>1</w:t>
        </w:r>
        <w:r>
          <w:rPr>
            <w:rFonts w:cs="Arial" w:ascii="Arial" w:hAnsi="Arial"/>
            <w:sz w:val="24"/>
            <w:szCs w:val="24"/>
            <w:lang w:val="es-ES"/>
          </w:rPr>
          <w:t>0%</w:t>
        </w:r>
      </w:hyperlink>
    </w:p>
    <w:p>
      <w:pPr>
        <w:pStyle w:val="Normal"/>
        <w:widowControl w:val="false"/>
        <w:jc w:val="both"/>
        <w:rPr>
          <w:rFonts w:ascii="Arial" w:hAnsi="Arial"/>
        </w:rPr>
      </w:pPr>
      <w:hyperlink r:id="rId103">
        <w:r>
          <w:rPr>
            <w:rFonts w:cs="Arial" w:ascii="Arial" w:hAnsi="Arial"/>
            <w:sz w:val="24"/>
            <w:szCs w:val="24"/>
            <w:lang w:val="es-ES"/>
          </w:rPr>
          <w:t>8. Examen final</w:t>
          <w:tab/>
          <w:tab/>
          <w:tab/>
          <w:tab/>
          <w:tab/>
          <w:tab/>
          <w:tab/>
          <w:tab/>
          <w:tab/>
          <w:tab/>
          <w:tab/>
          <w:tab/>
        </w:r>
        <w:r>
          <w:rPr>
            <w:rFonts w:eastAsia="Calibri" w:cs="Arial" w:ascii="Arial" w:hAnsi="Arial" w:eastAsiaTheme="minorHAnsi"/>
            <w:color w:val="auto"/>
            <w:kern w:val="0"/>
            <w:sz w:val="24"/>
            <w:szCs w:val="24"/>
            <w:lang w:val="es-ES" w:eastAsia="en-US" w:bidi="ar-SA"/>
          </w:rPr>
          <w:t>3</w:t>
        </w:r>
        <w:r>
          <w:rPr>
            <w:rFonts w:cs="Arial" w:ascii="Arial" w:hAnsi="Arial"/>
            <w:sz w:val="24"/>
            <w:szCs w:val="24"/>
            <w:lang w:val="es-ES"/>
          </w:rPr>
          <w:t xml:space="preserve">0% </w:t>
        </w:r>
      </w:hyperlink>
      <w:bookmarkStart w:id="6" w:name="_Toc43471297"/>
      <w:bookmarkEnd w:id="6"/>
    </w:p>
    <w:p>
      <w:pPr>
        <w:pStyle w:val="Normal"/>
        <w:tabs>
          <w:tab w:val="clear" w:pos="449"/>
          <w:tab w:val="left" w:pos="2235" w:leader="none"/>
        </w:tabs>
        <w:spacing w:lineRule="auto" w:line="240" w:before="0" w:after="0"/>
        <w:jc w:val="both"/>
        <w:rPr>
          <w:rFonts w:ascii="Arial" w:hAnsi="Arial"/>
        </w:rPr>
      </w:pPr>
      <w:hyperlink r:id="rId104">
        <w:r>
          <w:rPr>
            <w:rFonts w:cs="Arial" w:ascii="Arial" w:hAnsi="Arial"/>
            <w:sz w:val="24"/>
            <w:szCs w:val="24"/>
            <w:lang w:val="es-CR"/>
          </w:rPr>
          <w:t>La evaluación deberá ser objetiva, atendiendo al rendimiento efectivo del estudiante. Cada examen parcial o trabajo de investigación debe tener un valor máximo del treinta por ciento. Igualmente, se podrá evaluar mediante examen en taller, pruebas cortas, análisis de lecturas (doctrina y jurisprudencia), resolución grupal de casos y llamadas orales. En la revisión de los exámenes se tomará en cuenta: la precisión conceptual, destreza en la argumentación, análisis de normas jurídicas, forma de resolver, redacción y ortografía.</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105">
        <w:r>
          <w:rPr/>
        </w:r>
      </w:hyperlink>
    </w:p>
    <w:p>
      <w:pPr>
        <w:pStyle w:val="Normal"/>
        <w:tabs>
          <w:tab w:val="clear" w:pos="449"/>
          <w:tab w:val="left" w:pos="2235" w:leader="none"/>
        </w:tabs>
        <w:spacing w:lineRule="auto" w:line="240" w:before="0" w:after="0"/>
        <w:jc w:val="both"/>
        <w:rPr>
          <w:rFonts w:ascii="Arial" w:hAnsi="Arial"/>
        </w:rPr>
      </w:pPr>
      <w:hyperlink r:id="rId106">
        <w:r>
          <w:rPr>
            <w:rFonts w:cs="Arial" w:ascii="Arial" w:hAnsi="Arial"/>
            <w:sz w:val="24"/>
            <w:szCs w:val="24"/>
            <w:lang w:val="es-CR"/>
          </w:rPr>
          <w:t>Los exámenes serán escritos, pero podrán hacerse orales si el profesor lo propone por lo menos con una semana de anticipación a la fecha del examen y es aceptado por un 50% de los estudiantes matriculados en el curso. El profesor debe avisar por lo menos con cinco días de anticipación la fecha del examen, los temas a examinar, el lugar y la duración de este. La cátedra no autoriza a eximir a ningún estudiante.</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107">
        <w:r>
          <w:rPr/>
        </w:r>
      </w:hyperlink>
    </w:p>
    <w:p>
      <w:pPr>
        <w:pStyle w:val="Normal"/>
        <w:tabs>
          <w:tab w:val="clear" w:pos="449"/>
          <w:tab w:val="left" w:pos="2235" w:leader="none"/>
        </w:tabs>
        <w:spacing w:lineRule="auto" w:line="240" w:before="0" w:after="0"/>
        <w:jc w:val="both"/>
        <w:rPr>
          <w:rFonts w:ascii="Arial" w:hAnsi="Arial"/>
        </w:rPr>
      </w:pPr>
      <w:hyperlink r:id="rId108">
        <w:r>
          <w:rPr>
            <w:rFonts w:cs="Arial" w:ascii="Arial" w:hAnsi="Arial"/>
            <w:sz w:val="24"/>
            <w:szCs w:val="24"/>
            <w:lang w:val="es-CR"/>
          </w:rPr>
          <w:t>El trabajo en clase se podrá evaluar mediante la realización de pruebas cortas con o sin aviso previo y mediante la participación en la resolución grupal de casos o análisis de lecturas o jurisprudencia. Las justificaciones por inasistencia deberán hacerse ante el profesor y en caso de que éste no acepte la justificación decidirá la oficina de Asuntos Estudiantiles.</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109">
        <w:r>
          <w:rPr/>
        </w:r>
      </w:hyperlink>
    </w:p>
    <w:p>
      <w:pPr>
        <w:pStyle w:val="Normal"/>
        <w:tabs>
          <w:tab w:val="clear" w:pos="449"/>
          <w:tab w:val="left" w:pos="2235" w:leader="none"/>
        </w:tabs>
        <w:spacing w:lineRule="auto" w:line="240" w:before="0" w:after="0"/>
        <w:jc w:val="both"/>
        <w:rPr>
          <w:rFonts w:ascii="Arial" w:hAnsi="Arial"/>
        </w:rPr>
      </w:pPr>
      <w:hyperlink r:id="rId110">
        <w:r>
          <w:rPr>
            <w:rFonts w:cs="Arial" w:ascii="Arial" w:hAnsi="Arial"/>
            <w:sz w:val="24"/>
            <w:szCs w:val="24"/>
            <w:lang w:val="es-CR"/>
          </w:rPr>
          <w:t>Cuando se asignen trabajos de investigación, estos se realizarán individualmente o en grupos pequeños. El tema será a elección del profesor, quien podrá pedir informes periódicos mientras dure la investigación. Al calificar la investigación se evaluará: claridad conceptual, integración de la experiencia (análisis de archivos o jurisprudencia), análisis de doctrina y legislación, claridad en la redacción y ortografía, orden de la exposición, conclusiones. Se debe valorar el aporte personal, la criticidad, calidad de las entrevistas, cantidad de visitas a audiencias orales, doctrina actualizada tanto nacional como extranjera, utilización de otras fuentes (Internet, derecho comparado, etcétera). Se recomienda un mínimo de quince páginas y un máximo de treinta.</w:t>
        </w:r>
      </w:hyperlink>
    </w:p>
    <w:p>
      <w:pPr>
        <w:pStyle w:val="Normal"/>
        <w:tabs>
          <w:tab w:val="clear" w:pos="449"/>
          <w:tab w:val="left" w:pos="2235" w:leader="none"/>
        </w:tabs>
        <w:spacing w:lineRule="auto" w:line="240" w:before="0" w:after="0"/>
        <w:jc w:val="center"/>
        <w:rPr>
          <w:rFonts w:ascii="Arial" w:hAnsi="Arial" w:cs="Arial"/>
          <w:sz w:val="24"/>
          <w:szCs w:val="24"/>
          <w:lang w:val="es-CR"/>
        </w:rPr>
      </w:pPr>
      <w:r>
        <w:rPr>
          <w:rFonts w:cs="Arial" w:ascii="Arial" w:hAnsi="Arial"/>
          <w:sz w:val="24"/>
          <w:szCs w:val="24"/>
          <w:lang w:val="es-CR"/>
        </w:rPr>
      </w:r>
    </w:p>
    <w:p>
      <w:pPr>
        <w:pStyle w:val="Normal"/>
        <w:tabs>
          <w:tab w:val="clear" w:pos="449"/>
          <w:tab w:val="left" w:pos="2235" w:leader="none"/>
        </w:tabs>
        <w:spacing w:lineRule="auto" w:line="240" w:before="0" w:after="0"/>
        <w:jc w:val="center"/>
        <w:rPr>
          <w:rFonts w:ascii="Arial" w:hAnsi="Arial"/>
        </w:rPr>
      </w:pPr>
      <w:hyperlink r:id="rId111">
        <w:r>
          <w:rPr>
            <w:rFonts w:cs="Arial" w:ascii="Arial" w:hAnsi="Arial"/>
            <w:b/>
            <w:sz w:val="24"/>
            <w:szCs w:val="24"/>
            <w:lang w:val="es-CR"/>
          </w:rPr>
          <w:t>Cronograma</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112">
        <w:r>
          <w:rPr/>
        </w:r>
      </w:hyperlink>
    </w:p>
    <w:tbl>
      <w:tblPr>
        <w:tblStyle w:val="Tablaconcuadrcula"/>
        <w:tblW w:w="88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248"/>
        <w:gridCol w:w="4579"/>
      </w:tblGrid>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13">
              <w:r>
                <w:rPr>
                  <w:rFonts w:eastAsia="Calibri" w:cs="Arial" w:ascii="Arial" w:hAnsi="Arial"/>
                  <w:b/>
                  <w:kern w:val="0"/>
                  <w:sz w:val="24"/>
                  <w:szCs w:val="24"/>
                  <w:lang w:val="es-CR" w:eastAsia="en-US" w:bidi="ar-SA"/>
                </w:rPr>
                <w:t xml:space="preserve">Semana </w:t>
              </w:r>
              <w:r>
                <w:rPr>
                  <w:rFonts w:eastAsia="Calibri" w:cs="Arial" w:ascii="Arial" w:hAnsi="Arial"/>
                  <w:b/>
                  <w:kern w:val="0"/>
                  <w:sz w:val="24"/>
                  <w:szCs w:val="24"/>
                  <w:lang w:val="es-CR" w:eastAsia="en-US" w:bidi="ar-SA"/>
                </w:rPr>
                <w:t>1</w:t>
              </w:r>
              <w:r>
                <w:rPr>
                  <w:rFonts w:eastAsia="Calibri" w:cs="Arial" w:ascii="Arial" w:hAnsi="Arial"/>
                  <w:bCs/>
                  <w:kern w:val="0"/>
                  <w:sz w:val="24"/>
                  <w:szCs w:val="24"/>
                  <w:lang w:val="es-CR" w:eastAsia="en-US" w:bidi="ar-SA"/>
                </w:rPr>
                <w:t xml:space="preserve">: </w:t>
              </w:r>
              <w:r>
                <w:rPr>
                  <w:rFonts w:eastAsia="Calibri" w:cs="Arial" w:ascii="Arial" w:hAnsi="Arial"/>
                  <w:bCs/>
                  <w:kern w:val="0"/>
                  <w:sz w:val="24"/>
                  <w:szCs w:val="24"/>
                  <w:lang w:val="es-CR" w:eastAsia="en-US" w:bidi="ar-SA"/>
                </w:rPr>
                <w:t>1</w:t>
              </w:r>
              <w:r>
                <w:rPr>
                  <w:rFonts w:eastAsia="Calibri" w:cs="Arial" w:ascii="Arial" w:hAnsi="Arial" w:eastAsiaTheme="minorHAnsi"/>
                  <w:bCs/>
                  <w:color w:val="auto"/>
                  <w:kern w:val="0"/>
                  <w:sz w:val="24"/>
                  <w:szCs w:val="24"/>
                  <w:lang w:val="es-CR" w:eastAsia="en-US" w:bidi="ar-SA"/>
                </w:rPr>
                <w:t>4</w:t>
              </w:r>
              <w:r>
                <w:rPr>
                  <w:rFonts w:eastAsia="Calibri" w:cs="Arial" w:ascii="Arial" w:hAnsi="Arial"/>
                  <w:bCs/>
                  <w:kern w:val="0"/>
                  <w:sz w:val="24"/>
                  <w:szCs w:val="24"/>
                  <w:lang w:val="es-CR" w:eastAsia="en-US" w:bidi="ar-SA"/>
                </w:rPr>
                <w:t xml:space="preserve"> de agosto</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lang w:val="es-CR"/>
              </w:rPr>
            </w:pPr>
            <w:hyperlink r:id="rId114">
              <w:r>
                <w:rPr>
                  <w:rFonts w:eastAsia="Calibri" w:cs="Arial" w:ascii="Arial" w:hAnsi="Arial"/>
                  <w:kern w:val="0"/>
                  <w:sz w:val="24"/>
                  <w:szCs w:val="24"/>
                  <w:lang w:val="es-CR" w:eastAsia="en-US" w:bidi="ar-SA"/>
                </w:rPr>
                <w:t>Tema 1:</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lang w:val="es-CR"/>
              </w:rPr>
            </w:pPr>
            <w:hyperlink r:id="rId115">
              <w:r>
                <w:rPr>
                  <w:rFonts w:eastAsia="Calibri" w:cs="Arial" w:ascii="Arial" w:hAnsi="Arial"/>
                  <w:kern w:val="0"/>
                  <w:sz w:val="24"/>
                  <w:szCs w:val="24"/>
                  <w:lang w:val="es-CR" w:eastAsia="en-US" w:bidi="ar-SA"/>
                </w:rPr>
                <w:t>Tema 2:</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16">
              <w:r>
                <w:rPr>
                  <w:rFonts w:eastAsia="Calibri" w:cs="Arial" w:ascii="Arial" w:hAnsi="Arial"/>
                  <w:bCs/>
                  <w:kern w:val="0"/>
                  <w:sz w:val="24"/>
                  <w:szCs w:val="24"/>
                  <w:lang w:val="es-CR" w:eastAsia="en-US" w:bidi="ar-SA"/>
                </w:rPr>
                <w:t>Tema 3:</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17">
              <w:r>
                <w:rPr>
                  <w:rFonts w:eastAsia="Calibri" w:cs="Arial" w:ascii="Arial" w:hAnsi="Arial"/>
                  <w:bCs/>
                  <w:kern w:val="0"/>
                  <w:sz w:val="24"/>
                  <w:szCs w:val="24"/>
                  <w:lang w:val="es-CR" w:eastAsia="en-US" w:bidi="ar-SA"/>
                </w:rPr>
                <w:t>Actividades: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lang w:val="es-CR"/>
              </w:rPr>
            </w:pPr>
            <w:hyperlink r:id="rId118">
              <w:r>
                <w:rPr>
                  <w:rFonts w:eastAsia="Calibri" w:cs="Arial" w:ascii="Arial" w:hAnsi="Arial"/>
                  <w:kern w:val="0"/>
                  <w:sz w:val="24"/>
                  <w:szCs w:val="24"/>
                  <w:lang w:val="es-CR" w:eastAsia="en-US" w:bidi="ar-SA"/>
                </w:rPr>
                <w:t>Entrega y revisión del programa</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lang w:val="es-CR"/>
              </w:rPr>
            </w:pPr>
            <w:hyperlink r:id="rId119">
              <w:r>
                <w:rPr>
                  <w:rFonts w:eastAsia="Calibri" w:cs="Arial" w:ascii="Arial" w:hAnsi="Arial"/>
                  <w:kern w:val="0"/>
                  <w:sz w:val="24"/>
                  <w:szCs w:val="24"/>
                  <w:lang w:val="es-CR" w:eastAsia="en-US" w:bidi="ar-SA"/>
                </w:rPr>
                <w:t>(se comentará en clase siguiente)</w:t>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20">
              <w:r>
                <w:rPr>
                  <w:rFonts w:eastAsia="Calibri" w:cs="Arial" w:ascii="Arial" w:hAnsi="Arial"/>
                  <w:b/>
                  <w:kern w:val="0"/>
                  <w:sz w:val="24"/>
                  <w:szCs w:val="24"/>
                  <w:lang w:val="es-CR" w:eastAsia="en-US" w:bidi="ar-SA"/>
                </w:rPr>
                <w:t>Semana 2</w:t>
              </w:r>
              <w:r>
                <w:rPr>
                  <w:rFonts w:eastAsia="Calibri" w:cs="Arial" w:ascii="Arial" w:hAnsi="Arial"/>
                  <w:bCs/>
                  <w:kern w:val="0"/>
                  <w:sz w:val="24"/>
                  <w:szCs w:val="24"/>
                  <w:lang w:val="es-CR" w:eastAsia="en-US" w:bidi="ar-SA"/>
                </w:rPr>
                <w:t xml:space="preserve">: </w:t>
              </w:r>
              <w:r>
                <w:rPr>
                  <w:rFonts w:eastAsia="Calibri" w:cs="Arial" w:ascii="Arial" w:hAnsi="Arial"/>
                  <w:bCs/>
                  <w:kern w:val="0"/>
                  <w:sz w:val="24"/>
                  <w:szCs w:val="24"/>
                  <w:lang w:val="es-CR" w:eastAsia="en-US" w:bidi="ar-SA"/>
                </w:rPr>
                <w:t>21</w:t>
              </w:r>
              <w:r>
                <w:rPr>
                  <w:rFonts w:eastAsia="Calibri" w:cs="Arial" w:ascii="Arial" w:hAnsi="Arial"/>
                  <w:bCs/>
                  <w:kern w:val="0"/>
                  <w:sz w:val="24"/>
                  <w:szCs w:val="24"/>
                  <w:lang w:val="es-CR" w:eastAsia="en-US" w:bidi="ar-SA"/>
                </w:rPr>
                <w:t xml:space="preserve"> de agosto</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lang w:val="es-CR"/>
              </w:rPr>
            </w:pPr>
            <w:hyperlink r:id="rId121">
              <w:r>
                <w:rPr>
                  <w:rFonts w:eastAsia="Calibri" w:cs="Arial" w:ascii="Arial" w:hAnsi="Arial"/>
                  <w:kern w:val="0"/>
                  <w:sz w:val="24"/>
                  <w:szCs w:val="24"/>
                  <w:lang w:val="es-CR" w:eastAsia="en-US" w:bidi="ar-SA"/>
                </w:rPr>
                <w:t>Tema 4:</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lang w:val="es-CR"/>
              </w:rPr>
            </w:pPr>
            <w:hyperlink r:id="rId122">
              <w:r>
                <w:rPr>
                  <w:rFonts w:eastAsia="Calibri" w:cs="Arial" w:ascii="Arial" w:hAnsi="Arial"/>
                  <w:kern w:val="0"/>
                  <w:sz w:val="24"/>
                  <w:szCs w:val="24"/>
                  <w:lang w:val="es-CR" w:eastAsia="en-US" w:bidi="ar-SA"/>
                </w:rPr>
                <w:t>Tema 5:</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23">
              <w:r>
                <w:rPr>
                  <w:rFonts w:eastAsia="Calibri" w:cs="Arial" w:ascii="Arial" w:hAnsi="Arial"/>
                  <w:bCs/>
                  <w:kern w:val="0"/>
                  <w:sz w:val="24"/>
                  <w:szCs w:val="24"/>
                  <w:lang w:val="es-CR" w:eastAsia="en-US" w:bidi="ar-SA"/>
                </w:rPr>
                <w:t>Actividades: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24">
              <w:r>
                <w:rPr>
                  <w:rFonts w:eastAsia="Calibri" w:cs="Arial" w:ascii="Arial" w:hAnsi="Arial"/>
                  <w:bCs/>
                  <w:kern w:val="0"/>
                  <w:sz w:val="24"/>
                  <w:szCs w:val="24"/>
                  <w:lang w:val="es-CR" w:eastAsia="en-US" w:bidi="ar-SA"/>
                </w:rPr>
                <w:t>Clases Presenciales</w:t>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25">
              <w:r>
                <w:rPr>
                  <w:rFonts w:eastAsia="Calibri" w:cs="Arial" w:ascii="Arial" w:hAnsi="Arial"/>
                  <w:b/>
                  <w:kern w:val="0"/>
                  <w:sz w:val="24"/>
                  <w:szCs w:val="24"/>
                  <w:lang w:val="es-CR" w:eastAsia="en-US" w:bidi="ar-SA"/>
                </w:rPr>
                <w:t>Semana 3</w:t>
              </w:r>
              <w:r>
                <w:rPr>
                  <w:rFonts w:eastAsia="Calibri" w:cs="Arial" w:ascii="Arial" w:hAnsi="Arial"/>
                  <w:bCs/>
                  <w:kern w:val="0"/>
                  <w:sz w:val="24"/>
                  <w:szCs w:val="24"/>
                  <w:lang w:val="es-CR" w:eastAsia="en-US" w:bidi="ar-SA"/>
                </w:rPr>
                <w:t>: 2</w:t>
              </w:r>
              <w:r>
                <w:rPr>
                  <w:rFonts w:eastAsia="Calibri" w:cs="Arial" w:ascii="Arial" w:hAnsi="Arial"/>
                  <w:bCs/>
                  <w:kern w:val="0"/>
                  <w:sz w:val="24"/>
                  <w:szCs w:val="24"/>
                  <w:lang w:val="es-CR" w:eastAsia="en-US" w:bidi="ar-SA"/>
                </w:rPr>
                <w:t>8</w:t>
              </w:r>
              <w:r>
                <w:rPr>
                  <w:rFonts w:eastAsia="Calibri" w:cs="Arial" w:ascii="Arial" w:hAnsi="Arial"/>
                  <w:bCs/>
                  <w:kern w:val="0"/>
                  <w:sz w:val="24"/>
                  <w:szCs w:val="24"/>
                  <w:lang w:val="es-CR" w:eastAsia="en-US" w:bidi="ar-SA"/>
                </w:rPr>
                <w:t xml:space="preserve"> de </w:t>
              </w:r>
              <w:r>
                <w:rPr>
                  <w:rFonts w:eastAsia="Calibri" w:cs="Arial" w:ascii="Arial" w:hAnsi="Arial" w:eastAsiaTheme="minorHAnsi"/>
                  <w:bCs/>
                  <w:color w:val="auto"/>
                  <w:kern w:val="0"/>
                  <w:sz w:val="24"/>
                  <w:szCs w:val="24"/>
                  <w:lang w:val="es-CR" w:eastAsia="en-US" w:bidi="ar-SA"/>
                </w:rPr>
                <w:t>agosto</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26">
              <w:r>
                <w:rPr>
                  <w:rFonts w:eastAsia="Calibri" w:cs="Arial" w:ascii="Arial" w:hAnsi="Arial"/>
                  <w:bCs/>
                  <w:kern w:val="0"/>
                  <w:sz w:val="24"/>
                  <w:szCs w:val="24"/>
                  <w:lang w:val="es-CR" w:eastAsia="en-US" w:bidi="ar-SA"/>
                </w:rPr>
                <w:t>Tema 6</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27">
              <w:r>
                <w:rPr>
                  <w:rFonts w:eastAsia="Calibri" w:cs="Arial" w:ascii="Arial" w:hAnsi="Arial"/>
                  <w:bCs/>
                  <w:kern w:val="0"/>
                  <w:sz w:val="24"/>
                  <w:szCs w:val="24"/>
                  <w:lang w:val="es-CR" w:eastAsia="en-US" w:bidi="ar-SA"/>
                </w:rPr>
                <w:t xml:space="preserve">Actividades: </w:t>
              </w:r>
              <w:r>
                <w:rPr>
                  <w:rFonts w:eastAsia="Calibri" w:cs="Arial" w:ascii="Arial" w:hAnsi="Arial"/>
                  <w:b/>
                  <w:bCs/>
                  <w:kern w:val="0"/>
                  <w:sz w:val="24"/>
                  <w:szCs w:val="24"/>
                  <w:lang w:val="es-CR" w:eastAsia="en-US" w:bidi="ar-SA"/>
                </w:rPr>
                <w:t>Diagnóstico</w:t>
              </w:r>
              <w:r>
                <w:rPr>
                  <w:rFonts w:eastAsia="Calibri" w:cs="Arial" w:ascii="Arial" w:hAnsi="Arial"/>
                  <w:bCs/>
                  <w:kern w:val="0"/>
                  <w:sz w:val="24"/>
                  <w:szCs w:val="24"/>
                  <w:lang w:val="es-CR" w:eastAsia="en-US" w:bidi="ar-SA"/>
                </w:rPr>
                <w:t>.</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28">
              <w:r>
                <w:rPr>
                  <w:rFonts w:eastAsia="Calibri" w:cs="Arial" w:ascii="Arial" w:hAnsi="Arial"/>
                  <w:bCs/>
                  <w:kern w:val="0"/>
                  <w:sz w:val="24"/>
                  <w:szCs w:val="24"/>
                  <w:lang w:val="es-CR" w:eastAsia="en-US" w:bidi="ar-SA"/>
                </w:rPr>
                <w:t>Práctica de resolución de casos y clases Presenciales</w:t>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29">
              <w:r>
                <w:rPr>
                  <w:rFonts w:eastAsia="Calibri" w:cs="Arial" w:ascii="Arial" w:hAnsi="Arial"/>
                  <w:b/>
                  <w:kern w:val="0"/>
                  <w:sz w:val="24"/>
                  <w:szCs w:val="24"/>
                  <w:lang w:val="es-CR" w:eastAsia="en-US" w:bidi="ar-SA"/>
                </w:rPr>
                <w:t>Semana 4</w:t>
              </w:r>
              <w:r>
                <w:rPr>
                  <w:rFonts w:eastAsia="Calibri" w:cs="Arial" w:ascii="Arial" w:hAnsi="Arial"/>
                  <w:bCs/>
                  <w:kern w:val="0"/>
                  <w:sz w:val="24"/>
                  <w:szCs w:val="24"/>
                  <w:lang w:val="es-CR" w:eastAsia="en-US" w:bidi="ar-SA"/>
                </w:rPr>
                <w:t xml:space="preserve">: </w:t>
              </w:r>
              <w:r>
                <w:rPr>
                  <w:rFonts w:eastAsia="Calibri" w:cs="Arial" w:ascii="Arial" w:hAnsi="Arial"/>
                  <w:bCs/>
                  <w:kern w:val="0"/>
                  <w:sz w:val="24"/>
                  <w:szCs w:val="24"/>
                  <w:lang w:val="es-CR" w:eastAsia="en-US" w:bidi="ar-SA"/>
                </w:rPr>
                <w:t>4</w:t>
              </w:r>
              <w:r>
                <w:rPr>
                  <w:rFonts w:eastAsia="Calibri" w:cs="Arial" w:ascii="Arial" w:hAnsi="Arial" w:eastAsiaTheme="minorHAnsi"/>
                  <w:bCs/>
                  <w:color w:val="auto"/>
                  <w:kern w:val="0"/>
                  <w:sz w:val="24"/>
                  <w:szCs w:val="24"/>
                  <w:lang w:val="es-CR" w:eastAsia="en-US" w:bidi="ar-SA"/>
                </w:rPr>
                <w:t xml:space="preserve"> </w:t>
              </w:r>
              <w:r>
                <w:rPr>
                  <w:rFonts w:eastAsia="Calibri" w:cs="Arial" w:ascii="Arial" w:hAnsi="Arial"/>
                  <w:bCs/>
                  <w:kern w:val="0"/>
                  <w:sz w:val="24"/>
                  <w:szCs w:val="24"/>
                  <w:lang w:val="es-CR" w:eastAsia="en-US" w:bidi="ar-SA"/>
                </w:rPr>
                <w:t>de setiembre</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30">
              <w:r>
                <w:rPr>
                  <w:rFonts w:eastAsia="Calibri" w:cs="Arial" w:ascii="Arial" w:hAnsi="Arial"/>
                  <w:bCs/>
                  <w:kern w:val="0"/>
                  <w:sz w:val="24"/>
                  <w:szCs w:val="24"/>
                  <w:lang w:val="es-CR" w:eastAsia="en-US" w:bidi="ar-SA"/>
                </w:rPr>
                <w:t>Tema 7</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31">
              <w:r>
                <w:rPr>
                  <w:rFonts w:eastAsia="Calibri" w:cs="Arial" w:ascii="Arial" w:hAnsi="Arial"/>
                  <w:bCs/>
                  <w:kern w:val="0"/>
                  <w:sz w:val="24"/>
                  <w:szCs w:val="24"/>
                  <w:lang w:val="es-CR" w:eastAsia="en-US" w:bidi="ar-SA"/>
                </w:rPr>
                <w:t>Actividades: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32">
              <w:r>
                <w:rPr>
                  <w:rFonts w:eastAsia="Calibri" w:cs="Arial" w:ascii="Arial" w:hAnsi="Arial"/>
                  <w:bCs/>
                  <w:kern w:val="0"/>
                  <w:sz w:val="24"/>
                  <w:szCs w:val="24"/>
                  <w:lang w:val="es-CR" w:eastAsia="en-US" w:bidi="ar-SA"/>
                </w:rPr>
                <w:t>Clases Presenciales</w:t>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33">
              <w:r>
                <w:rPr>
                  <w:rFonts w:eastAsia="Calibri" w:cs="Arial" w:ascii="Arial" w:hAnsi="Arial"/>
                  <w:b/>
                  <w:kern w:val="0"/>
                  <w:sz w:val="24"/>
                  <w:szCs w:val="24"/>
                  <w:lang w:val="es-CR" w:eastAsia="en-US" w:bidi="ar-SA"/>
                </w:rPr>
                <w:t>Semana 5</w:t>
              </w:r>
              <w:r>
                <w:rPr>
                  <w:rFonts w:eastAsia="Calibri" w:cs="Arial" w:ascii="Arial" w:hAnsi="Arial"/>
                  <w:bCs/>
                  <w:kern w:val="0"/>
                  <w:sz w:val="24"/>
                  <w:szCs w:val="24"/>
                  <w:lang w:val="es-CR" w:eastAsia="en-US" w:bidi="ar-SA"/>
                </w:rPr>
                <w:t xml:space="preserve">: </w:t>
              </w:r>
              <w:r>
                <w:rPr>
                  <w:rFonts w:eastAsia="Calibri" w:cs="Arial" w:ascii="Arial" w:hAnsi="Arial"/>
                  <w:bCs/>
                  <w:kern w:val="0"/>
                  <w:sz w:val="24"/>
                  <w:szCs w:val="24"/>
                  <w:lang w:val="es-CR" w:eastAsia="en-US" w:bidi="ar-SA"/>
                </w:rPr>
                <w:t>11</w:t>
              </w:r>
              <w:r>
                <w:rPr>
                  <w:rFonts w:eastAsia="Calibri" w:cs="Arial" w:ascii="Arial" w:hAnsi="Arial"/>
                  <w:bCs/>
                  <w:kern w:val="0"/>
                  <w:sz w:val="24"/>
                  <w:szCs w:val="24"/>
                  <w:lang w:val="es-CR" w:eastAsia="en-US" w:bidi="ar-SA"/>
                </w:rPr>
                <w:t xml:space="preserve"> de setiembre</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34">
              <w:r>
                <w:rPr>
                  <w:rFonts w:eastAsia="Calibri" w:cs="Arial" w:ascii="Arial" w:hAnsi="Arial"/>
                  <w:bCs/>
                  <w:kern w:val="0"/>
                  <w:sz w:val="24"/>
                  <w:szCs w:val="24"/>
                  <w:lang w:val="es-CR" w:eastAsia="en-US" w:bidi="ar-SA"/>
                </w:rPr>
                <w:t>Tema 8</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35">
              <w:r>
                <w:rPr>
                  <w:rFonts w:eastAsia="Calibri" w:cs="Arial" w:ascii="Arial" w:hAnsi="Arial"/>
                  <w:bCs/>
                  <w:kern w:val="0"/>
                  <w:sz w:val="24"/>
                  <w:szCs w:val="24"/>
                  <w:lang w:val="es-CR" w:eastAsia="en-US" w:bidi="ar-SA"/>
                </w:rPr>
                <w:t>Actividades: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36">
              <w:r>
                <w:rPr>
                  <w:rFonts w:eastAsia="Calibri" w:cs="Arial" w:ascii="Arial" w:hAnsi="Arial"/>
                  <w:bCs/>
                  <w:kern w:val="0"/>
                  <w:sz w:val="24"/>
                  <w:szCs w:val="24"/>
                  <w:lang w:val="es-CR" w:eastAsia="en-US" w:bidi="ar-SA"/>
                </w:rPr>
                <w:t>Práctica de resolución de casos y clases Presenciales</w:t>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37">
              <w:r>
                <w:rPr>
                  <w:rFonts w:eastAsia="Calibri" w:cs="Arial" w:ascii="Arial" w:hAnsi="Arial"/>
                  <w:b/>
                  <w:kern w:val="0"/>
                  <w:sz w:val="24"/>
                  <w:szCs w:val="24"/>
                  <w:lang w:val="es-CR" w:eastAsia="en-US" w:bidi="ar-SA"/>
                </w:rPr>
                <w:t>Semana 6</w:t>
              </w:r>
              <w:r>
                <w:rPr>
                  <w:rFonts w:eastAsia="Calibri" w:cs="Arial" w:ascii="Arial" w:hAnsi="Arial"/>
                  <w:bCs/>
                  <w:kern w:val="0"/>
                  <w:sz w:val="24"/>
                  <w:szCs w:val="24"/>
                  <w:lang w:val="es-CR" w:eastAsia="en-US" w:bidi="ar-SA"/>
                </w:rPr>
                <w:t>: 1</w:t>
              </w:r>
              <w:r>
                <w:rPr>
                  <w:rFonts w:eastAsia="Calibri" w:cs="Arial" w:ascii="Arial" w:hAnsi="Arial"/>
                  <w:bCs/>
                  <w:kern w:val="0"/>
                  <w:sz w:val="24"/>
                  <w:szCs w:val="24"/>
                  <w:lang w:val="es-CR" w:eastAsia="en-US" w:bidi="ar-SA"/>
                </w:rPr>
                <w:t>8</w:t>
              </w:r>
              <w:r>
                <w:rPr>
                  <w:rFonts w:eastAsia="Calibri" w:cs="Arial" w:ascii="Arial" w:hAnsi="Arial"/>
                  <w:bCs/>
                  <w:kern w:val="0"/>
                  <w:sz w:val="24"/>
                  <w:szCs w:val="24"/>
                  <w:lang w:val="es-CR" w:eastAsia="en-US" w:bidi="ar-SA"/>
                </w:rPr>
                <w:t xml:space="preserve"> de setiembre</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38">
              <w:r>
                <w:rPr>
                  <w:rFonts w:eastAsia="Calibri" w:cs="Arial" w:ascii="Arial" w:hAnsi="Arial"/>
                  <w:bCs/>
                  <w:kern w:val="0"/>
                  <w:sz w:val="24"/>
                  <w:szCs w:val="24"/>
                  <w:lang w:val="es-CR" w:eastAsia="en-US" w:bidi="ar-SA"/>
                </w:rPr>
                <w:t>Tema 9</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39">
              <w:r>
                <w:rPr>
                  <w:rFonts w:eastAsia="Calibri" w:cs="Arial" w:ascii="Arial" w:hAnsi="Arial"/>
                  <w:bCs/>
                  <w:kern w:val="0"/>
                  <w:sz w:val="24"/>
                  <w:szCs w:val="24"/>
                  <w:lang w:val="es-CR" w:eastAsia="en-US" w:bidi="ar-SA"/>
                </w:rPr>
                <w:t>Actividades: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40">
              <w:r>
                <w:rPr>
                  <w:rFonts w:eastAsia="Calibri" w:cs="Arial" w:ascii="Arial" w:hAnsi="Arial"/>
                  <w:bCs/>
                  <w:kern w:val="0"/>
                  <w:sz w:val="24"/>
                  <w:szCs w:val="24"/>
                  <w:lang w:val="es-CR" w:eastAsia="en-US" w:bidi="ar-SA"/>
                </w:rPr>
                <w:t>Clases Presenciales</w:t>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41">
              <w:r>
                <w:rPr>
                  <w:rFonts w:eastAsia="Calibri" w:cs="Arial" w:ascii="Arial" w:hAnsi="Arial"/>
                  <w:b/>
                  <w:kern w:val="0"/>
                  <w:sz w:val="24"/>
                  <w:szCs w:val="24"/>
                  <w:lang w:val="es-CR" w:eastAsia="en-US" w:bidi="ar-SA"/>
                </w:rPr>
                <w:t>Semana 7</w:t>
              </w:r>
              <w:r>
                <w:rPr>
                  <w:rFonts w:eastAsia="Calibri" w:cs="Arial" w:ascii="Arial" w:hAnsi="Arial"/>
                  <w:bCs/>
                  <w:kern w:val="0"/>
                  <w:sz w:val="24"/>
                  <w:szCs w:val="24"/>
                  <w:lang w:val="es-CR" w:eastAsia="en-US" w:bidi="ar-SA"/>
                </w:rPr>
                <w:t xml:space="preserve">: </w:t>
              </w:r>
              <w:r>
                <w:rPr>
                  <w:rFonts w:eastAsia="Calibri" w:cs="Arial" w:ascii="Arial" w:hAnsi="Arial"/>
                  <w:bCs/>
                  <w:kern w:val="0"/>
                  <w:sz w:val="24"/>
                  <w:szCs w:val="24"/>
                  <w:lang w:val="es-CR" w:eastAsia="en-US" w:bidi="ar-SA"/>
                </w:rPr>
                <w:t>25</w:t>
              </w:r>
              <w:r>
                <w:rPr>
                  <w:rFonts w:eastAsia="Calibri" w:cs="Arial" w:ascii="Arial" w:hAnsi="Arial"/>
                  <w:bCs/>
                  <w:kern w:val="0"/>
                  <w:sz w:val="24"/>
                  <w:szCs w:val="24"/>
                  <w:lang w:val="es-CR" w:eastAsia="en-US" w:bidi="ar-SA"/>
                </w:rPr>
                <w:t xml:space="preserve"> de setiembre</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42">
              <w:r>
                <w:rPr>
                  <w:rFonts w:eastAsia="Calibri" w:cs="Arial" w:ascii="Arial" w:hAnsi="Arial"/>
                  <w:bCs/>
                  <w:kern w:val="0"/>
                  <w:sz w:val="24"/>
                  <w:szCs w:val="24"/>
                  <w:lang w:val="es-CR" w:eastAsia="en-US" w:bidi="ar-SA"/>
                </w:rPr>
                <w:t>Tema 10</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43">
              <w:r>
                <w:rPr>
                  <w:rFonts w:eastAsia="Calibri" w:cs="Arial" w:ascii="Arial" w:hAnsi="Arial"/>
                  <w:bCs/>
                  <w:kern w:val="0"/>
                  <w:sz w:val="24"/>
                  <w:szCs w:val="24"/>
                  <w:lang w:val="es-CR" w:eastAsia="en-US" w:bidi="ar-SA"/>
                </w:rPr>
                <w:t>Actividades: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44">
              <w:r>
                <w:rPr>
                  <w:rFonts w:eastAsia="Calibri" w:cs="Arial" w:ascii="Arial" w:hAnsi="Arial"/>
                  <w:bCs/>
                  <w:kern w:val="0"/>
                  <w:sz w:val="24"/>
                  <w:szCs w:val="24"/>
                  <w:lang w:val="es-CR" w:eastAsia="en-US" w:bidi="ar-SA"/>
                </w:rPr>
                <w:t>Práctica de resolución de casos y clases Presenciales</w:t>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45">
              <w:r>
                <w:rPr>
                  <w:rFonts w:eastAsia="Calibri" w:cs="Arial" w:ascii="Arial" w:hAnsi="Arial"/>
                  <w:b/>
                  <w:kern w:val="0"/>
                  <w:sz w:val="24"/>
                  <w:szCs w:val="24"/>
                  <w:lang w:val="es-CR" w:eastAsia="en-US" w:bidi="ar-SA"/>
                </w:rPr>
                <w:t>Semana 8</w:t>
              </w:r>
              <w:r>
                <w:rPr>
                  <w:rFonts w:eastAsia="Calibri" w:cs="Arial" w:ascii="Arial" w:hAnsi="Arial"/>
                  <w:bCs/>
                  <w:kern w:val="0"/>
                  <w:sz w:val="24"/>
                  <w:szCs w:val="24"/>
                  <w:lang w:val="es-CR" w:eastAsia="en-US" w:bidi="ar-SA"/>
                </w:rPr>
                <w:t xml:space="preserve">: </w:t>
              </w:r>
              <w:r>
                <w:rPr>
                  <w:rFonts w:eastAsia="Calibri" w:cs="Arial" w:ascii="Arial" w:hAnsi="Arial" w:eastAsiaTheme="minorHAnsi"/>
                  <w:bCs/>
                  <w:color w:val="auto"/>
                  <w:kern w:val="0"/>
                  <w:sz w:val="24"/>
                  <w:szCs w:val="24"/>
                  <w:lang w:val="es-CR" w:eastAsia="en-US" w:bidi="ar-SA"/>
                </w:rPr>
                <w:t>2</w:t>
              </w:r>
              <w:r>
                <w:rPr>
                  <w:rFonts w:eastAsia="Calibri" w:cs="Arial" w:ascii="Arial" w:hAnsi="Arial"/>
                  <w:bCs/>
                  <w:kern w:val="0"/>
                  <w:sz w:val="24"/>
                  <w:szCs w:val="24"/>
                  <w:lang w:val="es-CR" w:eastAsia="en-US" w:bidi="ar-SA"/>
                </w:rPr>
                <w:t xml:space="preserve"> de octubre</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46">
              <w:r>
                <w:rPr>
                  <w:rFonts w:eastAsia="Calibri" w:cs="Arial" w:ascii="Arial" w:hAnsi="Arial"/>
                  <w:bCs/>
                  <w:kern w:val="0"/>
                  <w:sz w:val="24"/>
                  <w:szCs w:val="24"/>
                  <w:lang w:val="es-CR" w:eastAsia="en-US" w:bidi="ar-SA"/>
                </w:rPr>
                <w:t>Tema 11</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47">
              <w:r>
                <w:rPr>
                  <w:rFonts w:eastAsia="Calibri" w:cs="Arial" w:ascii="Arial" w:hAnsi="Arial"/>
                  <w:bCs/>
                  <w:kern w:val="0"/>
                  <w:sz w:val="24"/>
                  <w:szCs w:val="24"/>
                  <w:lang w:val="es-CR" w:eastAsia="en-US" w:bidi="ar-SA"/>
                </w:rPr>
                <w:t>Tema 12</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48">
              <w:r>
                <w:rPr>
                  <w:rFonts w:eastAsia="Calibri" w:cs="Arial" w:ascii="Arial" w:hAnsi="Arial"/>
                  <w:bCs/>
                  <w:kern w:val="0"/>
                  <w:sz w:val="24"/>
                  <w:szCs w:val="24"/>
                  <w:lang w:val="es-CR" w:eastAsia="en-US" w:bidi="ar-SA"/>
                </w:rPr>
                <w:t>Práctica de resolución de casos y clases Presenciales</w:t>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49">
              <w:r>
                <w:rPr>
                  <w:rFonts w:eastAsia="Calibri" w:cs="Arial" w:ascii="Arial" w:hAnsi="Arial"/>
                  <w:b/>
                  <w:kern w:val="0"/>
                  <w:sz w:val="24"/>
                  <w:szCs w:val="24"/>
                  <w:lang w:val="es-CR" w:eastAsia="en-US" w:bidi="ar-SA"/>
                </w:rPr>
                <w:t>Semana 9</w:t>
              </w:r>
              <w:r>
                <w:rPr>
                  <w:rFonts w:eastAsia="Calibri" w:cs="Arial" w:ascii="Arial" w:hAnsi="Arial"/>
                  <w:bCs/>
                  <w:kern w:val="0"/>
                  <w:sz w:val="24"/>
                  <w:szCs w:val="24"/>
                  <w:lang w:val="es-CR" w:eastAsia="en-US" w:bidi="ar-SA"/>
                </w:rPr>
                <w:t xml:space="preserve">: </w:t>
              </w:r>
              <w:r>
                <w:rPr>
                  <w:rFonts w:eastAsia="Calibri" w:cs="Arial" w:ascii="Arial" w:hAnsi="Arial"/>
                  <w:bCs/>
                  <w:kern w:val="0"/>
                  <w:sz w:val="24"/>
                  <w:szCs w:val="24"/>
                  <w:lang w:val="es-CR" w:eastAsia="en-US" w:bidi="ar-SA"/>
                </w:rPr>
                <w:t>9</w:t>
              </w:r>
              <w:r>
                <w:rPr>
                  <w:rFonts w:eastAsia="Calibri" w:cs="Arial" w:ascii="Arial" w:hAnsi="Arial"/>
                  <w:bCs/>
                  <w:kern w:val="0"/>
                  <w:sz w:val="24"/>
                  <w:szCs w:val="24"/>
                  <w:lang w:val="es-CR" w:eastAsia="en-US" w:bidi="ar-SA"/>
                </w:rPr>
                <w:t xml:space="preserve"> de octubre</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50">
              <w:r>
                <w:rPr>
                  <w:rFonts w:eastAsia="Calibri" w:cs="Arial" w:ascii="Arial" w:hAnsi="Arial"/>
                  <w:bCs/>
                  <w:kern w:val="0"/>
                  <w:sz w:val="24"/>
                  <w:szCs w:val="24"/>
                  <w:lang w:val="es-CR" w:eastAsia="en-US" w:bidi="ar-SA"/>
                </w:rPr>
                <w:t>Tema 13</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51">
              <w:r>
                <w:rPr>
                  <w:rFonts w:eastAsia="Calibri" w:cs="Arial" w:ascii="Arial" w:hAnsi="Arial"/>
                  <w:bCs/>
                  <w:kern w:val="0"/>
                  <w:sz w:val="24"/>
                  <w:szCs w:val="24"/>
                  <w:lang w:val="es-CR" w:eastAsia="en-US" w:bidi="ar-SA"/>
                </w:rPr>
                <w:t>Actividades: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52">
              <w:r>
                <w:rPr>
                  <w:rFonts w:eastAsia="Calibri" w:cs="Arial" w:ascii="Arial" w:hAnsi="Arial"/>
                  <w:bCs/>
                  <w:kern w:val="0"/>
                  <w:sz w:val="24"/>
                  <w:szCs w:val="24"/>
                  <w:lang w:val="es-CR" w:eastAsia="en-US" w:bidi="ar-SA"/>
                </w:rPr>
                <w:t>Clases presenciales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53">
              <w:r>
                <w:rPr/>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54">
              <w:r>
                <w:rPr/>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55">
              <w:r>
                <w:rPr>
                  <w:rFonts w:eastAsia="Calibri" w:cs="Arial" w:ascii="Arial" w:hAnsi="Arial"/>
                  <w:b/>
                  <w:kern w:val="0"/>
                  <w:sz w:val="24"/>
                  <w:szCs w:val="24"/>
                  <w:lang w:val="es-CR" w:eastAsia="en-US" w:bidi="ar-SA"/>
                </w:rPr>
                <w:t>Semana 10</w:t>
              </w:r>
              <w:r>
                <w:rPr>
                  <w:rFonts w:eastAsia="Calibri" w:cs="Arial" w:ascii="Arial" w:hAnsi="Arial"/>
                  <w:bCs/>
                  <w:kern w:val="0"/>
                  <w:sz w:val="24"/>
                  <w:szCs w:val="24"/>
                  <w:lang w:val="es-CR" w:eastAsia="en-US" w:bidi="ar-SA"/>
                </w:rPr>
                <w:t xml:space="preserve">: </w:t>
              </w:r>
              <w:r>
                <w:rPr>
                  <w:rFonts w:eastAsia="Calibri" w:cs="Arial" w:ascii="Arial" w:hAnsi="Arial" w:eastAsiaTheme="minorHAnsi"/>
                  <w:bCs/>
                  <w:color w:val="auto"/>
                  <w:kern w:val="0"/>
                  <w:sz w:val="24"/>
                  <w:szCs w:val="24"/>
                  <w:lang w:val="es-CR" w:eastAsia="en-US" w:bidi="ar-SA"/>
                </w:rPr>
                <w:t>1</w:t>
              </w:r>
              <w:r>
                <w:rPr>
                  <w:rFonts w:eastAsia="Calibri" w:cs="Arial" w:ascii="Arial" w:hAnsi="Arial" w:eastAsiaTheme="minorHAnsi"/>
                  <w:bCs/>
                  <w:color w:val="auto"/>
                  <w:kern w:val="0"/>
                  <w:sz w:val="24"/>
                  <w:szCs w:val="24"/>
                  <w:lang w:val="es-CR" w:eastAsia="en-US" w:bidi="ar-SA"/>
                </w:rPr>
                <w:t>6</w:t>
              </w:r>
              <w:r>
                <w:rPr>
                  <w:rFonts w:eastAsia="Calibri" w:cs="Arial" w:ascii="Arial" w:hAnsi="Arial"/>
                  <w:bCs/>
                  <w:kern w:val="0"/>
                  <w:sz w:val="24"/>
                  <w:szCs w:val="24"/>
                  <w:lang w:val="es-CR" w:eastAsia="en-US" w:bidi="ar-SA"/>
                </w:rPr>
                <w:t xml:space="preserve"> de octubre</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56">
              <w:r>
                <w:rPr>
                  <w:rFonts w:eastAsia="Calibri" w:cs="Arial" w:ascii="Arial" w:hAnsi="Arial"/>
                  <w:bCs/>
                  <w:kern w:val="0"/>
                  <w:sz w:val="24"/>
                  <w:szCs w:val="24"/>
                  <w:lang w:val="es-CR" w:eastAsia="en-US" w:bidi="ar-SA"/>
                </w:rPr>
                <w:t>Tema 14 y 15</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57">
              <w:r>
                <w:rPr>
                  <w:rFonts w:eastAsia="Calibri" w:cs="Arial" w:ascii="Arial" w:hAnsi="Arial"/>
                  <w:bCs/>
                  <w:kern w:val="0"/>
                  <w:sz w:val="24"/>
                  <w:szCs w:val="24"/>
                  <w:lang w:val="es-CR" w:eastAsia="en-US" w:bidi="ar-SA"/>
                </w:rPr>
                <w:t xml:space="preserve">Actividades: </w:t>
              </w:r>
              <w:r>
                <w:rPr>
                  <w:rFonts w:eastAsia="Calibri" w:cs="Arial" w:ascii="Arial" w:hAnsi="Arial"/>
                  <w:b/>
                  <w:bCs/>
                  <w:kern w:val="0"/>
                  <w:sz w:val="24"/>
                  <w:szCs w:val="24"/>
                  <w:lang w:val="es-CR" w:eastAsia="en-US" w:bidi="ar-SA"/>
                </w:rPr>
                <w:t>Examen parcial</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58">
              <w:r>
                <w:rPr>
                  <w:rFonts w:eastAsia="Calibri" w:cs="Arial" w:ascii="Arial" w:hAnsi="Arial"/>
                  <w:bCs/>
                  <w:kern w:val="0"/>
                  <w:sz w:val="24"/>
                  <w:szCs w:val="24"/>
                  <w:lang w:val="es-CR" w:eastAsia="en-US" w:bidi="ar-SA"/>
                </w:rPr>
                <w:t>Práctica de resolución de casos y clases presenciales</w:t>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59">
              <w:r>
                <w:rPr>
                  <w:rFonts w:eastAsia="Calibri" w:cs="Arial" w:ascii="Arial" w:hAnsi="Arial"/>
                  <w:b/>
                  <w:kern w:val="0"/>
                  <w:sz w:val="24"/>
                  <w:szCs w:val="24"/>
                  <w:lang w:val="es-CR" w:eastAsia="en-US" w:bidi="ar-SA"/>
                </w:rPr>
                <w:t>Semana 11</w:t>
              </w:r>
              <w:r>
                <w:rPr>
                  <w:rFonts w:eastAsia="Calibri" w:cs="Arial" w:ascii="Arial" w:hAnsi="Arial"/>
                  <w:bCs/>
                  <w:kern w:val="0"/>
                  <w:sz w:val="24"/>
                  <w:szCs w:val="24"/>
                  <w:lang w:val="es-CR" w:eastAsia="en-US" w:bidi="ar-SA"/>
                </w:rPr>
                <w:t>: 2</w:t>
              </w:r>
              <w:r>
                <w:rPr>
                  <w:rFonts w:eastAsia="Calibri" w:cs="Arial" w:ascii="Arial" w:hAnsi="Arial" w:eastAsiaTheme="minorHAnsi"/>
                  <w:bCs/>
                  <w:color w:val="auto"/>
                  <w:kern w:val="0"/>
                  <w:sz w:val="24"/>
                  <w:szCs w:val="24"/>
                  <w:lang w:val="es-CR" w:eastAsia="en-US" w:bidi="ar-SA"/>
                </w:rPr>
                <w:t>3</w:t>
              </w:r>
              <w:r>
                <w:rPr>
                  <w:rFonts w:eastAsia="Calibri" w:cs="Arial" w:ascii="Arial" w:hAnsi="Arial"/>
                  <w:bCs/>
                  <w:kern w:val="0"/>
                  <w:sz w:val="24"/>
                  <w:szCs w:val="24"/>
                  <w:lang w:val="es-CR" w:eastAsia="en-US" w:bidi="ar-SA"/>
                </w:rPr>
                <w:t xml:space="preserve"> de octubre</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60">
              <w:r>
                <w:rPr>
                  <w:rFonts w:eastAsia="Calibri" w:cs="Arial" w:ascii="Arial" w:hAnsi="Arial"/>
                  <w:bCs/>
                  <w:kern w:val="0"/>
                  <w:sz w:val="24"/>
                  <w:szCs w:val="24"/>
                  <w:lang w:val="es-CR" w:eastAsia="en-US" w:bidi="ar-SA"/>
                </w:rPr>
                <w:t>Tema 16, 17</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61">
              <w:r>
                <w:rPr>
                  <w:rFonts w:eastAsia="Calibri" w:cs="Arial" w:ascii="Arial" w:hAnsi="Arial"/>
                  <w:bCs/>
                  <w:kern w:val="0"/>
                  <w:sz w:val="24"/>
                  <w:szCs w:val="24"/>
                  <w:lang w:val="es-CR" w:eastAsia="en-US" w:bidi="ar-SA"/>
                </w:rPr>
                <w:t>Actividades: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62">
              <w:r>
                <w:rPr>
                  <w:rFonts w:eastAsia="Calibri" w:cs="Arial" w:ascii="Arial" w:hAnsi="Arial"/>
                  <w:bCs/>
                  <w:kern w:val="0"/>
                  <w:sz w:val="24"/>
                  <w:szCs w:val="24"/>
                  <w:lang w:val="es-CR" w:eastAsia="en-US" w:bidi="ar-SA"/>
                </w:rPr>
                <w:t>Clases presenciales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63">
              <w:r>
                <w:rPr/>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64">
              <w:r>
                <w:rPr>
                  <w:rFonts w:eastAsia="Calibri" w:cs="Arial" w:ascii="Arial" w:hAnsi="Arial"/>
                  <w:b/>
                  <w:kern w:val="0"/>
                  <w:sz w:val="24"/>
                  <w:szCs w:val="24"/>
                  <w:lang w:val="es-CR" w:eastAsia="en-US" w:bidi="ar-SA"/>
                </w:rPr>
                <w:t>Semana 12</w:t>
              </w:r>
              <w:r>
                <w:rPr>
                  <w:rFonts w:eastAsia="Calibri" w:cs="Arial" w:ascii="Arial" w:hAnsi="Arial"/>
                  <w:bCs/>
                  <w:kern w:val="0"/>
                  <w:sz w:val="24"/>
                  <w:szCs w:val="24"/>
                  <w:lang w:val="es-CR" w:eastAsia="en-US" w:bidi="ar-SA"/>
                </w:rPr>
                <w:t xml:space="preserve">:  </w:t>
              </w:r>
              <w:r>
                <w:rPr>
                  <w:rFonts w:eastAsia="Calibri" w:cs="Arial" w:ascii="Arial" w:hAnsi="Arial" w:eastAsiaTheme="minorHAnsi"/>
                  <w:bCs/>
                  <w:color w:val="auto"/>
                  <w:kern w:val="0"/>
                  <w:sz w:val="24"/>
                  <w:szCs w:val="24"/>
                  <w:lang w:val="es-CR" w:eastAsia="en-US" w:bidi="ar-SA"/>
                </w:rPr>
                <w:t>3</w:t>
              </w:r>
              <w:r>
                <w:rPr>
                  <w:rFonts w:eastAsia="Calibri" w:cs="Arial" w:ascii="Arial" w:hAnsi="Arial" w:eastAsiaTheme="minorHAnsi"/>
                  <w:bCs/>
                  <w:color w:val="auto"/>
                  <w:kern w:val="0"/>
                  <w:sz w:val="24"/>
                  <w:szCs w:val="24"/>
                  <w:lang w:val="es-CR" w:eastAsia="en-US" w:bidi="ar-SA"/>
                </w:rPr>
                <w:t>0</w:t>
              </w:r>
              <w:r>
                <w:rPr>
                  <w:rFonts w:eastAsia="Calibri" w:cs="Arial" w:ascii="Arial" w:hAnsi="Arial"/>
                  <w:bCs/>
                  <w:kern w:val="0"/>
                  <w:sz w:val="24"/>
                  <w:szCs w:val="24"/>
                  <w:lang w:val="es-CR" w:eastAsia="en-US" w:bidi="ar-SA"/>
                </w:rPr>
                <w:t xml:space="preserve"> de octubre</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65">
              <w:r>
                <w:rPr>
                  <w:rFonts w:eastAsia="Calibri" w:cs="Arial" w:ascii="Arial" w:hAnsi="Arial"/>
                  <w:bCs/>
                  <w:kern w:val="0"/>
                  <w:sz w:val="24"/>
                  <w:szCs w:val="24"/>
                  <w:lang w:val="es-CR" w:eastAsia="en-US" w:bidi="ar-SA"/>
                </w:rPr>
                <w:t>Tema 1</w:t>
              </w:r>
              <w:r>
                <w:rPr>
                  <w:rFonts w:eastAsia="Calibri" w:cs="Arial" w:ascii="Arial" w:hAnsi="Arial" w:eastAsiaTheme="minorHAnsi"/>
                  <w:bCs/>
                  <w:color w:val="auto"/>
                  <w:kern w:val="0"/>
                  <w:sz w:val="24"/>
                  <w:szCs w:val="24"/>
                  <w:lang w:val="es-CR" w:eastAsia="en-US" w:bidi="ar-SA"/>
                </w:rPr>
                <w:t>8, 19</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66">
              <w:r>
                <w:rPr>
                  <w:rFonts w:eastAsia="Calibri" w:cs="Arial" w:ascii="Arial" w:hAnsi="Arial"/>
                  <w:bCs/>
                  <w:kern w:val="0"/>
                  <w:sz w:val="24"/>
                  <w:szCs w:val="24"/>
                  <w:lang w:val="es-CR" w:eastAsia="en-US" w:bidi="ar-SA"/>
                </w:rPr>
                <w:t>Actividades: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67">
              <w:r>
                <w:rPr>
                  <w:rFonts w:eastAsia="Calibri" w:cs="Arial" w:ascii="Arial" w:hAnsi="Arial"/>
                  <w:bCs/>
                  <w:kern w:val="0"/>
                  <w:sz w:val="24"/>
                  <w:szCs w:val="24"/>
                  <w:lang w:val="es-CR" w:eastAsia="en-US" w:bidi="ar-SA"/>
                </w:rPr>
                <w:t>Práctica de resolución de casos y clases presenciales</w:t>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68">
              <w:r>
                <w:rPr>
                  <w:rFonts w:eastAsia="Calibri" w:cs="Arial" w:ascii="Arial" w:hAnsi="Arial"/>
                  <w:b/>
                  <w:kern w:val="0"/>
                  <w:sz w:val="24"/>
                  <w:szCs w:val="24"/>
                  <w:lang w:val="es-CR" w:eastAsia="en-US" w:bidi="ar-SA"/>
                </w:rPr>
                <w:t>Semana 13</w:t>
              </w:r>
              <w:r>
                <w:rPr>
                  <w:rFonts w:eastAsia="Calibri" w:cs="Arial" w:ascii="Arial" w:hAnsi="Arial"/>
                  <w:bCs/>
                  <w:kern w:val="0"/>
                  <w:sz w:val="24"/>
                  <w:szCs w:val="24"/>
                  <w:lang w:val="es-CR" w:eastAsia="en-US" w:bidi="ar-SA"/>
                </w:rPr>
                <w:t xml:space="preserve">: </w:t>
              </w:r>
              <w:r>
                <w:rPr>
                  <w:rFonts w:eastAsia="Calibri" w:cs="Arial" w:ascii="Arial" w:hAnsi="Arial" w:eastAsiaTheme="minorHAnsi"/>
                  <w:bCs/>
                  <w:color w:val="auto"/>
                  <w:kern w:val="0"/>
                  <w:sz w:val="24"/>
                  <w:szCs w:val="24"/>
                  <w:lang w:val="es-CR" w:eastAsia="en-US" w:bidi="ar-SA"/>
                </w:rPr>
                <w:t>6</w:t>
              </w:r>
              <w:r>
                <w:rPr>
                  <w:rFonts w:eastAsia="Calibri" w:cs="Arial" w:ascii="Arial" w:hAnsi="Arial"/>
                  <w:bCs/>
                  <w:kern w:val="0"/>
                  <w:sz w:val="24"/>
                  <w:szCs w:val="24"/>
                  <w:lang w:val="es-CR" w:eastAsia="en-US" w:bidi="ar-SA"/>
                </w:rPr>
                <w:t xml:space="preserve"> de noviembre</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69">
              <w:r>
                <w:rPr>
                  <w:rFonts w:eastAsia="Calibri" w:cs="Arial" w:ascii="Arial" w:hAnsi="Arial"/>
                  <w:bCs/>
                  <w:kern w:val="0"/>
                  <w:sz w:val="24"/>
                  <w:szCs w:val="24"/>
                  <w:lang w:val="es-CR" w:eastAsia="en-US" w:bidi="ar-SA"/>
                </w:rPr>
                <w:t xml:space="preserve">Tema </w:t>
              </w:r>
              <w:r>
                <w:rPr>
                  <w:rFonts w:eastAsia="Calibri" w:cs="Arial" w:ascii="Arial" w:hAnsi="Arial" w:eastAsiaTheme="minorHAnsi"/>
                  <w:bCs/>
                  <w:color w:val="auto"/>
                  <w:kern w:val="0"/>
                  <w:sz w:val="24"/>
                  <w:szCs w:val="24"/>
                  <w:lang w:val="es-CR" w:eastAsia="en-US" w:bidi="ar-SA"/>
                </w:rPr>
                <w:t>20, 21</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70">
              <w:r>
                <w:rPr>
                  <w:rFonts w:eastAsia="Calibri" w:cs="Arial" w:ascii="Arial" w:hAnsi="Arial"/>
                  <w:bCs/>
                  <w:kern w:val="0"/>
                  <w:sz w:val="24"/>
                  <w:szCs w:val="24"/>
                  <w:lang w:val="es-CR" w:eastAsia="en-US" w:bidi="ar-SA"/>
                </w:rPr>
                <w:t>Actividade</w:t>
              </w:r>
              <w:r>
                <w:rPr>
                  <w:rFonts w:eastAsia="Calibri" w:cs="Arial" w:ascii="Arial" w:hAnsi="Arial"/>
                  <w:b w:val="false"/>
                  <w:bCs w:val="false"/>
                  <w:kern w:val="0"/>
                  <w:sz w:val="24"/>
                  <w:szCs w:val="24"/>
                  <w:lang w:val="es-CR" w:eastAsia="en-US" w:bidi="ar-SA"/>
                </w:rPr>
                <w:t xml:space="preserve">s </w:t>
              </w:r>
              <w:r>
                <w:rPr>
                  <w:rFonts w:eastAsia="Calibri" w:cs="Arial" w:ascii="Arial" w:hAnsi="Arial" w:eastAsiaTheme="minorHAnsi"/>
                  <w:b w:val="false"/>
                  <w:bCs w:val="false"/>
                  <w:color w:val="auto"/>
                  <w:kern w:val="0"/>
                  <w:sz w:val="24"/>
                  <w:szCs w:val="24"/>
                  <w:lang w:val="es-CR" w:eastAsia="en-US" w:bidi="ar-SA"/>
                </w:rPr>
                <w:t>presencia</w:t>
              </w:r>
              <w:r>
                <w:rPr>
                  <w:rFonts w:eastAsia="Calibri" w:cs="Arial" w:ascii="Arial" w:hAnsi="Arial"/>
                  <w:b w:val="false"/>
                  <w:bCs w:val="false"/>
                  <w:kern w:val="0"/>
                  <w:sz w:val="24"/>
                  <w:szCs w:val="24"/>
                  <w:lang w:val="es-CR" w:eastAsia="en-US" w:bidi="ar-SA"/>
                </w:rPr>
                <w:t>les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71">
              <w:r>
                <w:rPr/>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72">
              <w:r>
                <w:rPr>
                  <w:rFonts w:eastAsia="Calibri" w:cs="Arial" w:ascii="Arial" w:hAnsi="Arial"/>
                  <w:b/>
                  <w:kern w:val="0"/>
                  <w:sz w:val="24"/>
                  <w:szCs w:val="24"/>
                  <w:lang w:val="es-CR" w:eastAsia="en-US" w:bidi="ar-SA"/>
                </w:rPr>
                <w:t>Semana 14</w:t>
              </w:r>
              <w:r>
                <w:rPr>
                  <w:rFonts w:eastAsia="Calibri" w:cs="Arial" w:ascii="Arial" w:hAnsi="Arial"/>
                  <w:bCs/>
                  <w:kern w:val="0"/>
                  <w:sz w:val="24"/>
                  <w:szCs w:val="24"/>
                  <w:lang w:val="es-CR" w:eastAsia="en-US" w:bidi="ar-SA"/>
                </w:rPr>
                <w:t>: 1</w:t>
              </w:r>
              <w:r>
                <w:rPr>
                  <w:rFonts w:eastAsia="Calibri" w:cs="Arial" w:ascii="Arial" w:hAnsi="Arial" w:eastAsiaTheme="minorHAnsi"/>
                  <w:bCs/>
                  <w:color w:val="auto"/>
                  <w:kern w:val="0"/>
                  <w:sz w:val="24"/>
                  <w:szCs w:val="24"/>
                  <w:lang w:val="es-CR" w:eastAsia="en-US" w:bidi="ar-SA"/>
                </w:rPr>
                <w:t>3</w:t>
              </w:r>
              <w:r>
                <w:rPr>
                  <w:rFonts w:eastAsia="Calibri" w:cs="Arial" w:ascii="Arial" w:hAnsi="Arial"/>
                  <w:bCs/>
                  <w:kern w:val="0"/>
                  <w:sz w:val="24"/>
                  <w:szCs w:val="24"/>
                  <w:lang w:val="es-CR" w:eastAsia="en-US" w:bidi="ar-SA"/>
                </w:rPr>
                <w:t xml:space="preserve"> de noviembre</w:t>
              </w:r>
            </w:hyperlink>
          </w:p>
          <w:p>
            <w:pPr>
              <w:pStyle w:val="Normal"/>
              <w:widowControl w:val="false"/>
              <w:tabs>
                <w:tab w:val="clear" w:pos="449"/>
                <w:tab w:val="left" w:pos="2235" w:leader="none"/>
              </w:tabs>
              <w:suppressAutoHyphens w:val="true"/>
              <w:spacing w:lineRule="auto" w:line="240" w:before="0" w:after="0"/>
              <w:jc w:val="both"/>
              <w:rPr>
                <w:rFonts w:ascii="Arial" w:hAnsi="Arial" w:eastAsia="Calibri" w:cs="Arial" w:eastAsiaTheme="minorHAnsi"/>
                <w:bCs/>
                <w:color w:val="auto"/>
                <w:kern w:val="0"/>
                <w:sz w:val="24"/>
                <w:szCs w:val="24"/>
                <w:lang w:val="es-CR" w:eastAsia="en-US" w:bidi="ar-SA"/>
              </w:rPr>
            </w:pPr>
            <w:hyperlink r:id="rId173">
              <w:r>
                <w:rPr>
                  <w:rFonts w:eastAsia="Calibri" w:cs="Arial" w:ascii="Arial" w:hAnsi="Arial" w:eastAsiaTheme="minorHAnsi"/>
                  <w:bCs/>
                  <w:color w:val="auto"/>
                  <w:kern w:val="0"/>
                  <w:sz w:val="24"/>
                  <w:szCs w:val="24"/>
                  <w:lang w:val="es-CR" w:eastAsia="en-US" w:bidi="ar-SA"/>
                </w:rPr>
                <w:t>Audiencias orales</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74">
              <w:r>
                <w:rPr>
                  <w:rFonts w:eastAsia="Calibri" w:cs="Arial" w:ascii="Arial" w:hAnsi="Arial"/>
                  <w:bCs/>
                  <w:kern w:val="0"/>
                  <w:sz w:val="24"/>
                  <w:szCs w:val="24"/>
                  <w:lang w:val="es-CR" w:eastAsia="en-US" w:bidi="ar-SA"/>
                </w:rPr>
                <w:t>Actividades: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75">
              <w:r>
                <w:rPr>
                  <w:rFonts w:eastAsia="Calibri" w:cs="Arial" w:ascii="Arial" w:hAnsi="Arial"/>
                  <w:bCs/>
                  <w:kern w:val="0"/>
                  <w:sz w:val="24"/>
                  <w:szCs w:val="24"/>
                  <w:lang w:val="es-CR" w:eastAsia="en-US" w:bidi="ar-SA"/>
                </w:rPr>
                <w:t>Práctica de resolución de casos y clases presenciales</w:t>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76">
              <w:r>
                <w:rPr>
                  <w:rFonts w:eastAsia="Calibri" w:cs="Arial" w:ascii="Arial" w:hAnsi="Arial"/>
                  <w:b/>
                  <w:kern w:val="0"/>
                  <w:sz w:val="24"/>
                  <w:szCs w:val="24"/>
                  <w:lang w:val="es-CR" w:eastAsia="en-US" w:bidi="ar-SA"/>
                </w:rPr>
                <w:t>Semana 15</w:t>
              </w:r>
              <w:r>
                <w:rPr>
                  <w:rFonts w:eastAsia="Calibri" w:cs="Arial" w:ascii="Arial" w:hAnsi="Arial"/>
                  <w:bCs/>
                  <w:kern w:val="0"/>
                  <w:sz w:val="24"/>
                  <w:szCs w:val="24"/>
                  <w:lang w:val="es-CR" w:eastAsia="en-US" w:bidi="ar-SA"/>
                </w:rPr>
                <w:t>: 2</w:t>
              </w:r>
              <w:r>
                <w:rPr>
                  <w:rFonts w:eastAsia="Calibri" w:cs="Arial" w:ascii="Arial" w:hAnsi="Arial" w:eastAsiaTheme="minorHAnsi"/>
                  <w:bCs/>
                  <w:color w:val="auto"/>
                  <w:kern w:val="0"/>
                  <w:sz w:val="24"/>
                  <w:szCs w:val="24"/>
                  <w:lang w:val="es-CR" w:eastAsia="en-US" w:bidi="ar-SA"/>
                </w:rPr>
                <w:t>0</w:t>
              </w:r>
              <w:r>
                <w:rPr>
                  <w:rFonts w:eastAsia="Calibri" w:cs="Arial" w:ascii="Arial" w:hAnsi="Arial"/>
                  <w:bCs/>
                  <w:kern w:val="0"/>
                  <w:sz w:val="24"/>
                  <w:szCs w:val="24"/>
                  <w:lang w:val="es-CR" w:eastAsia="en-US" w:bidi="ar-SA"/>
                </w:rPr>
                <w:t xml:space="preserve"> de noviembre</w:t>
              </w:r>
            </w:hyperlink>
          </w:p>
          <w:p>
            <w:pPr>
              <w:pStyle w:val="Normal"/>
              <w:widowControl w:val="false"/>
              <w:tabs>
                <w:tab w:val="clear" w:pos="449"/>
                <w:tab w:val="left" w:pos="2235" w:leader="none"/>
              </w:tabs>
              <w:suppressAutoHyphens w:val="true"/>
              <w:spacing w:lineRule="auto" w:line="240" w:before="0" w:after="0"/>
              <w:jc w:val="both"/>
              <w:rPr>
                <w:rFonts w:ascii="Arial" w:hAnsi="Arial" w:eastAsia="Calibri" w:cs="Arial" w:eastAsiaTheme="minorHAnsi"/>
                <w:bCs/>
                <w:color w:val="auto"/>
                <w:kern w:val="0"/>
                <w:sz w:val="24"/>
                <w:szCs w:val="24"/>
                <w:lang w:val="es-CR" w:eastAsia="en-US" w:bidi="ar-SA"/>
              </w:rPr>
            </w:pPr>
            <w:hyperlink r:id="rId177">
              <w:r>
                <w:rPr>
                  <w:rFonts w:eastAsia="Calibri" w:cs="Arial" w:ascii="Arial" w:hAnsi="Arial" w:eastAsiaTheme="minorHAnsi"/>
                  <w:bCs/>
                  <w:color w:val="auto"/>
                  <w:kern w:val="0"/>
                  <w:sz w:val="24"/>
                  <w:szCs w:val="24"/>
                  <w:lang w:val="es-CR" w:eastAsia="en-US" w:bidi="ar-SA"/>
                </w:rPr>
                <w:t>Audiencias orales</w:t>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78">
              <w:r>
                <w:rPr>
                  <w:rFonts w:eastAsia="Calibri" w:cs="Arial" w:ascii="Arial" w:hAnsi="Arial"/>
                  <w:bCs/>
                  <w:kern w:val="0"/>
                  <w:sz w:val="24"/>
                  <w:szCs w:val="24"/>
                  <w:lang w:val="es-CR" w:eastAsia="en-US" w:bidi="ar-SA"/>
                </w:rPr>
                <w:t>Actividades:</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79">
              <w:r>
                <w:rPr>
                  <w:rFonts w:eastAsia="Calibri" w:cs="Arial" w:ascii="Arial" w:hAnsi="Arial"/>
                  <w:bCs/>
                  <w:kern w:val="0"/>
                  <w:sz w:val="24"/>
                  <w:szCs w:val="24"/>
                  <w:lang w:val="es-CR" w:eastAsia="en-US" w:bidi="ar-SA"/>
                </w:rPr>
                <w:t>Resolución de casos y simulacros de actos procesales</w:t>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80">
              <w:r>
                <w:rPr>
                  <w:rFonts w:eastAsia="Calibri" w:cs="Arial" w:ascii="Arial" w:hAnsi="Arial"/>
                  <w:b/>
                  <w:kern w:val="0"/>
                  <w:sz w:val="24"/>
                  <w:szCs w:val="24"/>
                  <w:lang w:val="es-CR" w:eastAsia="en-US" w:bidi="ar-SA"/>
                </w:rPr>
                <w:t xml:space="preserve">Semana 16: </w:t>
              </w:r>
              <w:r>
                <w:rPr>
                  <w:rFonts w:eastAsia="Calibri" w:cs="Arial" w:ascii="Arial" w:hAnsi="Arial"/>
                  <w:b w:val="false"/>
                  <w:bCs w:val="false"/>
                  <w:kern w:val="0"/>
                  <w:sz w:val="24"/>
                  <w:szCs w:val="24"/>
                  <w:lang w:val="es-CR" w:eastAsia="en-US" w:bidi="ar-SA"/>
                </w:rPr>
                <w:t>2</w:t>
              </w:r>
              <w:r>
                <w:rPr>
                  <w:rFonts w:eastAsia="Calibri" w:cs="Arial" w:ascii="Arial" w:hAnsi="Arial"/>
                  <w:b w:val="false"/>
                  <w:bCs w:val="false"/>
                  <w:kern w:val="0"/>
                  <w:sz w:val="24"/>
                  <w:szCs w:val="24"/>
                  <w:lang w:val="es-CR" w:eastAsia="en-US" w:bidi="ar-SA"/>
                </w:rPr>
                <w:t>7</w:t>
              </w:r>
              <w:r>
                <w:rPr>
                  <w:rFonts w:eastAsia="Calibri" w:cs="Arial" w:ascii="Arial" w:hAnsi="Arial"/>
                  <w:bCs/>
                  <w:kern w:val="0"/>
                  <w:sz w:val="24"/>
                  <w:szCs w:val="24"/>
                  <w:lang w:val="es-CR" w:eastAsia="en-US" w:bidi="ar-SA"/>
                </w:rPr>
                <w:t xml:space="preserve"> </w:t>
              </w:r>
              <w:r>
                <w:rPr>
                  <w:rFonts w:eastAsia="Calibri" w:cs="Arial" w:ascii="Arial" w:hAnsi="Arial" w:eastAsiaTheme="minorHAnsi"/>
                  <w:bCs/>
                  <w:color w:val="auto"/>
                  <w:kern w:val="0"/>
                  <w:sz w:val="24"/>
                  <w:szCs w:val="24"/>
                  <w:lang w:val="es-CR" w:eastAsia="en-US" w:bidi="ar-SA"/>
                </w:rPr>
                <w:t>nov</w:t>
              </w:r>
              <w:r>
                <w:rPr>
                  <w:rFonts w:eastAsia="Calibri" w:cs="Arial" w:ascii="Arial" w:hAnsi="Arial"/>
                  <w:bCs/>
                  <w:kern w:val="0"/>
                  <w:sz w:val="24"/>
                  <w:szCs w:val="24"/>
                  <w:lang w:val="es-CR" w:eastAsia="en-US" w:bidi="ar-SA"/>
                </w:rPr>
                <w:t>iembre</w:t>
              </w:r>
            </w:hyperlink>
          </w:p>
          <w:p>
            <w:pPr>
              <w:pStyle w:val="Normal"/>
              <w:widowControl w:val="false"/>
              <w:tabs>
                <w:tab w:val="clear" w:pos="449"/>
                <w:tab w:val="left" w:pos="2235" w:leader="none"/>
              </w:tabs>
              <w:suppressAutoHyphens w:val="true"/>
              <w:spacing w:lineRule="auto" w:line="240" w:before="0" w:after="0"/>
              <w:jc w:val="both"/>
              <w:rPr>
                <w:rFonts w:ascii="Arial" w:hAnsi="Arial" w:eastAsia="Calibri" w:cs="Arial" w:eastAsiaTheme="minorHAnsi"/>
                <w:bCs/>
                <w:color w:val="auto"/>
                <w:kern w:val="0"/>
                <w:sz w:val="24"/>
                <w:szCs w:val="24"/>
                <w:lang w:val="es-CR" w:eastAsia="en-US" w:bidi="ar-SA"/>
              </w:rPr>
            </w:pPr>
            <w:hyperlink r:id="rId181">
              <w:r>
                <w:rPr/>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 w:val="false"/>
                <w:bCs w:val="false"/>
                <w:sz w:val="24"/>
                <w:szCs w:val="24"/>
                <w:lang w:val="es-CR"/>
              </w:rPr>
            </w:pPr>
            <w:hyperlink r:id="rId182">
              <w:r>
                <w:rPr>
                  <w:rFonts w:eastAsia="Calibri" w:cs="Arial" w:ascii="Arial" w:hAnsi="Arial"/>
                  <w:b w:val="false"/>
                  <w:bCs w:val="false"/>
                  <w:kern w:val="0"/>
                  <w:sz w:val="24"/>
                  <w:szCs w:val="24"/>
                  <w:lang w:val="es-CR" w:eastAsia="en-US" w:bidi="ar-SA"/>
                </w:rPr>
                <w:t>Actividades:</w:t>
              </w:r>
            </w:hyperlink>
          </w:p>
          <w:p>
            <w:pPr>
              <w:pStyle w:val="Normal"/>
              <w:widowControl w:val="false"/>
              <w:tabs>
                <w:tab w:val="clear" w:pos="449"/>
                <w:tab w:val="left" w:pos="2235" w:leader="none"/>
              </w:tabs>
              <w:suppressAutoHyphens w:val="true"/>
              <w:spacing w:lineRule="auto" w:line="240" w:before="0" w:after="0"/>
              <w:jc w:val="both"/>
              <w:rPr>
                <w:rFonts w:ascii="Arial" w:hAnsi="Arial" w:eastAsia="Calibri" w:cs="Arial" w:eastAsiaTheme="minorHAnsi"/>
                <w:b w:val="false"/>
                <w:bCs w:val="false"/>
                <w:color w:val="auto"/>
                <w:kern w:val="0"/>
                <w:sz w:val="24"/>
                <w:szCs w:val="24"/>
                <w:lang w:val="es-CR" w:eastAsia="en-US" w:bidi="ar-SA"/>
              </w:rPr>
            </w:pPr>
            <w:hyperlink r:id="rId183">
              <w:r>
                <w:rPr>
                  <w:rFonts w:eastAsia="Calibri" w:cs="Arial" w:ascii="Arial" w:hAnsi="Arial" w:eastAsiaTheme="minorHAnsi"/>
                  <w:b w:val="false"/>
                  <w:bCs w:val="false"/>
                  <w:color w:val="auto"/>
                  <w:kern w:val="0"/>
                  <w:sz w:val="24"/>
                  <w:szCs w:val="24"/>
                  <w:lang w:val="es-CR" w:eastAsia="en-US" w:bidi="ar-SA"/>
                </w:rPr>
                <w:t>Examen final</w:t>
              </w:r>
            </w:hyperlink>
          </w:p>
        </w:tc>
      </w:tr>
      <w:tr>
        <w:trPr/>
        <w:tc>
          <w:tcPr>
            <w:tcW w:w="4248"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sz w:val="24"/>
                <w:szCs w:val="24"/>
              </w:rPr>
            </w:pPr>
            <w:hyperlink r:id="rId184">
              <w:r>
                <w:rPr>
                  <w:rFonts w:eastAsia="Calibri" w:cs="Arial" w:ascii="Arial" w:hAnsi="Arial"/>
                  <w:b/>
                  <w:kern w:val="0"/>
                  <w:sz w:val="24"/>
                  <w:szCs w:val="24"/>
                  <w:lang w:val="es-CR" w:eastAsia="en-US" w:bidi="ar-SA"/>
                </w:rPr>
                <w:t xml:space="preserve">Semana 17: </w:t>
              </w:r>
              <w:r>
                <w:rPr>
                  <w:rFonts w:eastAsia="Calibri" w:cs="Arial" w:ascii="Arial" w:hAnsi="Arial" w:eastAsiaTheme="minorHAnsi"/>
                  <w:b/>
                  <w:color w:val="auto"/>
                  <w:kern w:val="0"/>
                  <w:sz w:val="24"/>
                  <w:szCs w:val="24"/>
                  <w:lang w:val="es-CR" w:eastAsia="en-US" w:bidi="ar-SA"/>
                </w:rPr>
                <w:t xml:space="preserve"> </w:t>
              </w:r>
              <w:r>
                <w:rPr>
                  <w:rFonts w:eastAsia="Calibri" w:cs="Arial" w:ascii="Arial" w:hAnsi="Arial"/>
                  <w:bCs/>
                  <w:kern w:val="0"/>
                  <w:sz w:val="24"/>
                  <w:szCs w:val="24"/>
                  <w:lang w:val="es-CR" w:eastAsia="en-US" w:bidi="ar-SA"/>
                </w:rPr>
                <w:t xml:space="preserve">4 </w:t>
              </w:r>
              <w:r>
                <w:rPr>
                  <w:rFonts w:eastAsia="Calibri" w:cs="Arial" w:ascii="Arial" w:hAnsi="Arial"/>
                  <w:bCs/>
                  <w:kern w:val="0"/>
                  <w:sz w:val="24"/>
                  <w:szCs w:val="24"/>
                  <w:lang w:val="es-CR" w:eastAsia="en-US" w:bidi="ar-SA"/>
                </w:rPr>
                <w:t>diciembre</w:t>
              </w:r>
            </w:hyperlink>
          </w:p>
          <w:p>
            <w:pPr>
              <w:pStyle w:val="Normal"/>
              <w:widowControl w:val="false"/>
              <w:tabs>
                <w:tab w:val="clear" w:pos="449"/>
                <w:tab w:val="left" w:pos="2235" w:leader="none"/>
              </w:tabs>
              <w:suppressAutoHyphens w:val="true"/>
              <w:spacing w:lineRule="auto" w:line="240" w:before="0" w:after="0"/>
              <w:jc w:val="both"/>
              <w:rPr>
                <w:rFonts w:ascii="Arial" w:hAnsi="Arial" w:cs="Arial"/>
                <w:bCs/>
                <w:sz w:val="24"/>
                <w:szCs w:val="24"/>
                <w:lang w:val="es-CR"/>
              </w:rPr>
            </w:pPr>
            <w:hyperlink r:id="rId185">
              <w:r>
                <w:rPr/>
              </w:r>
            </w:hyperlink>
          </w:p>
        </w:tc>
        <w:tc>
          <w:tcPr>
            <w:tcW w:w="4579" w:type="dxa"/>
            <w:tcBorders/>
            <w:shd w:color="auto" w:fill="auto" w:val="clear"/>
          </w:tcPr>
          <w:p>
            <w:pPr>
              <w:pStyle w:val="Normal"/>
              <w:widowControl w:val="false"/>
              <w:tabs>
                <w:tab w:val="clear" w:pos="449"/>
                <w:tab w:val="left" w:pos="2235" w:leader="none"/>
              </w:tabs>
              <w:suppressAutoHyphens w:val="true"/>
              <w:spacing w:lineRule="auto" w:line="240" w:before="0" w:after="0"/>
              <w:jc w:val="both"/>
              <w:rPr>
                <w:rFonts w:ascii="Arial" w:hAnsi="Arial" w:cs="Arial"/>
                <w:b w:val="false"/>
                <w:bCs w:val="false"/>
                <w:sz w:val="24"/>
                <w:szCs w:val="24"/>
                <w:lang w:val="es-CR"/>
              </w:rPr>
            </w:pPr>
            <w:hyperlink r:id="rId186">
              <w:r>
                <w:rPr>
                  <w:rFonts w:eastAsia="Calibri" w:cs="Arial" w:ascii="Arial" w:hAnsi="Arial"/>
                  <w:b w:val="false"/>
                  <w:bCs w:val="false"/>
                  <w:kern w:val="0"/>
                  <w:sz w:val="24"/>
                  <w:szCs w:val="24"/>
                  <w:lang w:val="es-CR" w:eastAsia="en-US" w:bidi="ar-SA"/>
                </w:rPr>
                <w:t>Entrega de resultados</w:t>
              </w:r>
            </w:hyperlink>
          </w:p>
        </w:tc>
      </w:tr>
    </w:tbl>
    <w:p>
      <w:pPr>
        <w:pStyle w:val="Normal"/>
        <w:tabs>
          <w:tab w:val="clear" w:pos="449"/>
          <w:tab w:val="left" w:pos="2235" w:leader="none"/>
        </w:tabs>
        <w:spacing w:lineRule="auto" w:line="240" w:before="0" w:after="0"/>
        <w:jc w:val="both"/>
        <w:rPr>
          <w:rFonts w:ascii="Arial" w:hAnsi="Arial"/>
          <w:lang w:val="es-CR"/>
        </w:rPr>
      </w:pPr>
      <w:hyperlink r:id="rId187">
        <w:r>
          <w:rPr/>
        </w:r>
      </w:hyperlink>
    </w:p>
    <w:p>
      <w:pPr>
        <w:pStyle w:val="Ttulo1"/>
        <w:rPr>
          <w:rFonts w:ascii="Arial" w:hAnsi="Arial"/>
        </w:rPr>
      </w:pPr>
      <w:hyperlink r:id="rId188">
        <w:r>
          <w:rPr>
            <w:lang w:val="es-CR"/>
          </w:rPr>
          <w:t>B</w:t>
        </w:r>
        <w:bookmarkStart w:id="7" w:name="_Toc43471299"/>
        <w:r>
          <w:rPr>
            <w:lang w:val="es-CR"/>
          </w:rPr>
          <w:t>ibliografía</w:t>
        </w:r>
      </w:hyperlink>
      <w:bookmarkEnd w:id="7"/>
    </w:p>
    <w:p>
      <w:pPr>
        <w:pStyle w:val="ListParagraph"/>
        <w:numPr>
          <w:ilvl w:val="0"/>
          <w:numId w:val="3"/>
        </w:numPr>
        <w:tabs>
          <w:tab w:val="clear" w:pos="449"/>
          <w:tab w:val="left" w:pos="2235" w:leader="none"/>
        </w:tabs>
        <w:spacing w:lineRule="auto" w:line="240" w:before="0" w:after="0"/>
        <w:contextualSpacing/>
        <w:jc w:val="both"/>
        <w:rPr>
          <w:rFonts w:ascii="Arial" w:hAnsi="Arial"/>
        </w:rPr>
      </w:pPr>
      <w:hyperlink r:id="rId189">
        <w:r>
          <w:rPr>
            <w:rFonts w:cs="Arial" w:ascii="Arial" w:hAnsi="Arial"/>
            <w:sz w:val="24"/>
            <w:szCs w:val="24"/>
            <w:lang w:val="es-CR"/>
          </w:rPr>
          <w:t>Un Código Procesal Civil actualizado</w:t>
        </w:r>
      </w:hyperlink>
    </w:p>
    <w:p>
      <w:pPr>
        <w:pStyle w:val="ListParagraph"/>
        <w:numPr>
          <w:ilvl w:val="0"/>
          <w:numId w:val="3"/>
        </w:numPr>
        <w:tabs>
          <w:tab w:val="clear" w:pos="449"/>
          <w:tab w:val="left" w:pos="2235" w:leader="none"/>
        </w:tabs>
        <w:spacing w:lineRule="auto" w:line="240" w:before="0" w:after="0"/>
        <w:contextualSpacing/>
        <w:jc w:val="both"/>
        <w:rPr>
          <w:rFonts w:ascii="Arial" w:hAnsi="Arial"/>
        </w:rPr>
      </w:pPr>
      <w:hyperlink r:id="rId190">
        <w:r>
          <w:rPr>
            <w:rFonts w:cs="Arial" w:ascii="Arial" w:hAnsi="Arial"/>
            <w:sz w:val="24"/>
            <w:szCs w:val="24"/>
            <w:lang w:val="es-CR"/>
          </w:rPr>
          <w:t>Ley Orgánica del Poder Judicial</w:t>
        </w:r>
      </w:hyperlink>
    </w:p>
    <w:p>
      <w:pPr>
        <w:pStyle w:val="ListParagraph"/>
        <w:numPr>
          <w:ilvl w:val="0"/>
          <w:numId w:val="3"/>
        </w:numPr>
        <w:tabs>
          <w:tab w:val="clear" w:pos="449"/>
          <w:tab w:val="left" w:pos="2235" w:leader="none"/>
        </w:tabs>
        <w:spacing w:lineRule="auto" w:line="240" w:before="0" w:after="0"/>
        <w:contextualSpacing/>
        <w:jc w:val="both"/>
        <w:rPr>
          <w:rFonts w:ascii="Arial" w:hAnsi="Arial"/>
        </w:rPr>
      </w:pPr>
      <w:hyperlink r:id="rId191">
        <w:r>
          <w:rPr>
            <w:rFonts w:cs="Arial" w:ascii="Arial" w:hAnsi="Arial"/>
            <w:sz w:val="24"/>
            <w:szCs w:val="24"/>
            <w:lang w:val="es-CR"/>
          </w:rPr>
          <w:t>Ley de Notificaciones y sus Reglamentos</w:t>
        </w:r>
      </w:hyperlink>
    </w:p>
    <w:p>
      <w:pPr>
        <w:pStyle w:val="ListParagraph"/>
        <w:numPr>
          <w:ilvl w:val="0"/>
          <w:numId w:val="3"/>
        </w:numPr>
        <w:tabs>
          <w:tab w:val="clear" w:pos="449"/>
          <w:tab w:val="left" w:pos="2235" w:leader="none"/>
        </w:tabs>
        <w:spacing w:lineRule="auto" w:line="240" w:before="0" w:after="0"/>
        <w:contextualSpacing/>
        <w:jc w:val="both"/>
        <w:rPr>
          <w:rFonts w:ascii="Arial" w:hAnsi="Arial"/>
        </w:rPr>
      </w:pPr>
      <w:hyperlink r:id="rId192">
        <w:r>
          <w:rPr>
            <w:rFonts w:cs="Arial" w:ascii="Arial" w:hAnsi="Arial"/>
            <w:sz w:val="24"/>
            <w:szCs w:val="24"/>
            <w:lang w:val="es-CR"/>
          </w:rPr>
          <w:t>Artavia, Sergio y Picado, Carlos. Curso de Procesal Civil, Tomo I., 2016.</w:t>
        </w:r>
      </w:hyperlink>
    </w:p>
    <w:p>
      <w:pPr>
        <w:pStyle w:val="ListParagraph"/>
        <w:numPr>
          <w:ilvl w:val="0"/>
          <w:numId w:val="3"/>
        </w:numPr>
        <w:tabs>
          <w:tab w:val="clear" w:pos="449"/>
          <w:tab w:val="left" w:pos="2235" w:leader="none"/>
        </w:tabs>
        <w:spacing w:lineRule="auto" w:line="240" w:before="0" w:after="0"/>
        <w:contextualSpacing/>
        <w:jc w:val="both"/>
        <w:rPr>
          <w:rFonts w:ascii="Arial" w:hAnsi="Arial"/>
        </w:rPr>
      </w:pPr>
      <w:hyperlink r:id="rId193">
        <w:r>
          <w:rPr>
            <w:rFonts w:cs="Arial" w:ascii="Arial" w:hAnsi="Arial"/>
            <w:sz w:val="24"/>
            <w:szCs w:val="24"/>
            <w:lang w:val="es-CR"/>
          </w:rPr>
          <w:t>Artavia, Sergio y Picado, Carlos. Comentarios al Nuevo Código Procesal Civil, Tomo I, 2016.</w:t>
        </w:r>
      </w:hyperlink>
    </w:p>
    <w:p>
      <w:pPr>
        <w:pStyle w:val="ListParagraph"/>
        <w:numPr>
          <w:ilvl w:val="0"/>
          <w:numId w:val="3"/>
        </w:numPr>
        <w:tabs>
          <w:tab w:val="clear" w:pos="449"/>
          <w:tab w:val="left" w:pos="2235" w:leader="none"/>
        </w:tabs>
        <w:spacing w:lineRule="auto" w:line="240" w:before="0" w:after="0"/>
        <w:contextualSpacing/>
        <w:jc w:val="both"/>
        <w:rPr>
          <w:rFonts w:ascii="Arial" w:hAnsi="Arial"/>
        </w:rPr>
      </w:pPr>
      <w:hyperlink r:id="rId194">
        <w:r>
          <w:rPr>
            <w:rFonts w:cs="Arial" w:ascii="Arial" w:hAnsi="Arial"/>
            <w:sz w:val="24"/>
            <w:szCs w:val="24"/>
            <w:lang w:val="es-CR"/>
          </w:rPr>
          <w:t>Couture, Eduardo, Curso de Derecho Procesal Civil.</w:t>
        </w:r>
      </w:hyperlink>
    </w:p>
    <w:p>
      <w:pPr>
        <w:pStyle w:val="Normal"/>
        <w:numPr>
          <w:ilvl w:val="0"/>
          <w:numId w:val="3"/>
        </w:numPr>
        <w:spacing w:lineRule="auto" w:line="240" w:before="0" w:after="0"/>
        <w:rPr>
          <w:rFonts w:ascii="Arial" w:hAnsi="Arial"/>
        </w:rPr>
      </w:pPr>
      <w:hyperlink r:id="rId195">
        <w:r>
          <w:rPr>
            <w:rFonts w:eastAsia="Times New Roman" w:cs="Arial" w:ascii="Arial" w:hAnsi="Arial"/>
            <w:sz w:val="24"/>
            <w:szCs w:val="24"/>
            <w:lang w:val="es-CR" w:eastAsia="es-ES_tradnl"/>
          </w:rPr>
          <w:t>Armenta Deu, Teresa, Lecciones de Derecho Procesal Civil, 12 edición, Marcial Pons, Madrid, 2019.</w:t>
        </w:r>
      </w:hyperlink>
    </w:p>
    <w:p>
      <w:pPr>
        <w:pStyle w:val="ListParagraph"/>
        <w:numPr>
          <w:ilvl w:val="0"/>
          <w:numId w:val="3"/>
        </w:numPr>
        <w:tabs>
          <w:tab w:val="clear" w:pos="449"/>
          <w:tab w:val="left" w:pos="2235" w:leader="none"/>
        </w:tabs>
        <w:spacing w:lineRule="auto" w:line="240" w:before="0" w:after="0"/>
        <w:contextualSpacing/>
        <w:jc w:val="both"/>
        <w:rPr>
          <w:rFonts w:ascii="Arial" w:hAnsi="Arial"/>
        </w:rPr>
      </w:pPr>
      <w:hyperlink r:id="rId196">
        <w:r>
          <w:rPr>
            <w:rFonts w:cs="Arial" w:ascii="Arial" w:hAnsi="Arial"/>
            <w:sz w:val="24"/>
            <w:szCs w:val="24"/>
            <w:lang w:val="es-CR"/>
          </w:rPr>
          <w:t>Guasp Jaime, Derecho Procesal Civil.</w:t>
        </w:r>
      </w:hyperlink>
    </w:p>
    <w:p>
      <w:pPr>
        <w:pStyle w:val="ListParagraph"/>
        <w:numPr>
          <w:ilvl w:val="0"/>
          <w:numId w:val="3"/>
        </w:numPr>
        <w:tabs>
          <w:tab w:val="clear" w:pos="449"/>
          <w:tab w:val="left" w:pos="2235" w:leader="none"/>
        </w:tabs>
        <w:spacing w:lineRule="auto" w:line="240" w:before="0" w:after="0"/>
        <w:contextualSpacing/>
        <w:jc w:val="both"/>
        <w:rPr>
          <w:rFonts w:ascii="Arial" w:hAnsi="Arial"/>
        </w:rPr>
      </w:pPr>
      <w:hyperlink r:id="rId197">
        <w:r>
          <w:rPr>
            <w:rFonts w:cs="Arial" w:ascii="Arial" w:hAnsi="Arial"/>
            <w:sz w:val="24"/>
            <w:szCs w:val="24"/>
            <w:lang w:val="es-CR"/>
          </w:rPr>
          <w:t>López González, Jorge Alberto, “Curso de Derecho Procesal Civil I, según el nuevo Código”, Edinexo, 2017.</w:t>
        </w:r>
      </w:hyperlink>
    </w:p>
    <w:p>
      <w:pPr>
        <w:pStyle w:val="ListParagraph"/>
        <w:numPr>
          <w:ilvl w:val="0"/>
          <w:numId w:val="3"/>
        </w:numPr>
        <w:tabs>
          <w:tab w:val="clear" w:pos="449"/>
          <w:tab w:val="left" w:pos="2235" w:leader="none"/>
        </w:tabs>
        <w:spacing w:lineRule="auto" w:line="240" w:before="0" w:after="0"/>
        <w:contextualSpacing/>
        <w:jc w:val="both"/>
        <w:rPr>
          <w:rFonts w:ascii="Arial" w:hAnsi="Arial"/>
        </w:rPr>
      </w:pPr>
      <w:hyperlink r:id="rId198">
        <w:r>
          <w:rPr>
            <w:rFonts w:cs="Arial" w:ascii="Arial" w:hAnsi="Arial"/>
            <w:sz w:val="24"/>
            <w:szCs w:val="24"/>
            <w:lang w:val="es-CR"/>
          </w:rPr>
          <w:t>López González, Jorge Alberto, “Curso de Derecho Procesal Civil II, según el nuevo Código”, Edinexo, 2021.</w:t>
        </w:r>
      </w:hyperlink>
    </w:p>
    <w:p>
      <w:pPr>
        <w:pStyle w:val="Normal"/>
        <w:tabs>
          <w:tab w:val="clear" w:pos="449"/>
          <w:tab w:val="left" w:pos="2235" w:leader="none"/>
        </w:tabs>
        <w:spacing w:lineRule="auto" w:line="240" w:before="0" w:after="0"/>
        <w:jc w:val="both"/>
        <w:rPr>
          <w:rFonts w:ascii="Arial" w:hAnsi="Arial" w:cs="Arial"/>
          <w:sz w:val="24"/>
          <w:szCs w:val="24"/>
          <w:lang w:val="es-CR"/>
        </w:rPr>
      </w:pPr>
      <w:hyperlink r:id="rId199">
        <w:r>
          <w:rPr/>
        </w:r>
      </w:hyperlink>
    </w:p>
    <w:p>
      <w:pPr>
        <w:pStyle w:val="Normal"/>
        <w:tabs>
          <w:tab w:val="clear" w:pos="449"/>
          <w:tab w:val="left" w:pos="2235" w:leader="none"/>
        </w:tabs>
        <w:spacing w:lineRule="auto" w:line="240" w:before="0" w:after="0"/>
        <w:jc w:val="center"/>
        <w:rPr/>
      </w:pPr>
      <w:hyperlink r:id="rId200">
        <w:r>
          <w:rPr>
            <w:rFonts w:eastAsia="Calibri" w:cs="Arial" w:ascii="Arial" w:hAnsi="Arial" w:eastAsiaTheme="minorHAnsi"/>
            <w:b/>
            <w:bCs/>
            <w:color w:val="auto"/>
            <w:kern w:val="0"/>
            <w:sz w:val="24"/>
            <w:szCs w:val="24"/>
            <w:lang w:val="es-CR" w:eastAsia="en-US" w:bidi="ar-SA"/>
          </w:rPr>
          <w:t>Bibliografía complementaria (idioma extranjero)</w:t>
        </w:r>
      </w:hyperlink>
    </w:p>
    <w:p>
      <w:pPr>
        <w:pStyle w:val="Normal"/>
        <w:tabs>
          <w:tab w:val="clear" w:pos="449"/>
          <w:tab w:val="left" w:pos="2235" w:leader="none"/>
        </w:tabs>
        <w:spacing w:lineRule="auto" w:line="240" w:before="0" w:after="0"/>
        <w:jc w:val="center"/>
        <w:rPr>
          <w:rFonts w:ascii="Arial" w:hAnsi="Arial"/>
        </w:rPr>
      </w:pPr>
      <w:r>
        <w:rPr>
          <w:rFonts w:eastAsia="Calibri" w:cs="Arial" w:ascii="Arial" w:hAnsi="Arial" w:eastAsiaTheme="minorHAnsi"/>
          <w:color w:val="auto"/>
          <w:kern w:val="0"/>
          <w:sz w:val="24"/>
          <w:szCs w:val="24"/>
          <w:lang w:val="es-CR" w:eastAsia="en-US" w:bidi="ar-SA"/>
        </w:rPr>
        <w:t>De Stefano, Franco, L’Istruzione Della causa nel nuevo proceso civile, CEDAM, 1999, 406 P., Antonio Milani, Padova, Italia, 1999</w:t>
      </w:r>
      <w:hyperlink r:id="rId201">
        <w:r>
          <w:rPr>
            <w:rFonts w:eastAsia="Calibri" w:cs="Arial" w:ascii="Arial" w:hAnsi="Arial" w:eastAsiaTheme="minorHAnsi"/>
            <w:color w:val="auto"/>
            <w:kern w:val="0"/>
            <w:sz w:val="24"/>
            <w:szCs w:val="24"/>
            <w:lang w:val="es-CR" w:eastAsia="en-US" w:bidi="ar-SA"/>
          </w:rPr>
          <w:t>. ISBN-10-8813218788.</w:t>
        </w:r>
      </w:hyperlink>
    </w:p>
    <w:p>
      <w:pPr>
        <w:pStyle w:val="Normal"/>
        <w:tabs>
          <w:tab w:val="clear" w:pos="449"/>
          <w:tab w:val="left" w:pos="2235" w:leader="none"/>
        </w:tabs>
        <w:spacing w:lineRule="auto" w:line="240" w:before="0" w:after="0"/>
        <w:jc w:val="center"/>
        <w:rPr>
          <w:rFonts w:ascii="Arial" w:hAnsi="Arial"/>
        </w:rPr>
      </w:pPr>
      <w:hyperlink r:id="rId202">
        <w:r>
          <w:rPr/>
        </w:r>
      </w:hyperlink>
    </w:p>
    <w:p>
      <w:pPr>
        <w:pStyle w:val="Normal"/>
        <w:tabs>
          <w:tab w:val="clear" w:pos="449"/>
          <w:tab w:val="left" w:pos="2235" w:leader="none"/>
        </w:tabs>
        <w:spacing w:lineRule="auto" w:line="240" w:before="0" w:after="0"/>
        <w:jc w:val="center"/>
        <w:rPr>
          <w:rFonts w:ascii="Arial" w:hAnsi="Arial"/>
        </w:rPr>
      </w:pPr>
      <w:hyperlink r:id="rId203">
        <w:r>
          <w:rPr>
            <w:rFonts w:eastAsia="Calibri" w:cs="Arial" w:ascii="Arial" w:hAnsi="Arial" w:eastAsiaTheme="minorHAnsi"/>
            <w:color w:val="auto"/>
            <w:kern w:val="0"/>
            <w:sz w:val="24"/>
            <w:szCs w:val="24"/>
            <w:lang w:val="es-CR" w:eastAsia="en-US" w:bidi="ar-SA"/>
          </w:rPr>
          <w:t>Revistas Especializadas:</w:t>
        </w:r>
      </w:hyperlink>
    </w:p>
    <w:p>
      <w:pPr>
        <w:pStyle w:val="Normal"/>
        <w:spacing w:lineRule="auto" w:line="240" w:before="0" w:after="0"/>
        <w:jc w:val="both"/>
        <w:rPr>
          <w:rFonts w:ascii="Arial" w:hAnsi="Arial"/>
        </w:rPr>
      </w:pPr>
      <w:hyperlink r:id="rId204">
        <w:r>
          <w:rPr>
            <w:rFonts w:eastAsia="Arial" w:cs="Arial" w:ascii="Arial" w:hAnsi="Arial"/>
            <w:b/>
            <w:color w:val="00000A"/>
            <w:lang w:eastAsia="es-ES"/>
          </w:rPr>
          <w:t>Escuela Judicial. Poder Judicial. R</w:t>
        </w:r>
        <w:r>
          <w:rPr>
            <w:rFonts w:eastAsia="Arial" w:cs="Arial" w:ascii="Arial" w:hAnsi="Arial"/>
            <w:b/>
            <w:color w:val="00000A"/>
            <w:lang w:val="es-CR" w:eastAsia="es-ES"/>
          </w:rPr>
          <w:t>evista</w:t>
        </w:r>
        <w:r>
          <w:rPr>
            <w:rFonts w:eastAsia="Arial" w:cs="Arial" w:ascii="Arial" w:hAnsi="Arial"/>
            <w:b/>
            <w:color w:val="00000A"/>
            <w:lang w:eastAsia="es-ES"/>
          </w:rPr>
          <w:t xml:space="preserve"> J</w:t>
        </w:r>
        <w:r>
          <w:rPr>
            <w:rFonts w:eastAsia="Arial" w:cs="Arial" w:ascii="Arial" w:hAnsi="Arial"/>
            <w:b/>
            <w:color w:val="00000A"/>
            <w:lang w:val="es-CR" w:eastAsia="es-ES"/>
          </w:rPr>
          <w:t>udicia</w:t>
        </w:r>
        <w:r>
          <w:rPr>
            <w:rFonts w:eastAsia="Arial" w:cs="Arial" w:ascii="Arial" w:hAnsi="Arial"/>
            <w:b/>
            <w:color w:val="000000"/>
            <w:lang w:val="es-CR" w:eastAsia="es-ES"/>
          </w:rPr>
          <w:t xml:space="preserve">l. </w:t>
        </w:r>
      </w:hyperlink>
    </w:p>
    <w:p>
      <w:pPr>
        <w:pStyle w:val="Normal"/>
        <w:spacing w:lineRule="auto" w:line="240" w:before="0" w:after="0"/>
        <w:jc w:val="both"/>
        <w:rPr>
          <w:rFonts w:ascii="Arial" w:hAnsi="Arial"/>
        </w:rPr>
      </w:pPr>
      <w:hyperlink r:id="rId205">
        <w:r>
          <w:rPr>
            <w:rFonts w:eastAsia="Times New Roman" w:cs="Arial" w:ascii="Arial" w:hAnsi="Arial"/>
            <w:color w:val="000000"/>
            <w:lang w:eastAsia="es-ES"/>
          </w:rPr>
          <w:t>Nº 121</w:t>
        </w:r>
        <w:r>
          <w:rPr>
            <w:rFonts w:eastAsia="Arial" w:cs="Arial" w:ascii="Arial" w:hAnsi="Arial"/>
            <w:color w:val="000000"/>
            <w:lang w:val="es-CR" w:eastAsia="es-ES"/>
          </w:rPr>
          <w:t xml:space="preserve">, </w:t>
        </w:r>
        <w:r>
          <w:rPr>
            <w:rFonts w:eastAsia="Times New Roman" w:cs="Arial" w:ascii="Arial" w:hAnsi="Arial"/>
            <w:color w:val="000000"/>
            <w:lang w:eastAsia="es-ES"/>
          </w:rPr>
          <w:t xml:space="preserve"> junio 2017.  ISSN 2215-2377</w:t>
        </w:r>
      </w:hyperlink>
    </w:p>
    <w:p>
      <w:pPr>
        <w:pStyle w:val="Normal"/>
        <w:spacing w:lineRule="auto" w:line="240" w:before="0" w:after="0"/>
        <w:rPr>
          <w:rFonts w:ascii="Arial" w:hAnsi="Arial"/>
        </w:rPr>
      </w:pPr>
      <w:hyperlink r:id="rId206">
        <w:r>
          <w:rPr>
            <w:rFonts w:eastAsia="Arial" w:cs="Arial" w:ascii="Arial" w:hAnsi="Arial"/>
            <w:color w:val="000000"/>
            <w:lang w:eastAsia="es-ES"/>
          </w:rPr>
          <w:t>Litigar por presupuestos y acción procesal.</w:t>
        </w:r>
        <w:r>
          <w:rPr>
            <w:rFonts w:eastAsia="Arial" w:cs="Arial" w:ascii="Arial" w:hAnsi="Arial"/>
            <w:color w:val="000000"/>
            <w:lang w:val="es-CR" w:eastAsia="es-ES"/>
          </w:rPr>
          <w:t xml:space="preserve"> </w:t>
        </w:r>
        <w:r>
          <w:rPr>
            <w:rFonts w:eastAsia="Arial" w:cs="Arial" w:ascii="Arial" w:hAnsi="Arial"/>
            <w:color w:val="000000"/>
            <w:lang w:eastAsia="es-ES"/>
          </w:rPr>
          <w:t>M.Sc. Ruth Alpízar Rodríguez</w:t>
        </w:r>
        <w:r>
          <w:rPr>
            <w:rFonts w:eastAsia="Arial" w:cs="Arial" w:ascii="Arial" w:hAnsi="Arial"/>
            <w:color w:val="000000"/>
            <w:lang w:val="es-CR" w:eastAsia="es-ES"/>
          </w:rPr>
          <w:t xml:space="preserve"> p.</w:t>
        </w:r>
        <w:r>
          <w:rPr>
            <w:rFonts w:eastAsia="Arial" w:cs="Arial" w:ascii="Arial" w:hAnsi="Arial"/>
            <w:color w:val="000000"/>
            <w:lang w:eastAsia="es-ES"/>
          </w:rPr>
          <w:t xml:space="preserve"> 99</w:t>
        </w:r>
      </w:hyperlink>
    </w:p>
    <w:p>
      <w:pPr>
        <w:pStyle w:val="Normal"/>
        <w:spacing w:lineRule="auto" w:line="240" w:before="0" w:after="0"/>
        <w:rPr>
          <w:rFonts w:ascii="Arial" w:hAnsi="Arial" w:eastAsia="Arial" w:cs="Arial"/>
          <w:color w:val="00000A"/>
          <w:sz w:val="20"/>
          <w:szCs w:val="24"/>
          <w:lang w:eastAsia="es-ES"/>
        </w:rPr>
      </w:pPr>
      <w:hyperlink r:id="rId207">
        <w:r>
          <w:rPr/>
        </w:r>
      </w:hyperlink>
    </w:p>
    <w:p>
      <w:pPr>
        <w:pStyle w:val="Normal"/>
        <w:spacing w:lineRule="auto" w:line="240" w:before="0" w:after="0"/>
        <w:jc w:val="both"/>
        <w:rPr>
          <w:rFonts w:ascii="Arial" w:hAnsi="Arial"/>
        </w:rPr>
      </w:pPr>
      <w:hyperlink r:id="rId208">
        <w:r>
          <w:rPr>
            <w:rFonts w:eastAsia="Arial" w:cs="Arial" w:ascii="Arial" w:hAnsi="Arial"/>
            <w:color w:val="00000A"/>
            <w:kern w:val="0"/>
            <w:sz w:val="22"/>
            <w:szCs w:val="22"/>
            <w:lang w:val="es-AR" w:eastAsia="es-ES" w:bidi="ar-SA"/>
          </w:rPr>
          <w:t>P</w:t>
        </w:r>
        <w:r>
          <w:rPr>
            <w:rFonts w:eastAsia="Arial" w:cs="Arial" w:ascii="Arial" w:hAnsi="Arial"/>
            <w:color w:val="00000A"/>
            <w:lang w:eastAsia="es-ES"/>
          </w:rPr>
          <w:t>rincipios procesales en el nuevo Código Procesal Civil.</w:t>
        </w:r>
        <w:r>
          <w:rPr>
            <w:rFonts w:eastAsia="Arial" w:cs="Arial" w:ascii="Arial" w:hAnsi="Arial"/>
            <w:color w:val="00000A"/>
            <w:lang w:val="es-CR" w:eastAsia="es-ES"/>
          </w:rPr>
          <w:t xml:space="preserve"> </w:t>
        </w:r>
        <w:r>
          <w:rPr>
            <w:rFonts w:eastAsia="Arial" w:cs="Arial" w:ascii="Arial" w:hAnsi="Arial"/>
            <w:color w:val="00000A"/>
            <w:lang w:eastAsia="es-ES"/>
          </w:rPr>
          <w:t>Dr. Sergio Artavia y otro,</w:t>
        </w:r>
        <w:r>
          <w:rPr>
            <w:rFonts w:eastAsia="Arial" w:cs="Arial" w:ascii="Arial" w:hAnsi="Arial"/>
            <w:color w:val="00000A"/>
            <w:lang w:val="es-CR" w:eastAsia="es-ES"/>
          </w:rPr>
          <w:t xml:space="preserve"> p. </w:t>
        </w:r>
        <w:r>
          <w:rPr>
            <w:rFonts w:eastAsia="Arial" w:cs="Arial" w:ascii="Arial" w:hAnsi="Arial"/>
            <w:color w:val="00000A"/>
            <w:lang w:eastAsia="es-ES"/>
          </w:rPr>
          <w:t>117</w:t>
        </w:r>
      </w:hyperlink>
    </w:p>
    <w:p>
      <w:pPr>
        <w:pStyle w:val="Normal"/>
        <w:spacing w:lineRule="auto" w:line="240" w:before="0" w:after="0"/>
        <w:jc w:val="both"/>
        <w:rPr>
          <w:rFonts w:ascii="Arial" w:hAnsi="Arial" w:eastAsia="Arial" w:cs="Arial"/>
          <w:color w:val="00000A"/>
          <w:sz w:val="20"/>
          <w:szCs w:val="24"/>
          <w:lang w:eastAsia="es-ES"/>
        </w:rPr>
      </w:pPr>
      <w:hyperlink r:id="rId209">
        <w:r>
          <w:rPr/>
        </w:r>
      </w:hyperlink>
    </w:p>
    <w:p>
      <w:pPr>
        <w:pStyle w:val="Normal"/>
        <w:spacing w:lineRule="auto" w:line="240" w:before="0" w:after="0"/>
        <w:rPr>
          <w:rFonts w:ascii="Arial" w:hAnsi="Arial"/>
        </w:rPr>
      </w:pPr>
      <w:hyperlink r:id="rId210">
        <w:r>
          <w:rPr>
            <w:rFonts w:eastAsia="Arial" w:cs="Arial" w:ascii="Arial" w:hAnsi="Arial"/>
            <w:color w:val="00000A"/>
            <w:lang w:val="es-CR" w:eastAsia="es-ES"/>
          </w:rPr>
          <w:t>Demanda improponible</w:t>
        </w:r>
        <w:r>
          <w:rPr>
            <w:rFonts w:eastAsia="Arial" w:cs="Arial" w:ascii="Arial" w:hAnsi="Arial"/>
            <w:color w:val="00000A"/>
            <w:lang w:eastAsia="es-ES"/>
          </w:rPr>
          <w:t>. M.Sc. Christian Quesada Vargas</w:t>
        </w:r>
        <w:r>
          <w:rPr>
            <w:rFonts w:eastAsia="Arial" w:cs="Arial" w:ascii="Arial" w:hAnsi="Arial"/>
            <w:color w:val="00000A"/>
            <w:lang w:val="es-CR" w:eastAsia="es-ES"/>
          </w:rPr>
          <w:t>,  p.</w:t>
        </w:r>
        <w:r>
          <w:rPr>
            <w:rFonts w:eastAsia="Arial" w:cs="Arial" w:ascii="Arial" w:hAnsi="Arial"/>
            <w:color w:val="00000A"/>
            <w:lang w:eastAsia="es-ES"/>
          </w:rPr>
          <w:t>147</w:t>
        </w:r>
      </w:hyperlink>
    </w:p>
    <w:p>
      <w:pPr>
        <w:pStyle w:val="Normal"/>
        <w:spacing w:lineRule="auto" w:line="240" w:before="0" w:after="0"/>
        <w:rPr>
          <w:rFonts w:ascii="Arial" w:hAnsi="Arial" w:eastAsia="Arial" w:cs="Arial"/>
          <w:color w:val="00000A"/>
          <w:sz w:val="20"/>
          <w:szCs w:val="24"/>
          <w:lang w:eastAsia="es-ES"/>
        </w:rPr>
      </w:pPr>
      <w:hyperlink r:id="rId211">
        <w:r>
          <w:rPr/>
        </w:r>
      </w:hyperlink>
    </w:p>
    <w:p>
      <w:pPr>
        <w:pStyle w:val="Normal"/>
        <w:spacing w:lineRule="auto" w:line="240" w:before="0" w:after="0"/>
        <w:jc w:val="both"/>
        <w:rPr>
          <w:rFonts w:ascii="Arial" w:hAnsi="Arial"/>
        </w:rPr>
      </w:pPr>
      <w:hyperlink r:id="rId212">
        <w:r>
          <w:rPr>
            <w:rFonts w:eastAsia="Arial" w:cs="Arial" w:ascii="Arial" w:hAnsi="Arial"/>
            <w:color w:val="00000A"/>
            <w:lang w:val="es-CR" w:eastAsia="es-ES"/>
          </w:rPr>
          <w:t>Formas extraordinarias de terminar el proceso.</w:t>
        </w:r>
        <w:r>
          <w:rPr>
            <w:rFonts w:eastAsia="Arial" w:cs="Arial" w:ascii="Arial" w:hAnsi="Arial"/>
            <w:color w:val="00000A"/>
            <w:lang w:eastAsia="es-ES"/>
          </w:rPr>
          <w:t xml:space="preserve">  Dr. Farith Suárez Valverde</w:t>
        </w:r>
        <w:r>
          <w:rPr>
            <w:rFonts w:eastAsia="Arial" w:cs="Arial" w:ascii="Arial" w:hAnsi="Arial"/>
            <w:color w:val="00000A"/>
            <w:lang w:val="es-CR" w:eastAsia="es-ES"/>
          </w:rPr>
          <w:t>,  p.159.</w:t>
        </w:r>
      </w:hyperlink>
    </w:p>
    <w:p>
      <w:pPr>
        <w:pStyle w:val="Normal"/>
        <w:spacing w:lineRule="auto" w:line="240" w:before="0" w:after="0"/>
        <w:jc w:val="both"/>
        <w:rPr>
          <w:rFonts w:ascii="Arial" w:hAnsi="Arial" w:eastAsia="Arial" w:cs="Arial"/>
          <w:b/>
          <w:color w:val="00000A"/>
          <w:sz w:val="20"/>
          <w:szCs w:val="24"/>
          <w:lang w:eastAsia="es-ES"/>
        </w:rPr>
      </w:pPr>
      <w:hyperlink r:id="rId213">
        <w:r>
          <w:rPr/>
        </w:r>
      </w:hyperlink>
    </w:p>
    <w:p>
      <w:pPr>
        <w:pStyle w:val="Normal"/>
        <w:spacing w:lineRule="auto" w:line="240" w:before="0" w:after="0"/>
        <w:jc w:val="both"/>
        <w:rPr>
          <w:rFonts w:ascii="Arial" w:hAnsi="Arial"/>
        </w:rPr>
      </w:pPr>
      <w:hyperlink r:id="rId214">
        <w:r>
          <w:rPr>
            <w:rFonts w:eastAsia="Arial" w:cs="Arial" w:ascii="Arial" w:hAnsi="Arial"/>
            <w:b/>
            <w:color w:val="00000A"/>
            <w:lang w:eastAsia="es-ES"/>
          </w:rPr>
          <w:t>Escuela Judicial. Poder Judicial. R</w:t>
        </w:r>
        <w:r>
          <w:rPr>
            <w:rFonts w:eastAsia="Arial" w:cs="Arial" w:ascii="Arial" w:hAnsi="Arial"/>
            <w:b/>
            <w:color w:val="00000A"/>
            <w:lang w:val="es-CR" w:eastAsia="es-ES"/>
          </w:rPr>
          <w:t>evista</w:t>
        </w:r>
        <w:r>
          <w:rPr>
            <w:rFonts w:eastAsia="Arial" w:cs="Arial" w:ascii="Arial" w:hAnsi="Arial"/>
            <w:b/>
            <w:color w:val="00000A"/>
            <w:lang w:eastAsia="es-ES"/>
          </w:rPr>
          <w:t xml:space="preserve"> J</w:t>
        </w:r>
        <w:r>
          <w:rPr>
            <w:rFonts w:eastAsia="Arial" w:cs="Arial" w:ascii="Arial" w:hAnsi="Arial"/>
            <w:b/>
            <w:color w:val="00000A"/>
            <w:lang w:val="es-CR" w:eastAsia="es-ES"/>
          </w:rPr>
          <w:t xml:space="preserve">udicial. </w:t>
        </w:r>
      </w:hyperlink>
    </w:p>
    <w:p>
      <w:pPr>
        <w:pStyle w:val="Normal"/>
        <w:spacing w:lineRule="auto" w:line="240" w:before="0" w:after="0"/>
        <w:jc w:val="both"/>
        <w:rPr>
          <w:rFonts w:ascii="Arial" w:hAnsi="Arial"/>
        </w:rPr>
      </w:pPr>
      <w:hyperlink r:id="rId215">
        <w:r>
          <w:rPr>
            <w:rFonts w:eastAsia="Times New Roman" w:cs="Arial" w:ascii="Arial" w:hAnsi="Arial"/>
            <w:color w:val="00000A"/>
            <w:lang w:eastAsia="es-ES"/>
          </w:rPr>
          <w:t>Nº 122</w:t>
        </w:r>
        <w:r>
          <w:rPr>
            <w:rFonts w:eastAsia="Arial" w:cs="Arial" w:ascii="Arial" w:hAnsi="Arial"/>
            <w:color w:val="00000A"/>
            <w:lang w:val="es-CR" w:eastAsia="es-ES"/>
          </w:rPr>
          <w:t xml:space="preserve">, </w:t>
        </w:r>
        <w:r>
          <w:rPr>
            <w:rFonts w:eastAsia="Times New Roman" w:cs="Arial" w:ascii="Arial" w:hAnsi="Arial"/>
            <w:color w:val="00000A"/>
            <w:lang w:eastAsia="es-ES"/>
          </w:rPr>
          <w:t xml:space="preserve"> enero 2018. ISSN 2215-2377</w:t>
        </w:r>
      </w:hyperlink>
    </w:p>
    <w:p>
      <w:pPr>
        <w:pStyle w:val="Normal"/>
        <w:spacing w:lineRule="auto" w:line="240" w:before="0" w:after="0"/>
        <w:jc w:val="both"/>
        <w:rPr>
          <w:rFonts w:ascii="Arial" w:hAnsi="Arial" w:eastAsia="Times New Roman" w:cs="Arial"/>
          <w:color w:val="00000A"/>
          <w:sz w:val="20"/>
          <w:szCs w:val="24"/>
          <w:lang w:eastAsia="es-ES"/>
        </w:rPr>
      </w:pPr>
      <w:hyperlink r:id="rId216">
        <w:r>
          <w:rPr/>
        </w:r>
      </w:hyperlink>
    </w:p>
    <w:p>
      <w:pPr>
        <w:pStyle w:val="Normal"/>
        <w:spacing w:lineRule="auto" w:line="240" w:before="0" w:after="0"/>
        <w:jc w:val="both"/>
        <w:rPr>
          <w:rFonts w:ascii="Arial" w:hAnsi="Arial"/>
        </w:rPr>
      </w:pPr>
      <w:hyperlink r:id="rId217">
        <w:r>
          <w:rPr>
            <w:rFonts w:eastAsia="Times New Roman" w:cs="Arial" w:ascii="Arial" w:hAnsi="Arial"/>
            <w:color w:val="00000A"/>
            <w:lang w:eastAsia="es-ES"/>
          </w:rPr>
          <w:t xml:space="preserve">La ejecución provisional de las resoluciones condenatorias de contenido patrimonial.  </w:t>
        </w:r>
      </w:hyperlink>
    </w:p>
    <w:p>
      <w:pPr>
        <w:pStyle w:val="Normal"/>
        <w:spacing w:lineRule="auto" w:line="240" w:before="0" w:after="0"/>
        <w:jc w:val="both"/>
        <w:rPr>
          <w:rFonts w:ascii="Arial" w:hAnsi="Arial" w:eastAsia="Times New Roman" w:cs="Arial"/>
          <w:color w:val="00000A"/>
          <w:lang w:eastAsia="es-ES"/>
        </w:rPr>
      </w:pPr>
      <w:hyperlink r:id="rId218">
        <w:r>
          <w:rPr>
            <w:rFonts w:eastAsia="Times New Roman" w:cs="Arial" w:ascii="Arial" w:hAnsi="Arial"/>
            <w:color w:val="00000A"/>
            <w:lang w:eastAsia="es-ES"/>
          </w:rPr>
          <w:t>Dr. Guillermo Guilá Alvarado, p.83</w:t>
        </w:r>
      </w:hyperlink>
    </w:p>
    <w:p>
      <w:pPr>
        <w:pStyle w:val="Normal"/>
        <w:spacing w:lineRule="auto" w:line="240" w:before="0" w:after="0"/>
        <w:jc w:val="both"/>
        <w:rPr>
          <w:rFonts w:ascii="Arial" w:hAnsi="Arial" w:eastAsia="Times New Roman" w:cs="Arial"/>
          <w:color w:val="00000A"/>
          <w:sz w:val="20"/>
          <w:szCs w:val="24"/>
          <w:lang w:eastAsia="es-ES"/>
        </w:rPr>
      </w:pPr>
      <w:hyperlink r:id="rId219">
        <w:r>
          <w:rPr/>
        </w:r>
      </w:hyperlink>
    </w:p>
    <w:p>
      <w:pPr>
        <w:pStyle w:val="Normal"/>
        <w:spacing w:lineRule="auto" w:line="240" w:before="0" w:after="0"/>
        <w:jc w:val="both"/>
        <w:rPr>
          <w:rFonts w:ascii="Arial" w:hAnsi="Arial"/>
        </w:rPr>
      </w:pPr>
      <w:hyperlink r:id="rId220">
        <w:r>
          <w:rPr>
            <w:rFonts w:eastAsia="Arial" w:cs="Arial" w:ascii="Arial" w:hAnsi="Arial"/>
            <w:b/>
            <w:color w:val="00000A"/>
            <w:lang w:eastAsia="es-ES"/>
          </w:rPr>
          <w:t>Escuela Judicial. Poder Judicial. R</w:t>
        </w:r>
        <w:r>
          <w:rPr>
            <w:rFonts w:eastAsia="Arial" w:cs="Arial" w:ascii="Arial" w:hAnsi="Arial"/>
            <w:b/>
            <w:color w:val="00000A"/>
            <w:lang w:val="es-CR" w:eastAsia="es-ES"/>
          </w:rPr>
          <w:t>evista</w:t>
        </w:r>
        <w:r>
          <w:rPr>
            <w:rFonts w:eastAsia="Arial" w:cs="Arial" w:ascii="Arial" w:hAnsi="Arial"/>
            <w:b/>
            <w:color w:val="00000A"/>
            <w:lang w:eastAsia="es-ES"/>
          </w:rPr>
          <w:t xml:space="preserve"> J</w:t>
        </w:r>
        <w:r>
          <w:rPr>
            <w:rFonts w:eastAsia="Arial" w:cs="Arial" w:ascii="Arial" w:hAnsi="Arial"/>
            <w:b/>
            <w:color w:val="00000A"/>
            <w:lang w:val="es-CR" w:eastAsia="es-ES"/>
          </w:rPr>
          <w:t>udicial.</w:t>
        </w:r>
        <w:r>
          <w:rPr>
            <w:rFonts w:eastAsia="Times New Roman" w:cs="Arial" w:ascii="Arial" w:hAnsi="Arial"/>
            <w:color w:val="00000A"/>
            <w:lang w:eastAsia="es-ES"/>
          </w:rPr>
          <w:t xml:space="preserve"> </w:t>
        </w:r>
      </w:hyperlink>
    </w:p>
    <w:p>
      <w:pPr>
        <w:pStyle w:val="Normal"/>
        <w:spacing w:lineRule="auto" w:line="240" w:before="0" w:after="0"/>
        <w:jc w:val="both"/>
        <w:rPr>
          <w:rFonts w:ascii="Arial" w:hAnsi="Arial"/>
        </w:rPr>
      </w:pPr>
      <w:hyperlink r:id="rId221">
        <w:r>
          <w:rPr>
            <w:rFonts w:eastAsia="Times New Roman" w:cs="Arial" w:ascii="Arial" w:hAnsi="Arial"/>
            <w:color w:val="00000A"/>
            <w:lang w:eastAsia="es-ES"/>
          </w:rPr>
          <w:t xml:space="preserve">Ed. especial. Oct. 2018. </w:t>
        </w:r>
        <w:r>
          <w:rPr>
            <w:rFonts w:eastAsia="Times New Roman" w:cs="Times New Roman" w:ascii="Arial" w:hAnsi="Arial"/>
            <w:color w:val="000000"/>
            <w:lang w:eastAsia="es-ES"/>
          </w:rPr>
          <w:t xml:space="preserve"> ISSN 2215-2377 </w:t>
        </w:r>
      </w:hyperlink>
    </w:p>
    <w:p>
      <w:pPr>
        <w:pStyle w:val="Normal"/>
        <w:widowControl w:val="false"/>
        <w:spacing w:lineRule="atLeast" w:line="201" w:before="0" w:after="0"/>
        <w:jc w:val="both"/>
        <w:rPr>
          <w:rFonts w:ascii="Arial" w:hAnsi="Arial" w:eastAsia="Times New Roman" w:cs="Arial"/>
          <w:color w:val="000000"/>
          <w:sz w:val="24"/>
          <w:szCs w:val="20"/>
          <w:lang w:val="es-CR" w:eastAsia="es-ES"/>
        </w:rPr>
      </w:pPr>
      <w:hyperlink r:id="rId222">
        <w:r>
          <w:rPr/>
        </w:r>
      </w:hyperlink>
    </w:p>
    <w:p>
      <w:pPr>
        <w:pStyle w:val="Normal"/>
        <w:widowControl w:val="false"/>
        <w:spacing w:lineRule="atLeast" w:line="201" w:before="0" w:after="0"/>
        <w:jc w:val="both"/>
        <w:rPr>
          <w:rFonts w:ascii="Arial" w:hAnsi="Arial"/>
        </w:rPr>
      </w:pPr>
      <w:hyperlink r:id="rId223">
        <w:r>
          <w:rPr>
            <w:rFonts w:cs="Arial" w:ascii="Arial" w:hAnsi="Arial"/>
            <w:color w:val="000000"/>
            <w:lang w:val="es-CR" w:eastAsia="es-ES"/>
          </w:rPr>
          <w:t>Oralidad e inmediaci</w:t>
        </w:r>
        <w:r>
          <w:rPr>
            <w:rFonts w:cs="Times New Roman" w:ascii="Arial" w:hAnsi="Arial"/>
            <w:color w:val="000000"/>
            <w:lang w:val="es-CR" w:eastAsia="es-ES"/>
          </w:rPr>
          <w:t>ón funcionales al servicio de la gestión judicial en el Nuevo Proceso Civil. MSc. Juan Carlos Meoño Nimo, p.11</w:t>
        </w:r>
      </w:hyperlink>
    </w:p>
    <w:p>
      <w:pPr>
        <w:pStyle w:val="Normal"/>
        <w:widowControl w:val="false"/>
        <w:spacing w:lineRule="atLeast" w:line="201" w:before="0" w:after="0"/>
        <w:jc w:val="both"/>
        <w:rPr>
          <w:rFonts w:ascii="Arial" w:hAnsi="Arial" w:cs="Helvetica"/>
          <w:color w:val="000000"/>
          <w:sz w:val="24"/>
          <w:szCs w:val="20"/>
          <w:lang w:val="es-CR" w:eastAsia="es-ES"/>
        </w:rPr>
      </w:pPr>
      <w:hyperlink r:id="rId224">
        <w:r>
          <w:rPr/>
        </w:r>
      </w:hyperlink>
    </w:p>
    <w:p>
      <w:pPr>
        <w:pStyle w:val="Normal"/>
        <w:widowControl w:val="false"/>
        <w:tabs>
          <w:tab w:val="clear" w:pos="449"/>
          <w:tab w:val="left" w:pos="2235" w:leader="none"/>
        </w:tabs>
        <w:spacing w:lineRule="atLeast" w:line="201" w:before="0" w:after="0"/>
        <w:jc w:val="both"/>
        <w:rPr>
          <w:rFonts w:ascii="Arial" w:hAnsi="Arial"/>
        </w:rPr>
      </w:pPr>
      <w:hyperlink r:id="rId225">
        <w:r>
          <w:rPr>
            <w:rFonts w:cs="Times New Roman" w:ascii="Arial" w:hAnsi="Arial"/>
            <w:color w:val="000000"/>
            <w:sz w:val="24"/>
            <w:szCs w:val="24"/>
            <w:lang w:val="es-CR" w:eastAsia="es-ES"/>
          </w:rPr>
          <w:t>La carga de la prueba en la reforma civil: ¿Carga dinámica, reinversión de la prueba,</w:t>
        </w:r>
        <w:r>
          <w:rPr>
            <w:rFonts w:cs="Times New Roman" w:ascii="Arial" w:hAnsi="Arial"/>
            <w:color w:val="000000"/>
            <w:lang w:val="es-CR" w:eastAsia="es-ES"/>
          </w:rPr>
          <w:t>¿redistribución de la prueba o facilidad probatoria a través de sanciones procesales. MSc. Jorge Olaso Álvarez, p.33</w:t>
        </w:r>
      </w:hyperlink>
    </w:p>
    <w:p>
      <w:pPr>
        <w:pStyle w:val="Normal"/>
        <w:widowControl w:val="false"/>
        <w:spacing w:lineRule="atLeast" w:line="201" w:before="0" w:after="0"/>
        <w:jc w:val="both"/>
        <w:rPr>
          <w:rFonts w:ascii="Arial" w:hAnsi="Arial" w:cs="Helvetica"/>
          <w:color w:val="000000"/>
          <w:sz w:val="24"/>
          <w:szCs w:val="20"/>
          <w:lang w:val="es-CR" w:eastAsia="es-ES"/>
        </w:rPr>
      </w:pPr>
      <w:hyperlink r:id="rId226">
        <w:r>
          <w:rPr/>
        </w:r>
      </w:hyperlink>
    </w:p>
    <w:p>
      <w:pPr>
        <w:pStyle w:val="Normal"/>
        <w:widowControl w:val="false"/>
        <w:spacing w:lineRule="atLeast" w:line="201" w:before="0" w:after="0"/>
        <w:jc w:val="both"/>
        <w:rPr>
          <w:rFonts w:ascii="Arial" w:hAnsi="Arial" w:cs="Times New Roman"/>
          <w:color w:val="000000"/>
          <w:lang w:val="es-CR" w:eastAsia="es-ES"/>
        </w:rPr>
      </w:pPr>
      <w:hyperlink r:id="rId227">
        <w:r>
          <w:rPr>
            <w:rFonts w:cs="Times New Roman" w:ascii="Arial" w:hAnsi="Arial"/>
            <w:color w:val="000000"/>
            <w:lang w:val="es-CR" w:eastAsia="es-ES"/>
          </w:rPr>
          <w:t>La conducta procesal de las partes en el nuevo Código Procesal Civil</w:t>
        </w:r>
      </w:hyperlink>
    </w:p>
    <w:p>
      <w:pPr>
        <w:pStyle w:val="Normal"/>
        <w:widowControl w:val="false"/>
        <w:spacing w:lineRule="atLeast" w:line="201" w:before="0" w:after="0"/>
        <w:jc w:val="both"/>
        <w:rPr>
          <w:rFonts w:ascii="Arial" w:hAnsi="Arial" w:cs="Times New Roman"/>
          <w:color w:val="000000"/>
          <w:lang w:val="es-CR" w:eastAsia="es-ES"/>
        </w:rPr>
      </w:pPr>
      <w:hyperlink r:id="rId228">
        <w:r>
          <w:rPr>
            <w:rFonts w:cs="Times New Roman" w:ascii="Arial" w:hAnsi="Arial"/>
            <w:color w:val="000000"/>
            <w:lang w:val="es-CR" w:eastAsia="es-ES"/>
          </w:rPr>
          <w:t>Dr. Farith Suárez Valverde , p.49</w:t>
        </w:r>
      </w:hyperlink>
    </w:p>
    <w:p>
      <w:pPr>
        <w:pStyle w:val="Normal"/>
        <w:widowControl w:val="false"/>
        <w:spacing w:lineRule="atLeast" w:line="201" w:before="0" w:after="0"/>
        <w:jc w:val="both"/>
        <w:rPr>
          <w:rFonts w:ascii="Arial" w:hAnsi="Arial" w:cs="Helvetica"/>
          <w:color w:val="000000"/>
          <w:sz w:val="24"/>
          <w:szCs w:val="20"/>
          <w:lang w:val="es-CR" w:eastAsia="es-ES"/>
        </w:rPr>
      </w:pPr>
      <w:hyperlink r:id="rId229">
        <w:r>
          <w:rPr/>
        </w:r>
      </w:hyperlink>
    </w:p>
    <w:p>
      <w:pPr>
        <w:pStyle w:val="Normal"/>
        <w:widowControl w:val="false"/>
        <w:spacing w:lineRule="atLeast" w:line="201" w:before="0" w:after="0"/>
        <w:jc w:val="both"/>
        <w:rPr>
          <w:rFonts w:ascii="Arial" w:hAnsi="Arial"/>
        </w:rPr>
      </w:pPr>
      <w:hyperlink r:id="rId230">
        <w:r>
          <w:rPr>
            <w:rFonts w:cs="Times New Roman" w:ascii="Arial" w:hAnsi="Arial"/>
            <w:color w:val="000000"/>
            <w:lang w:val="es-CR" w:eastAsia="es-ES"/>
          </w:rPr>
          <w:t xml:space="preserve">La publicidad de las audiencias en el nuevo proceso civil: alcances y límites </w:t>
        </w:r>
      </w:hyperlink>
    </w:p>
    <w:p>
      <w:pPr>
        <w:pStyle w:val="Normal"/>
        <w:widowControl w:val="false"/>
        <w:spacing w:lineRule="atLeast" w:line="201" w:before="0" w:after="0"/>
        <w:jc w:val="both"/>
        <w:rPr>
          <w:rFonts w:ascii="Arial" w:hAnsi="Arial"/>
        </w:rPr>
      </w:pPr>
      <w:hyperlink r:id="rId231">
        <w:r>
          <w:rPr>
            <w:rFonts w:cs="Times New Roman" w:ascii="Arial" w:hAnsi="Arial"/>
            <w:color w:val="000000"/>
            <w:lang w:val="es-CR" w:eastAsia="es-ES"/>
          </w:rPr>
          <w:t>M. Sc. Bernardo Solano Solano, p.73</w:t>
        </w:r>
      </w:hyperlink>
    </w:p>
    <w:p>
      <w:pPr>
        <w:pStyle w:val="Normal"/>
        <w:widowControl w:val="false"/>
        <w:spacing w:lineRule="atLeast" w:line="201" w:before="0" w:after="0"/>
        <w:jc w:val="both"/>
        <w:rPr>
          <w:rFonts w:ascii="Arial" w:hAnsi="Arial" w:cs="Helvetica"/>
          <w:color w:val="000000"/>
          <w:sz w:val="24"/>
          <w:szCs w:val="20"/>
          <w:lang w:val="es-CR" w:eastAsia="es-ES"/>
        </w:rPr>
      </w:pPr>
      <w:hyperlink r:id="rId232">
        <w:r>
          <w:rPr/>
        </w:r>
      </w:hyperlink>
    </w:p>
    <w:p>
      <w:pPr>
        <w:pStyle w:val="Normal"/>
        <w:widowControl w:val="false"/>
        <w:spacing w:lineRule="atLeast" w:line="201" w:before="0" w:after="0"/>
        <w:jc w:val="both"/>
        <w:rPr>
          <w:rFonts w:ascii="Arial" w:hAnsi="Arial"/>
        </w:rPr>
      </w:pPr>
      <w:hyperlink r:id="rId233">
        <w:r>
          <w:rPr>
            <w:rFonts w:cs="Times New Roman" w:ascii="Arial" w:hAnsi="Arial"/>
            <w:color w:val="000000"/>
            <w:lang w:val="es-CR" w:eastAsia="es-ES"/>
          </w:rPr>
          <w:t xml:space="preserve">Capacidad de figurar como parte según los apartados 4° y 5° del 19.1 del nuevo </w:t>
        </w:r>
      </w:hyperlink>
    </w:p>
    <w:p>
      <w:pPr>
        <w:pStyle w:val="Normal"/>
        <w:widowControl w:val="false"/>
        <w:spacing w:lineRule="atLeast" w:line="201" w:before="0" w:after="0"/>
        <w:jc w:val="both"/>
        <w:rPr>
          <w:rFonts w:ascii="Arial" w:hAnsi="Arial"/>
        </w:rPr>
      </w:pPr>
      <w:hyperlink r:id="rId234">
        <w:r>
          <w:rPr>
            <w:rFonts w:cs="Times New Roman" w:ascii="Arial" w:hAnsi="Arial"/>
            <w:color w:val="000000"/>
            <w:lang w:val="es-CR" w:eastAsia="es-ES"/>
          </w:rPr>
          <w:t>Código Procesal Civil: casos de entidades no personificadas y patrimonios separados.</w:t>
        </w:r>
      </w:hyperlink>
    </w:p>
    <w:p>
      <w:pPr>
        <w:pStyle w:val="Normal"/>
        <w:widowControl w:val="false"/>
        <w:spacing w:lineRule="atLeast" w:line="201" w:before="0" w:after="0"/>
        <w:jc w:val="both"/>
        <w:rPr>
          <w:rFonts w:ascii="Arial" w:hAnsi="Arial" w:cs="Times New Roman"/>
          <w:color w:val="000000"/>
          <w:lang w:val="es-CR" w:eastAsia="es-ES"/>
        </w:rPr>
      </w:pPr>
      <w:hyperlink r:id="rId235">
        <w:r>
          <w:rPr>
            <w:rFonts w:cs="Times New Roman" w:ascii="Arial" w:hAnsi="Arial"/>
            <w:color w:val="000000"/>
            <w:lang w:val="es-CR" w:eastAsia="es-ES"/>
          </w:rPr>
          <w:t>Lic. Carlos Dalolio Jiménez, p.93</w:t>
        </w:r>
      </w:hyperlink>
    </w:p>
    <w:p>
      <w:pPr>
        <w:pStyle w:val="Normal"/>
        <w:widowControl w:val="false"/>
        <w:spacing w:lineRule="atLeast" w:line="201" w:before="0" w:after="0"/>
        <w:jc w:val="both"/>
        <w:rPr>
          <w:rFonts w:ascii="Arial" w:hAnsi="Arial" w:cs="Times New Roman"/>
          <w:color w:val="000000"/>
          <w:lang w:val="es-CR" w:eastAsia="es-ES"/>
        </w:rPr>
      </w:pPr>
      <w:hyperlink r:id="rId236">
        <w:r>
          <w:rPr/>
        </w:r>
      </w:hyperlink>
    </w:p>
    <w:p>
      <w:pPr>
        <w:pStyle w:val="Normal"/>
        <w:widowControl w:val="false"/>
        <w:tabs>
          <w:tab w:val="clear" w:pos="449"/>
          <w:tab w:val="left" w:pos="2235" w:leader="none"/>
        </w:tabs>
        <w:spacing w:lineRule="atLeast" w:line="201" w:before="0" w:after="0"/>
        <w:jc w:val="both"/>
        <w:rPr>
          <w:rFonts w:ascii="Arial" w:hAnsi="Arial"/>
        </w:rPr>
      </w:pPr>
      <w:hyperlink r:id="rId237">
        <w:r>
          <w:rPr>
            <w:rFonts w:eastAsia="Calibri" w:cs="Arial" w:ascii="Arial" w:hAnsi="Arial" w:eastAsiaTheme="minorHAnsi"/>
            <w:color w:val="000000"/>
            <w:kern w:val="0"/>
            <w:sz w:val="24"/>
            <w:szCs w:val="24"/>
            <w:lang w:val="es-CR" w:eastAsia="es-ES" w:bidi="ar-SA"/>
          </w:rPr>
          <w:t>C</w:t>
        </w:r>
        <w:r>
          <w:rPr>
            <w:rFonts w:cs="Arial" w:ascii="Arial" w:hAnsi="Arial"/>
            <w:color w:val="000000"/>
            <w:sz w:val="24"/>
            <w:szCs w:val="24"/>
            <w:lang w:val="es-CR" w:eastAsia="es-ES"/>
          </w:rPr>
          <w:t>ostas en el nuevo C</w:t>
        </w:r>
        <w:r>
          <w:rPr>
            <w:rFonts w:cs="Times New Roman" w:ascii="Arial" w:hAnsi="Arial"/>
            <w:color w:val="000000"/>
            <w:sz w:val="24"/>
            <w:szCs w:val="24"/>
            <w:lang w:val="es-CR" w:eastAsia="es-ES"/>
          </w:rPr>
          <w:t xml:space="preserve">ódigo Procesal Civil. </w:t>
        </w:r>
        <w:r>
          <w:rPr>
            <w:rFonts w:cs="Helvetica" w:ascii="Arial" w:hAnsi="Arial"/>
            <w:color w:val="000000"/>
            <w:sz w:val="24"/>
            <w:szCs w:val="20"/>
            <w:lang w:val="es-CR" w:eastAsia="es-ES"/>
          </w:rPr>
          <w:t xml:space="preserve"> </w:t>
        </w:r>
        <w:r>
          <w:rPr>
            <w:rFonts w:eastAsia="Times New Roman" w:cs="Times New Roman" w:ascii="Arial" w:hAnsi="Arial"/>
            <w:color w:val="000000"/>
            <w:sz w:val="24"/>
            <w:szCs w:val="24"/>
            <w:lang w:val="es-CR" w:eastAsia="es-ES"/>
          </w:rPr>
          <w:t>Dr. Guillermo Guilá Alvarado , p.143.</w:t>
        </w:r>
      </w:hyperlink>
    </w:p>
    <w:p>
      <w:pPr>
        <w:pStyle w:val="Normal"/>
        <w:tabs>
          <w:tab w:val="clear" w:pos="449"/>
          <w:tab w:val="left" w:pos="2235" w:leader="none"/>
        </w:tabs>
        <w:spacing w:lineRule="auto" w:line="240" w:before="0" w:after="0"/>
        <w:jc w:val="both"/>
        <w:rPr>
          <w:rFonts w:ascii="Arial" w:hAnsi="Arial" w:cs="Arial"/>
          <w:sz w:val="24"/>
          <w:szCs w:val="24"/>
          <w:lang w:val="es-CR"/>
        </w:rPr>
      </w:pPr>
      <w:r>
        <w:rPr>
          <w:rFonts w:cs="Arial" w:ascii="Arial" w:hAnsi="Arial"/>
          <w:sz w:val="24"/>
          <w:szCs w:val="24"/>
          <w:lang w:val="es-CR"/>
        </w:rPr>
      </w:r>
    </w:p>
    <w:p>
      <w:pPr>
        <w:pStyle w:val="ListParagraph"/>
        <w:tabs>
          <w:tab w:val="clear" w:pos="449"/>
          <w:tab w:val="left" w:pos="2235" w:leader="none"/>
        </w:tabs>
        <w:spacing w:lineRule="auto" w:line="240" w:before="0" w:after="0"/>
        <w:ind w:left="720" w:hanging="0"/>
        <w:contextualSpacing/>
        <w:jc w:val="both"/>
        <w:rPr>
          <w:rFonts w:cs="Arial"/>
          <w:sz w:val="24"/>
          <w:szCs w:val="24"/>
          <w:lang w:val="es-CR"/>
        </w:rPr>
      </w:pPr>
      <w:r>
        <w:rPr>
          <w:rFonts w:cs="Arial"/>
          <w:sz w:val="24"/>
          <w:szCs w:val="24"/>
          <w:lang w:val="es-CR"/>
        </w:rPr>
      </w:r>
    </w:p>
    <w:p>
      <w:pPr>
        <w:pStyle w:val="Normal"/>
        <w:jc w:val="center"/>
        <w:rPr>
          <w:rFonts w:ascii="Arial" w:hAnsi="Arial" w:eastAsia="Arial" w:cs="Arial"/>
          <w:lang w:val="es-CR"/>
        </w:rPr>
      </w:pPr>
      <w:hyperlink r:id="rId238">
        <w:r>
          <w:rPr>
            <w:rFonts w:eastAsia="Arial" w:cs="Arial" w:ascii="Arial" w:hAnsi="Arial"/>
            <w:sz w:val="24"/>
            <w:szCs w:val="24"/>
            <w:u w:val="single"/>
            <w:lang w:val="es-CR"/>
          </w:rPr>
          <w:t>Criterios de</w:t>
        </w:r>
        <w:r>
          <w:rPr>
            <w:rFonts w:eastAsia="Arial" w:cs="Arial" w:ascii="Arial" w:hAnsi="Arial"/>
            <w:u w:val="single"/>
            <w:lang w:val="es-CR"/>
          </w:rPr>
          <w:t xml:space="preserve"> calificación -participación en audiencia oral</w:t>
        </w:r>
        <w:r>
          <w:rPr>
            <w:rFonts w:eastAsia="Arial" w:cs="Arial" w:ascii="Arial" w:hAnsi="Arial"/>
            <w:lang w:val="es-CR"/>
          </w:rPr>
          <w:t xml:space="preserve">. (valor total: </w:t>
        </w:r>
        <w:r>
          <w:rPr>
            <w:rFonts w:eastAsia="Arial" w:cs="Arial" w:ascii="Arial" w:hAnsi="Arial"/>
            <w:b/>
            <w:color w:val="auto"/>
            <w:kern w:val="0"/>
            <w:sz w:val="22"/>
            <w:szCs w:val="22"/>
            <w:lang w:val="es-CR" w:eastAsia="en-US" w:bidi="ar-SA"/>
          </w:rPr>
          <w:t>10</w:t>
        </w:r>
        <w:r>
          <w:rPr>
            <w:rFonts w:eastAsia="Arial" w:cs="Arial" w:ascii="Arial" w:hAnsi="Arial"/>
            <w:b/>
            <w:lang w:val="es-CR"/>
          </w:rPr>
          <w:t xml:space="preserve"> puntos </w:t>
        </w:r>
        <w:r>
          <w:rPr>
            <w:rFonts w:eastAsia="Arial" w:cs="Arial" w:ascii="Arial" w:hAnsi="Arial"/>
            <w:lang w:val="es-CR"/>
          </w:rPr>
          <w:t>- 5%)</w:t>
        </w:r>
      </w:hyperlink>
    </w:p>
    <w:tbl>
      <w:tblPr>
        <w:tblW w:w="8844" w:type="dxa"/>
        <w:jc w:val="left"/>
        <w:tblInd w:w="9" w:type="dxa"/>
        <w:tblLayout w:type="fixed"/>
        <w:tblCellMar>
          <w:top w:w="0" w:type="dxa"/>
          <w:left w:w="10" w:type="dxa"/>
          <w:bottom w:w="0" w:type="dxa"/>
          <w:right w:w="0" w:type="dxa"/>
        </w:tblCellMar>
      </w:tblPr>
      <w:tblGrid>
        <w:gridCol w:w="7099"/>
        <w:gridCol w:w="612"/>
        <w:gridCol w:w="622"/>
        <w:gridCol w:w="510"/>
      </w:tblGrid>
      <w:tr>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39">
              <w:r>
                <w:rPr>
                  <w:rFonts w:eastAsia="Arial" w:cs="Arial" w:ascii="Arial" w:hAnsi="Arial"/>
                  <w:lang w:val="es-CR"/>
                </w:rPr>
                <w:t xml:space="preserve">1. Aspectos de </w:t>
              </w:r>
              <w:r>
                <w:rPr>
                  <w:rFonts w:eastAsia="Arial" w:cs="Arial" w:ascii="Arial" w:hAnsi="Arial"/>
                  <w:b/>
                  <w:lang w:val="es-CR"/>
                </w:rPr>
                <w:t>forma</w:t>
              </w:r>
              <w:r>
                <w:rPr>
                  <w:rFonts w:eastAsia="Arial" w:cs="Arial" w:ascii="Arial" w:hAnsi="Arial"/>
                  <w:lang w:val="es-CR"/>
                </w:rPr>
                <w:t>:</w:t>
              </w:r>
            </w:hyperlink>
          </w:p>
        </w:tc>
        <w:tc>
          <w:tcPr>
            <w:tcW w:w="612" w:type="dxa"/>
            <w:tcBorders>
              <w:top w:val="single" w:sz="8" w:space="0" w:color="000001"/>
              <w:left w:val="single" w:sz="8" w:space="0" w:color="000001"/>
              <w:bottom w:val="single" w:sz="8" w:space="0" w:color="000001"/>
            </w:tcBorders>
          </w:tcPr>
          <w:p>
            <w:pPr>
              <w:pStyle w:val="Normal"/>
              <w:widowControl w:val="false"/>
              <w:spacing w:before="0" w:after="160"/>
              <w:rPr>
                <w:rFonts w:ascii="Arial" w:hAnsi="Arial" w:eastAsia="Arial" w:cs="Arial"/>
                <w:b/>
                <w:lang w:val="es-CR"/>
              </w:rPr>
            </w:pPr>
            <w:hyperlink r:id="rId240">
              <w:r>
                <w:rPr>
                  <w:rFonts w:eastAsia="Arial" w:cs="Arial" w:ascii="Arial" w:hAnsi="Arial"/>
                  <w:b/>
                  <w:lang w:val="es-CR"/>
                </w:rPr>
                <w:t xml:space="preserve">  </w:t>
              </w:r>
              <w:r>
                <w:rPr>
                  <w:rFonts w:eastAsia="Arial" w:cs="Arial" w:ascii="Arial" w:hAnsi="Arial"/>
                  <w:b/>
                  <w:lang w:val="es-CR"/>
                </w:rPr>
                <w:t>A</w:t>
              </w:r>
            </w:hyperlink>
          </w:p>
        </w:tc>
        <w:tc>
          <w:tcPr>
            <w:tcW w:w="622" w:type="dxa"/>
            <w:tcBorders>
              <w:top w:val="single" w:sz="8" w:space="0" w:color="000001"/>
              <w:left w:val="single" w:sz="8" w:space="0" w:color="000001"/>
              <w:bottom w:val="single" w:sz="8" w:space="0" w:color="000001"/>
            </w:tcBorders>
          </w:tcPr>
          <w:p>
            <w:pPr>
              <w:pStyle w:val="Normal"/>
              <w:widowControl w:val="false"/>
              <w:spacing w:before="0" w:after="160"/>
              <w:rPr>
                <w:rFonts w:ascii="Arial" w:hAnsi="Arial" w:eastAsia="Arial" w:cs="Arial"/>
                <w:b/>
                <w:lang w:val="es-CR"/>
              </w:rPr>
            </w:pPr>
            <w:hyperlink r:id="rId241">
              <w:r>
                <w:rPr>
                  <w:rFonts w:eastAsia="Arial" w:cs="Arial" w:ascii="Arial" w:hAnsi="Arial"/>
                  <w:b/>
                  <w:lang w:val="es-CR"/>
                </w:rPr>
                <w:t xml:space="preserve">   </w:t>
              </w:r>
              <w:r>
                <w:rPr>
                  <w:rFonts w:eastAsia="Arial" w:cs="Arial" w:ascii="Arial" w:hAnsi="Arial"/>
                  <w:b/>
                  <w:lang w:val="es-CR"/>
                </w:rPr>
                <w:t>B</w:t>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rPr>
                <w:rFonts w:ascii="Arial" w:hAnsi="Arial" w:eastAsia="Arial" w:cs="Arial"/>
                <w:b/>
                <w:lang w:val="es-CR"/>
              </w:rPr>
            </w:pPr>
            <w:hyperlink r:id="rId242">
              <w:r>
                <w:rPr>
                  <w:rFonts w:eastAsia="Arial" w:cs="Arial" w:ascii="Arial" w:hAnsi="Arial"/>
                  <w:b/>
                  <w:lang w:val="es-CR"/>
                </w:rPr>
                <w:t xml:space="preserve">  </w:t>
              </w:r>
              <w:r>
                <w:rPr>
                  <w:rFonts w:eastAsia="Arial" w:cs="Arial" w:ascii="Arial" w:hAnsi="Arial"/>
                  <w:b/>
                  <w:lang w:val="es-CR"/>
                </w:rPr>
                <w:t>C</w:t>
              </w:r>
            </w:hyperlink>
          </w:p>
        </w:tc>
      </w:tr>
      <w:tr>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43">
              <w:r>
                <w:rPr>
                  <w:rFonts w:eastAsia="Arial" w:cs="Arial" w:ascii="Arial" w:hAnsi="Arial"/>
                  <w:lang w:val="es-CR"/>
                </w:rPr>
                <w:t>- se ajusta a orden de actividades - según Código Procesal Civil</w:t>
              </w:r>
            </w:hyperlink>
          </w:p>
        </w:tc>
        <w:tc>
          <w:tcPr>
            <w:tcW w:w="612"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color w:val="auto"/>
                <w:kern w:val="0"/>
                <w:sz w:val="22"/>
                <w:szCs w:val="22"/>
                <w:lang w:val="es-CR" w:eastAsia="en-US" w:bidi="ar-SA"/>
              </w:rPr>
            </w:pPr>
            <w:hyperlink r:id="rId244">
              <w:r>
                <w:rPr>
                  <w:rFonts w:eastAsia="Arial" w:cs="Arial" w:ascii="Arial" w:hAnsi="Arial"/>
                  <w:b/>
                  <w:bCs/>
                  <w:color w:val="auto"/>
                  <w:kern w:val="0"/>
                  <w:sz w:val="22"/>
                  <w:szCs w:val="22"/>
                  <w:lang w:val="es-CR" w:eastAsia="en-US" w:bidi="ar-SA"/>
                </w:rPr>
                <w:t>2</w:t>
              </w:r>
            </w:hyperlink>
          </w:p>
        </w:tc>
        <w:tc>
          <w:tcPr>
            <w:tcW w:w="622"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245">
              <w:r>
                <w:rPr>
                  <w:rFonts w:eastAsia="Arial" w:cs="Arial" w:ascii="Arial" w:hAnsi="Arial"/>
                  <w:b/>
                  <w:bCs/>
                  <w:lang w:val="es-CR"/>
                </w:rPr>
                <w:t>1</w:t>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246">
              <w:r>
                <w:rPr>
                  <w:rFonts w:eastAsia="Arial" w:cs="Arial" w:ascii="Arial" w:hAnsi="Arial"/>
                  <w:b/>
                  <w:bCs/>
                  <w:lang w:val="es-CR"/>
                </w:rPr>
                <w:t>0</w:t>
              </w:r>
            </w:hyperlink>
          </w:p>
        </w:tc>
      </w:tr>
      <w:tr>
        <w:trPr>
          <w:trHeight w:val="271" w:hRule="atLeast"/>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47">
              <w:r>
                <w:rPr>
                  <w:rFonts w:eastAsia="Arial" w:cs="Arial" w:ascii="Arial" w:hAnsi="Arial"/>
                  <w:lang w:val="es-CR"/>
                </w:rPr>
                <w:t>- utiliza medios de impugnación en audiencia (recursos, incidentes, etc)</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48">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49">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50">
              <w:r>
                <w:rPr/>
              </w:r>
            </w:hyperlink>
          </w:p>
        </w:tc>
      </w:tr>
      <w:tr>
        <w:trPr>
          <w:trHeight w:val="271" w:hRule="atLeast"/>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51">
              <w:r>
                <w:rPr>
                  <w:rFonts w:eastAsia="Arial" w:cs="Arial" w:ascii="Arial" w:hAnsi="Arial"/>
                  <w:lang w:val="es-CR"/>
                </w:rPr>
                <w:t>- utiliza lenguaje técnico- jurídico</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52">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53">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54">
              <w:r>
                <w:rPr/>
              </w:r>
            </w:hyperlink>
          </w:p>
        </w:tc>
      </w:tr>
      <w:tr>
        <w:trPr>
          <w:trHeight w:val="271" w:hRule="atLeast"/>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55">
              <w:r>
                <w:rPr>
                  <w:rFonts w:eastAsia="Arial" w:cs="Arial" w:ascii="Arial" w:hAnsi="Arial"/>
                  <w:lang w:val="es-CR"/>
                </w:rPr>
                <w:t xml:space="preserve">2. </w:t>
              </w:r>
              <w:r>
                <w:rPr>
                  <w:rFonts w:eastAsia="Arial" w:cs="Arial" w:ascii="Arial" w:hAnsi="Arial"/>
                  <w:b/>
                  <w:lang w:val="es-CR"/>
                </w:rPr>
                <w:t>Valores</w:t>
              </w:r>
              <w:r>
                <w:rPr>
                  <w:rFonts w:eastAsia="Arial" w:cs="Arial" w:ascii="Arial" w:hAnsi="Arial"/>
                  <w:lang w:val="es-CR"/>
                </w:rPr>
                <w:t>:</w:t>
              </w:r>
            </w:hyperlink>
          </w:p>
        </w:tc>
        <w:tc>
          <w:tcPr>
            <w:tcW w:w="612"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color w:val="auto"/>
                <w:kern w:val="0"/>
                <w:sz w:val="22"/>
                <w:szCs w:val="22"/>
                <w:lang w:val="es-CR" w:eastAsia="en-US" w:bidi="ar-SA"/>
              </w:rPr>
            </w:pPr>
            <w:hyperlink r:id="rId256">
              <w:r>
                <w:rPr>
                  <w:rFonts w:eastAsia="Arial" w:cs="Arial" w:ascii="Arial" w:hAnsi="Arial"/>
                  <w:b/>
                  <w:bCs/>
                  <w:color w:val="auto"/>
                  <w:kern w:val="0"/>
                  <w:sz w:val="22"/>
                  <w:szCs w:val="22"/>
                  <w:lang w:val="es-CR" w:eastAsia="en-US" w:bidi="ar-SA"/>
                </w:rPr>
                <w:t>2</w:t>
              </w:r>
            </w:hyperlink>
          </w:p>
        </w:tc>
        <w:tc>
          <w:tcPr>
            <w:tcW w:w="622"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257">
              <w:r>
                <w:rPr>
                  <w:rFonts w:eastAsia="Arial" w:cs="Arial" w:ascii="Arial" w:hAnsi="Arial"/>
                  <w:b/>
                  <w:bCs/>
                  <w:lang w:val="es-CR"/>
                </w:rPr>
                <w:t>1</w:t>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258">
              <w:r>
                <w:rPr>
                  <w:rFonts w:eastAsia="Arial" w:cs="Arial" w:ascii="Arial" w:hAnsi="Arial"/>
                  <w:b/>
                  <w:bCs/>
                  <w:lang w:val="es-CR"/>
                </w:rPr>
                <w:t>0</w:t>
              </w:r>
            </w:hyperlink>
          </w:p>
        </w:tc>
      </w:tr>
      <w:tr>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rFonts w:ascii="Arial" w:hAnsi="Arial" w:eastAsia="Arial" w:cs="Arial"/>
                <w:lang w:val="es-CR"/>
              </w:rPr>
            </w:pPr>
            <w:hyperlink r:id="rId259">
              <w:r>
                <w:rPr>
                  <w:rFonts w:eastAsia="Arial" w:cs="Arial" w:ascii="Arial" w:hAnsi="Arial"/>
                  <w:lang w:val="es-CR"/>
                </w:rPr>
                <w:t>- se dirige con respeto a las otras partes</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60">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61">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62">
              <w:r>
                <w:rPr/>
              </w:r>
            </w:hyperlink>
          </w:p>
        </w:tc>
      </w:tr>
      <w:tr>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63">
              <w:r>
                <w:rPr>
                  <w:rFonts w:eastAsia="Arial" w:cs="Arial" w:ascii="Arial" w:hAnsi="Arial"/>
                  <w:lang w:val="es-CR"/>
                </w:rPr>
                <w:t>- sabe cuando hablar y cuando callar / escucha atentanente</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64">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65">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66">
              <w:r>
                <w:rPr/>
              </w:r>
            </w:hyperlink>
          </w:p>
        </w:tc>
      </w:tr>
      <w:tr>
        <w:trPr>
          <w:trHeight w:val="271" w:hRule="atLeast"/>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67">
              <w:r>
                <w:rPr>
                  <w:rFonts w:eastAsia="Arial" w:cs="Arial" w:ascii="Arial" w:hAnsi="Arial"/>
                  <w:lang w:val="es-CR"/>
                </w:rPr>
                <w:t>- toma la actividad con seriedad / formalidad en su vestimenta</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68">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69">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70">
              <w:r>
                <w:rPr/>
              </w:r>
            </w:hyperlink>
          </w:p>
        </w:tc>
      </w:tr>
      <w:tr>
        <w:trPr>
          <w:trHeight w:val="271" w:hRule="atLeast"/>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71">
              <w:r>
                <w:rPr>
                  <w:rFonts w:eastAsia="Arial" w:cs="Arial" w:ascii="Arial" w:hAnsi="Arial"/>
                  <w:lang w:val="es-CR"/>
                </w:rPr>
                <w:t xml:space="preserve">3. </w:t>
              </w:r>
              <w:r>
                <w:rPr>
                  <w:rFonts w:eastAsia="Arial" w:cs="Arial" w:ascii="Arial" w:hAnsi="Arial"/>
                  <w:b/>
                  <w:lang w:val="es-CR"/>
                </w:rPr>
                <w:t>Expresión verbal</w:t>
              </w:r>
              <w:r>
                <w:rPr>
                  <w:rFonts w:eastAsia="Arial" w:cs="Arial" w:ascii="Arial" w:hAnsi="Arial"/>
                  <w:lang w:val="es-CR"/>
                </w:rPr>
                <w:t>:</w:t>
              </w:r>
            </w:hyperlink>
          </w:p>
        </w:tc>
        <w:tc>
          <w:tcPr>
            <w:tcW w:w="612"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272">
              <w:r>
                <w:rPr>
                  <w:rFonts w:eastAsia="Arial" w:cs="Arial" w:ascii="Arial" w:hAnsi="Arial"/>
                  <w:b/>
                  <w:bCs/>
                  <w:lang w:val="es-CR"/>
                </w:rPr>
                <w:t>2</w:t>
              </w:r>
            </w:hyperlink>
          </w:p>
        </w:tc>
        <w:tc>
          <w:tcPr>
            <w:tcW w:w="622"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273">
              <w:r>
                <w:rPr>
                  <w:rFonts w:eastAsia="Arial" w:cs="Arial" w:ascii="Arial" w:hAnsi="Arial"/>
                  <w:b/>
                  <w:bCs/>
                  <w:lang w:val="es-CR"/>
                </w:rPr>
                <w:t>1</w:t>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274">
              <w:r>
                <w:rPr>
                  <w:rFonts w:eastAsia="Arial" w:cs="Arial" w:ascii="Arial" w:hAnsi="Arial"/>
                  <w:b/>
                  <w:bCs/>
                  <w:lang w:val="es-CR"/>
                </w:rPr>
                <w:t>0</w:t>
              </w:r>
            </w:hyperlink>
          </w:p>
        </w:tc>
      </w:tr>
      <w:tr>
        <w:trPr>
          <w:trHeight w:val="271" w:hRule="atLeast"/>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75">
              <w:r>
                <w:rPr>
                  <w:rFonts w:eastAsia="Arial" w:cs="Arial" w:ascii="Arial" w:hAnsi="Arial"/>
                  <w:lang w:val="es-CR"/>
                </w:rPr>
                <w:t>-  argumenta en forma ordenada y pausada</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76">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77">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78">
              <w:r>
                <w:rPr/>
              </w:r>
            </w:hyperlink>
          </w:p>
        </w:tc>
      </w:tr>
      <w:tr>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79">
              <w:r>
                <w:rPr>
                  <w:rFonts w:eastAsia="Arial" w:cs="Arial" w:ascii="Arial" w:hAnsi="Arial"/>
                  <w:lang w:val="es-CR"/>
                </w:rPr>
                <w:t>-  utiliza un tono adecuado para que los demás puedan escucharlo</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80">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81">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82">
              <w:r>
                <w:rPr/>
              </w:r>
            </w:hyperlink>
          </w:p>
        </w:tc>
      </w:tr>
      <w:tr>
        <w:trPr>
          <w:trHeight w:val="285" w:hRule="atLeast"/>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83">
              <w:r>
                <w:rPr>
                  <w:rFonts w:eastAsia="Arial" w:cs="Arial" w:ascii="Arial" w:hAnsi="Arial"/>
                  <w:lang w:val="es-CR"/>
                </w:rPr>
                <w:t>-  controla sus emociones</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84">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85">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86">
              <w:r>
                <w:rPr/>
              </w:r>
            </w:hyperlink>
          </w:p>
        </w:tc>
      </w:tr>
      <w:tr>
        <w:trPr>
          <w:trHeight w:val="285" w:hRule="atLeast"/>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87">
              <w:r>
                <w:rPr>
                  <w:rFonts w:eastAsia="Arial" w:cs="Arial" w:ascii="Arial" w:hAnsi="Arial"/>
                  <w:lang w:val="es-CR"/>
                </w:rPr>
                <w:t xml:space="preserve">4. </w:t>
              </w:r>
              <w:r>
                <w:rPr>
                  <w:rFonts w:eastAsia="Arial" w:cs="Arial" w:ascii="Arial" w:hAnsi="Arial"/>
                  <w:b/>
                  <w:lang w:val="es-CR"/>
                </w:rPr>
                <w:t>Expresión corporal</w:t>
              </w:r>
              <w:r>
                <w:rPr>
                  <w:rFonts w:eastAsia="Arial" w:cs="Arial" w:ascii="Arial" w:hAnsi="Arial"/>
                  <w:lang w:val="es-CR"/>
                </w:rPr>
                <w:t>:</w:t>
              </w:r>
            </w:hyperlink>
          </w:p>
        </w:tc>
        <w:tc>
          <w:tcPr>
            <w:tcW w:w="612"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288">
              <w:r>
                <w:rPr>
                  <w:rFonts w:eastAsia="Arial" w:cs="Arial" w:ascii="Arial" w:hAnsi="Arial"/>
                  <w:b/>
                  <w:bCs/>
                  <w:lang w:val="es-CR"/>
                </w:rPr>
                <w:t>2</w:t>
              </w:r>
            </w:hyperlink>
          </w:p>
        </w:tc>
        <w:tc>
          <w:tcPr>
            <w:tcW w:w="622"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289">
              <w:r>
                <w:rPr>
                  <w:rFonts w:eastAsia="Arial" w:cs="Arial" w:ascii="Arial" w:hAnsi="Arial"/>
                  <w:b/>
                  <w:bCs/>
                  <w:lang w:val="es-CR"/>
                </w:rPr>
                <w:t>1</w:t>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290">
              <w:r>
                <w:rPr>
                  <w:rFonts w:eastAsia="Arial" w:cs="Arial" w:ascii="Arial" w:hAnsi="Arial"/>
                  <w:b/>
                  <w:bCs/>
                  <w:lang w:val="es-CR"/>
                </w:rPr>
                <w:t>0</w:t>
              </w:r>
            </w:hyperlink>
          </w:p>
        </w:tc>
      </w:tr>
      <w:tr>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91">
              <w:r>
                <w:rPr>
                  <w:rFonts w:eastAsia="Arial" w:cs="Arial" w:ascii="Arial" w:hAnsi="Arial"/>
                  <w:lang w:val="es-CR"/>
                </w:rPr>
                <w:t>- mantiene una postura corporal adecuada</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92">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93">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94">
              <w:r>
                <w:rPr/>
              </w:r>
            </w:hyperlink>
          </w:p>
        </w:tc>
      </w:tr>
      <w:tr>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295">
              <w:r>
                <w:rPr>
                  <w:rFonts w:eastAsia="Arial" w:cs="Arial" w:ascii="Arial" w:hAnsi="Arial"/>
                  <w:lang w:val="es-CR"/>
                </w:rPr>
                <w:t>- demuestra interés en la actividad, sin distraerse con medios elect.</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96">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97">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298">
              <w:r>
                <w:rPr/>
              </w:r>
            </w:hyperlink>
          </w:p>
        </w:tc>
      </w:tr>
      <w:tr>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rFonts w:ascii="Arial" w:hAnsi="Arial" w:eastAsia="Arial" w:cs="Arial"/>
                <w:lang w:val="es-CR"/>
              </w:rPr>
            </w:pPr>
            <w:hyperlink r:id="rId299">
              <w:r>
                <w:rPr>
                  <w:rFonts w:eastAsia="Arial" w:cs="Arial" w:ascii="Arial" w:hAnsi="Arial"/>
                  <w:lang w:val="es-CR"/>
                </w:rPr>
                <w:t>- gestos apoyan sus argumentaciones</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300">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301">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302">
              <w:r>
                <w:rPr/>
              </w:r>
            </w:hyperlink>
          </w:p>
        </w:tc>
      </w:tr>
      <w:tr>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303">
              <w:r>
                <w:rPr>
                  <w:rFonts w:eastAsia="Arial" w:cs="Arial" w:ascii="Arial" w:hAnsi="Arial"/>
                  <w:lang w:val="es-CR"/>
                </w:rPr>
                <w:t>5. Aspectos</w:t>
              </w:r>
              <w:r>
                <w:rPr>
                  <w:rFonts w:eastAsia="Arial" w:cs="Arial" w:ascii="Arial" w:hAnsi="Arial"/>
                  <w:b/>
                  <w:lang w:val="es-CR"/>
                </w:rPr>
                <w:t xml:space="preserve"> de fondo</w:t>
              </w:r>
              <w:r>
                <w:rPr>
                  <w:rFonts w:eastAsia="Arial" w:cs="Arial" w:ascii="Arial" w:hAnsi="Arial"/>
                  <w:lang w:val="es-CR"/>
                </w:rPr>
                <w:t>:</w:t>
              </w:r>
            </w:hyperlink>
          </w:p>
        </w:tc>
        <w:tc>
          <w:tcPr>
            <w:tcW w:w="612" w:type="dxa"/>
            <w:tcBorders>
              <w:top w:val="single" w:sz="8" w:space="0" w:color="000001"/>
              <w:left w:val="single" w:sz="8" w:space="0" w:color="000001"/>
              <w:bottom w:val="single" w:sz="8" w:space="0" w:color="000001"/>
            </w:tcBorders>
          </w:tcPr>
          <w:p>
            <w:pPr>
              <w:pStyle w:val="Normal"/>
              <w:widowControl w:val="false"/>
              <w:spacing w:before="0" w:after="160"/>
              <w:jc w:val="center"/>
              <w:rPr/>
            </w:pPr>
            <w:hyperlink r:id="rId304">
              <w:r>
                <w:rPr>
                  <w:rFonts w:eastAsia="Arial" w:cs="Arial" w:ascii="Arial" w:hAnsi="Arial"/>
                  <w:b/>
                  <w:bCs/>
                  <w:lang w:val="es-CR"/>
                </w:rPr>
                <w:t xml:space="preserve"> </w:t>
              </w:r>
              <w:r>
                <w:rPr>
                  <w:rFonts w:eastAsia="Arial" w:cs="Arial" w:ascii="Arial" w:hAnsi="Arial"/>
                  <w:b/>
                  <w:bCs/>
                  <w:lang w:val="es-CR"/>
                </w:rPr>
                <w:t>2</w:t>
              </w:r>
            </w:hyperlink>
          </w:p>
        </w:tc>
        <w:tc>
          <w:tcPr>
            <w:tcW w:w="622"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05">
              <w:r>
                <w:rPr>
                  <w:rFonts w:eastAsia="Arial" w:cs="Arial" w:ascii="Arial" w:hAnsi="Arial"/>
                  <w:b/>
                  <w:bCs/>
                  <w:lang w:val="es-CR"/>
                </w:rPr>
                <w:t>1</w:t>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306">
              <w:r>
                <w:rPr>
                  <w:rFonts w:eastAsia="Arial" w:cs="Arial" w:ascii="Arial" w:hAnsi="Arial"/>
                  <w:b/>
                  <w:bCs/>
                  <w:lang w:val="es-CR"/>
                </w:rPr>
                <w:t>0</w:t>
              </w:r>
            </w:hyperlink>
          </w:p>
        </w:tc>
      </w:tr>
      <w:tr>
        <w:trPr>
          <w:trHeight w:val="271" w:hRule="atLeast"/>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307">
              <w:r>
                <w:rPr>
                  <w:rFonts w:eastAsia="Arial" w:cs="Arial" w:ascii="Arial" w:hAnsi="Arial"/>
                  <w:lang w:val="es-CR"/>
                </w:rPr>
                <w:t>- menciona normas legales atinentes al tema</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308">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309">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310">
              <w:r>
                <w:rPr/>
              </w:r>
            </w:hyperlink>
          </w:p>
        </w:tc>
      </w:tr>
      <w:tr>
        <w:trPr>
          <w:trHeight w:val="256" w:hRule="atLeast"/>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311">
              <w:r>
                <w:rPr>
                  <w:rFonts w:eastAsia="Arial" w:cs="Arial" w:ascii="Arial" w:hAnsi="Arial"/>
                  <w:lang w:val="es-CR"/>
                </w:rPr>
                <w:t>- usa los medios de prueba atinentes al objeto del debate</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312">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313">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314">
              <w:r>
                <w:rPr/>
              </w:r>
            </w:hyperlink>
          </w:p>
        </w:tc>
      </w:tr>
      <w:tr>
        <w:trPr/>
        <w:tc>
          <w:tcPr>
            <w:tcW w:w="7099" w:type="dxa"/>
            <w:tcBorders>
              <w:top w:val="single" w:sz="8" w:space="0" w:color="000001"/>
              <w:left w:val="single" w:sz="8" w:space="0" w:color="000001"/>
              <w:bottom w:val="single" w:sz="8" w:space="0" w:color="000001"/>
            </w:tcBorders>
          </w:tcPr>
          <w:p>
            <w:pPr>
              <w:pStyle w:val="Normal"/>
              <w:widowControl w:val="false"/>
              <w:spacing w:before="0" w:after="160"/>
              <w:rPr/>
            </w:pPr>
            <w:hyperlink r:id="rId315">
              <w:r>
                <w:rPr>
                  <w:rFonts w:eastAsia="Arial" w:cs="Arial" w:ascii="Arial" w:hAnsi="Arial"/>
                  <w:lang w:val="es-CR"/>
                </w:rPr>
                <w:t>- demuestra conocimiento de acciones, pretensiones, excepciones</w:t>
              </w:r>
            </w:hyperlink>
          </w:p>
        </w:tc>
        <w:tc>
          <w:tcPr>
            <w:tcW w:w="61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316">
              <w:r>
                <w:rPr/>
              </w:r>
            </w:hyperlink>
          </w:p>
        </w:tc>
        <w:tc>
          <w:tcPr>
            <w:tcW w:w="622" w:type="dxa"/>
            <w:tcBorders>
              <w:top w:val="single" w:sz="8" w:space="0" w:color="000001"/>
              <w:left w:val="single" w:sz="8" w:space="0" w:color="000001"/>
              <w:bottom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317">
              <w:r>
                <w:rPr/>
              </w:r>
            </w:hyperlink>
          </w:p>
        </w:tc>
        <w:tc>
          <w:tcPr>
            <w:tcW w:w="510" w:type="dxa"/>
            <w:tcBorders>
              <w:top w:val="single" w:sz="8" w:space="0" w:color="000001"/>
              <w:left w:val="single" w:sz="8" w:space="0" w:color="000001"/>
              <w:bottom w:val="single" w:sz="8" w:space="0" w:color="000001"/>
              <w:right w:val="single" w:sz="8" w:space="0" w:color="000001"/>
            </w:tcBorders>
          </w:tcPr>
          <w:p>
            <w:pPr>
              <w:pStyle w:val="Normal"/>
              <w:widowControl w:val="false"/>
              <w:snapToGrid w:val="false"/>
              <w:spacing w:before="0" w:after="160"/>
              <w:jc w:val="center"/>
              <w:rPr>
                <w:rFonts w:ascii="Arial" w:hAnsi="Arial" w:eastAsia="Arial" w:cs="Arial"/>
                <w:b/>
                <w:bCs/>
                <w:lang w:val="es-CR"/>
              </w:rPr>
            </w:pPr>
            <w:hyperlink r:id="rId318">
              <w:r>
                <w:rPr/>
              </w:r>
            </w:hyperlink>
          </w:p>
        </w:tc>
      </w:tr>
    </w:tbl>
    <w:p>
      <w:pPr>
        <w:pStyle w:val="Normal"/>
        <w:rPr/>
      </w:pPr>
      <w:hyperlink r:id="rId319">
        <w:r>
          <w:rPr>
            <w:rFonts w:eastAsia="Arial" w:cs="Arial" w:ascii="Arial" w:hAnsi="Arial"/>
            <w:b/>
            <w:lang w:val="es-CR"/>
          </w:rPr>
          <w:t>TOTAL</w:t>
        </w:r>
        <w:r>
          <w:rPr>
            <w:rFonts w:eastAsia="Arial" w:cs="Arial" w:ascii="Arial" w:hAnsi="Arial"/>
            <w:lang w:val="es-CR"/>
          </w:rPr>
          <w:t>: 10 puntos.</w:t>
        </w:r>
      </w:hyperlink>
    </w:p>
    <w:p>
      <w:pPr>
        <w:pStyle w:val="Normal"/>
        <w:rPr/>
      </w:pPr>
      <w:hyperlink r:id="rId320">
        <w:r>
          <w:rPr>
            <w:rFonts w:eastAsia="Arial" w:cs="Arial" w:ascii="Arial" w:hAnsi="Arial"/>
            <w:sz w:val="18"/>
            <w:szCs w:val="18"/>
            <w:u w:val="single"/>
            <w:lang w:val="es-CR"/>
          </w:rPr>
          <w:t>Criterios de evaluación</w:t>
        </w:r>
        <w:r>
          <w:rPr>
            <w:rFonts w:eastAsia="Arial" w:cs="Arial" w:ascii="Arial" w:hAnsi="Arial"/>
            <w:sz w:val="18"/>
            <w:szCs w:val="18"/>
            <w:lang w:val="es-CR"/>
          </w:rPr>
          <w:t>:   A: cumple con todos los requisitos o criterios /  B: cumple parcialmente o en forma defectuosa con los requisitos /  C: no cumple con ninguno de los requisitos.</w:t>
        </w:r>
      </w:hyperlink>
    </w:p>
    <w:p>
      <w:pPr>
        <w:pStyle w:val="Normal"/>
        <w:jc w:val="center"/>
        <w:rPr/>
      </w:pPr>
      <w:hyperlink r:id="rId321">
        <w:r>
          <w:rPr>
            <w:rFonts w:eastAsia="Arial" w:cs="Arial" w:ascii="Arial" w:hAnsi="Arial"/>
            <w:u w:val="single"/>
            <w:lang w:val="es-CR"/>
          </w:rPr>
          <w:t>Criterios de calificación de la participación en foros virtuales</w:t>
        </w:r>
        <w:r>
          <w:rPr>
            <w:rFonts w:eastAsia="Arial" w:cs="Arial" w:ascii="Arial" w:hAnsi="Arial"/>
            <w:lang w:val="es-CR"/>
          </w:rPr>
          <w:t xml:space="preserve">. </w:t>
        </w:r>
      </w:hyperlink>
    </w:p>
    <w:p>
      <w:pPr>
        <w:pStyle w:val="Normal"/>
        <w:jc w:val="center"/>
        <w:rPr>
          <w:rFonts w:ascii="Arial" w:hAnsi="Arial" w:eastAsia="Arial" w:cs="Arial"/>
          <w:lang w:val="es-CR"/>
        </w:rPr>
      </w:pPr>
      <w:hyperlink r:id="rId322">
        <w:r>
          <w:rPr>
            <w:rFonts w:eastAsia="Arial" w:cs="Arial" w:ascii="Arial" w:hAnsi="Arial"/>
            <w:lang w:val="es-CR"/>
          </w:rPr>
          <w:t>(10%</w:t>
        </w:r>
        <w:r>
          <w:rPr>
            <w:rFonts w:eastAsia="Arial" w:cs="Arial" w:ascii="Arial" w:hAnsi="Arial"/>
            <w:b/>
            <w:lang w:val="es-CR"/>
          </w:rPr>
          <w:t xml:space="preserve"> </w:t>
        </w:r>
        <w:r>
          <w:rPr>
            <w:rFonts w:eastAsia="Arial" w:cs="Arial" w:ascii="Arial" w:hAnsi="Arial"/>
            <w:lang w:val="es-CR"/>
          </w:rPr>
          <w:t>de la nota final)</w:t>
        </w:r>
      </w:hyperlink>
    </w:p>
    <w:tbl>
      <w:tblPr>
        <w:tblW w:w="8844" w:type="dxa"/>
        <w:jc w:val="left"/>
        <w:tblInd w:w="9" w:type="dxa"/>
        <w:tblLayout w:type="fixed"/>
        <w:tblCellMar>
          <w:top w:w="0" w:type="dxa"/>
          <w:left w:w="10" w:type="dxa"/>
          <w:bottom w:w="0" w:type="dxa"/>
          <w:right w:w="0" w:type="dxa"/>
        </w:tblCellMar>
      </w:tblPr>
      <w:tblGrid>
        <w:gridCol w:w="6120"/>
        <w:gridCol w:w="965"/>
        <w:gridCol w:w="909"/>
        <w:gridCol w:w="849"/>
      </w:tblGrid>
      <w:tr>
        <w:trPr/>
        <w:tc>
          <w:tcPr>
            <w:tcW w:w="6120" w:type="dxa"/>
            <w:tcBorders>
              <w:top w:val="single" w:sz="8" w:space="0" w:color="000001"/>
              <w:left w:val="single" w:sz="8" w:space="0" w:color="000001"/>
              <w:bottom w:val="single" w:sz="8" w:space="0" w:color="000001"/>
            </w:tcBorders>
          </w:tcPr>
          <w:p>
            <w:pPr>
              <w:pStyle w:val="Normal"/>
              <w:widowControl w:val="false"/>
              <w:spacing w:before="0" w:after="160"/>
              <w:rPr>
                <w:rFonts w:ascii="Arial" w:hAnsi="Arial" w:eastAsia="Arial" w:cs="Arial"/>
                <w:lang w:val="es-CR"/>
              </w:rPr>
            </w:pPr>
            <w:hyperlink r:id="rId323">
              <w:r>
                <w:rPr/>
              </w:r>
            </w:hyperlink>
          </w:p>
        </w:tc>
        <w:tc>
          <w:tcPr>
            <w:tcW w:w="965" w:type="dxa"/>
            <w:tcBorders>
              <w:top w:val="single" w:sz="8" w:space="0" w:color="000001"/>
              <w:left w:val="single" w:sz="8" w:space="0" w:color="000001"/>
              <w:bottom w:val="single" w:sz="8" w:space="0" w:color="000001"/>
            </w:tcBorders>
          </w:tcPr>
          <w:p>
            <w:pPr>
              <w:pStyle w:val="Normal"/>
              <w:widowControl w:val="false"/>
              <w:spacing w:before="0" w:after="160"/>
              <w:rPr>
                <w:rFonts w:ascii="Arial" w:hAnsi="Arial" w:eastAsia="Arial" w:cs="Arial"/>
                <w:b/>
                <w:lang w:val="es-CR"/>
              </w:rPr>
            </w:pPr>
            <w:hyperlink r:id="rId324">
              <w:r>
                <w:rPr>
                  <w:rFonts w:eastAsia="Arial" w:cs="Arial" w:ascii="Arial" w:hAnsi="Arial"/>
                  <w:b/>
                  <w:lang w:val="es-CR"/>
                </w:rPr>
                <w:t>A</w:t>
              </w:r>
            </w:hyperlink>
          </w:p>
        </w:tc>
        <w:tc>
          <w:tcPr>
            <w:tcW w:w="909" w:type="dxa"/>
            <w:tcBorders>
              <w:top w:val="single" w:sz="8" w:space="0" w:color="000001"/>
              <w:left w:val="single" w:sz="8" w:space="0" w:color="000001"/>
              <w:bottom w:val="single" w:sz="8" w:space="0" w:color="000001"/>
            </w:tcBorders>
          </w:tcPr>
          <w:p>
            <w:pPr>
              <w:pStyle w:val="Normal"/>
              <w:widowControl w:val="false"/>
              <w:spacing w:before="0" w:after="160"/>
              <w:rPr>
                <w:rFonts w:ascii="Arial" w:hAnsi="Arial" w:eastAsia="Arial" w:cs="Arial"/>
                <w:b/>
                <w:lang w:val="es-CR"/>
              </w:rPr>
            </w:pPr>
            <w:hyperlink r:id="rId325">
              <w:r>
                <w:rPr>
                  <w:rFonts w:eastAsia="Arial" w:cs="Arial" w:ascii="Arial" w:hAnsi="Arial"/>
                  <w:b/>
                  <w:lang w:val="es-CR"/>
                </w:rPr>
                <w:t>B</w:t>
              </w:r>
            </w:hyperlink>
          </w:p>
        </w:tc>
        <w:tc>
          <w:tcPr>
            <w:tcW w:w="849"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rPr>
                <w:rFonts w:ascii="Arial" w:hAnsi="Arial" w:eastAsia="Arial" w:cs="Arial"/>
                <w:b/>
                <w:lang w:val="es-CR"/>
              </w:rPr>
            </w:pPr>
            <w:hyperlink r:id="rId326">
              <w:r>
                <w:rPr>
                  <w:rFonts w:eastAsia="Arial" w:cs="Arial" w:ascii="Arial" w:hAnsi="Arial"/>
                  <w:b/>
                  <w:lang w:val="es-CR"/>
                </w:rPr>
                <w:t>C</w:t>
              </w:r>
            </w:hyperlink>
          </w:p>
        </w:tc>
      </w:tr>
      <w:tr>
        <w:trPr/>
        <w:tc>
          <w:tcPr>
            <w:tcW w:w="6120" w:type="dxa"/>
            <w:tcBorders>
              <w:top w:val="single" w:sz="8" w:space="0" w:color="000001"/>
              <w:left w:val="single" w:sz="8" w:space="0" w:color="000001"/>
              <w:bottom w:val="single" w:sz="8" w:space="0" w:color="000001"/>
            </w:tcBorders>
          </w:tcPr>
          <w:p>
            <w:pPr>
              <w:pStyle w:val="Normal"/>
              <w:widowControl w:val="false"/>
              <w:spacing w:before="0" w:after="160"/>
              <w:rPr/>
            </w:pPr>
            <w:hyperlink r:id="rId327">
              <w:r>
                <w:rPr>
                  <w:rFonts w:eastAsia="Arial" w:cs="Arial" w:ascii="Arial" w:hAnsi="Arial"/>
                  <w:lang w:val="es-CR"/>
                </w:rPr>
                <w:t>1. se ajusta a  las instrucciones</w:t>
              </w:r>
            </w:hyperlink>
          </w:p>
        </w:tc>
        <w:tc>
          <w:tcPr>
            <w:tcW w:w="965"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28">
              <w:r>
                <w:rPr>
                  <w:rFonts w:eastAsia="Arial" w:cs="Arial" w:ascii="Arial" w:hAnsi="Arial"/>
                  <w:b/>
                  <w:bCs/>
                  <w:lang w:val="es-CR"/>
                </w:rPr>
                <w:t>1</w:t>
              </w:r>
            </w:hyperlink>
          </w:p>
        </w:tc>
        <w:tc>
          <w:tcPr>
            <w:tcW w:w="909"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29">
              <w:r>
                <w:rPr>
                  <w:rFonts w:eastAsia="Arial" w:cs="Arial" w:ascii="Arial" w:hAnsi="Arial"/>
                  <w:b/>
                  <w:bCs/>
                  <w:lang w:val="es-CR"/>
                </w:rPr>
                <w:t>0.5</w:t>
              </w:r>
            </w:hyperlink>
          </w:p>
        </w:tc>
        <w:tc>
          <w:tcPr>
            <w:tcW w:w="849"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330">
              <w:r>
                <w:rPr>
                  <w:rFonts w:eastAsia="Arial" w:cs="Arial" w:ascii="Arial" w:hAnsi="Arial"/>
                  <w:b/>
                  <w:bCs/>
                  <w:lang w:val="es-CR"/>
                </w:rPr>
                <w:t>0</w:t>
              </w:r>
            </w:hyperlink>
          </w:p>
        </w:tc>
      </w:tr>
      <w:tr>
        <w:trPr>
          <w:trHeight w:val="271" w:hRule="atLeast"/>
        </w:trPr>
        <w:tc>
          <w:tcPr>
            <w:tcW w:w="6120" w:type="dxa"/>
            <w:tcBorders>
              <w:top w:val="single" w:sz="8" w:space="0" w:color="000001"/>
              <w:left w:val="single" w:sz="8" w:space="0" w:color="000001"/>
              <w:bottom w:val="single" w:sz="8" w:space="0" w:color="000001"/>
            </w:tcBorders>
          </w:tcPr>
          <w:p>
            <w:pPr>
              <w:pStyle w:val="Normal"/>
              <w:widowControl w:val="false"/>
              <w:spacing w:before="0" w:after="160"/>
              <w:rPr/>
            </w:pPr>
            <w:hyperlink r:id="rId331">
              <w:r>
                <w:rPr>
                  <w:rFonts w:eastAsia="Arial" w:cs="Arial" w:ascii="Arial" w:hAnsi="Arial"/>
                  <w:lang w:val="es-CR"/>
                </w:rPr>
                <w:t>2. utiliza lenguaje técnico- jurídico</w:t>
              </w:r>
            </w:hyperlink>
          </w:p>
        </w:tc>
        <w:tc>
          <w:tcPr>
            <w:tcW w:w="965"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32">
              <w:r>
                <w:rPr>
                  <w:rFonts w:eastAsia="Arial" w:cs="Arial" w:ascii="Arial" w:hAnsi="Arial"/>
                  <w:b/>
                  <w:bCs/>
                  <w:lang w:val="es-CR"/>
                </w:rPr>
                <w:t>1</w:t>
              </w:r>
            </w:hyperlink>
          </w:p>
        </w:tc>
        <w:tc>
          <w:tcPr>
            <w:tcW w:w="909"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33">
              <w:r>
                <w:rPr>
                  <w:rFonts w:eastAsia="Arial" w:cs="Arial" w:ascii="Arial" w:hAnsi="Arial"/>
                  <w:b/>
                  <w:bCs/>
                  <w:lang w:val="es-CR"/>
                </w:rPr>
                <w:t>0.5</w:t>
              </w:r>
            </w:hyperlink>
          </w:p>
        </w:tc>
        <w:tc>
          <w:tcPr>
            <w:tcW w:w="849"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334">
              <w:r>
                <w:rPr>
                  <w:rFonts w:eastAsia="Arial" w:cs="Arial" w:ascii="Arial" w:hAnsi="Arial"/>
                  <w:b/>
                  <w:bCs/>
                  <w:lang w:val="es-CR"/>
                </w:rPr>
                <w:t>0</w:t>
              </w:r>
            </w:hyperlink>
          </w:p>
        </w:tc>
      </w:tr>
      <w:tr>
        <w:trPr>
          <w:trHeight w:val="271" w:hRule="atLeast"/>
        </w:trPr>
        <w:tc>
          <w:tcPr>
            <w:tcW w:w="6120" w:type="dxa"/>
            <w:tcBorders>
              <w:top w:val="single" w:sz="8" w:space="0" w:color="000001"/>
              <w:left w:val="single" w:sz="8" w:space="0" w:color="000001"/>
              <w:bottom w:val="single" w:sz="8" w:space="0" w:color="000001"/>
            </w:tcBorders>
          </w:tcPr>
          <w:p>
            <w:pPr>
              <w:pStyle w:val="Normal"/>
              <w:widowControl w:val="false"/>
              <w:spacing w:before="0" w:after="160"/>
              <w:rPr/>
            </w:pPr>
            <w:hyperlink r:id="rId335">
              <w:r>
                <w:rPr>
                  <w:rFonts w:eastAsia="Arial" w:cs="Arial" w:ascii="Arial" w:hAnsi="Arial"/>
                  <w:lang w:val="es-CR"/>
                </w:rPr>
                <w:t>3. se dirige con respeto a las otras partes</w:t>
              </w:r>
            </w:hyperlink>
          </w:p>
        </w:tc>
        <w:tc>
          <w:tcPr>
            <w:tcW w:w="965"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36">
              <w:r>
                <w:rPr>
                  <w:rFonts w:eastAsia="Arial" w:cs="Arial" w:ascii="Arial" w:hAnsi="Arial"/>
                  <w:b/>
                  <w:bCs/>
                  <w:lang w:val="es-CR"/>
                </w:rPr>
                <w:t>1</w:t>
              </w:r>
            </w:hyperlink>
          </w:p>
        </w:tc>
        <w:tc>
          <w:tcPr>
            <w:tcW w:w="909"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37">
              <w:r>
                <w:rPr>
                  <w:rFonts w:eastAsia="Arial" w:cs="Arial" w:ascii="Arial" w:hAnsi="Arial"/>
                  <w:b/>
                  <w:bCs/>
                  <w:lang w:val="es-CR"/>
                </w:rPr>
                <w:t>0.5</w:t>
              </w:r>
            </w:hyperlink>
          </w:p>
        </w:tc>
        <w:tc>
          <w:tcPr>
            <w:tcW w:w="849"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338">
              <w:r>
                <w:rPr>
                  <w:rFonts w:eastAsia="Arial" w:cs="Arial" w:ascii="Arial" w:hAnsi="Arial"/>
                  <w:b/>
                  <w:bCs/>
                  <w:lang w:val="es-CR"/>
                </w:rPr>
                <w:t>0</w:t>
              </w:r>
            </w:hyperlink>
          </w:p>
        </w:tc>
      </w:tr>
      <w:tr>
        <w:trPr/>
        <w:tc>
          <w:tcPr>
            <w:tcW w:w="6120" w:type="dxa"/>
            <w:tcBorders>
              <w:top w:val="single" w:sz="8" w:space="0" w:color="000001"/>
              <w:left w:val="single" w:sz="8" w:space="0" w:color="000001"/>
              <w:bottom w:val="single" w:sz="8" w:space="0" w:color="000001"/>
            </w:tcBorders>
          </w:tcPr>
          <w:p>
            <w:pPr>
              <w:pStyle w:val="Normal"/>
              <w:widowControl w:val="false"/>
              <w:spacing w:before="0" w:after="160"/>
              <w:rPr/>
            </w:pPr>
            <w:hyperlink r:id="rId339">
              <w:r>
                <w:rPr>
                  <w:rFonts w:eastAsia="Arial" w:cs="Arial" w:ascii="Arial" w:hAnsi="Arial"/>
                  <w:lang w:val="es-CR"/>
                </w:rPr>
                <w:t>4. lee y comenta lo que escriben los demás</w:t>
              </w:r>
            </w:hyperlink>
          </w:p>
        </w:tc>
        <w:tc>
          <w:tcPr>
            <w:tcW w:w="965"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40">
              <w:r>
                <w:rPr>
                  <w:rFonts w:eastAsia="Arial" w:cs="Arial" w:ascii="Arial" w:hAnsi="Arial"/>
                  <w:b/>
                  <w:bCs/>
                  <w:lang w:val="es-CR"/>
                </w:rPr>
                <w:t>1</w:t>
              </w:r>
            </w:hyperlink>
          </w:p>
        </w:tc>
        <w:tc>
          <w:tcPr>
            <w:tcW w:w="909" w:type="dxa"/>
            <w:tcBorders>
              <w:top w:val="single" w:sz="8" w:space="0" w:color="000001"/>
              <w:left w:val="single" w:sz="8" w:space="0" w:color="000001"/>
              <w:bottom w:val="single" w:sz="8" w:space="0" w:color="000001"/>
            </w:tcBorders>
          </w:tcPr>
          <w:p>
            <w:pPr>
              <w:pStyle w:val="Normal"/>
              <w:widowControl w:val="false"/>
              <w:spacing w:before="0" w:after="160"/>
              <w:jc w:val="center"/>
              <w:rPr/>
            </w:pPr>
            <w:hyperlink r:id="rId341">
              <w:r>
                <w:rPr>
                  <w:rFonts w:eastAsia="Arial" w:cs="Arial" w:ascii="Arial" w:hAnsi="Arial"/>
                  <w:b/>
                  <w:bCs/>
                  <w:lang w:val="es-CR"/>
                </w:rPr>
                <w:t>0.5</w:t>
              </w:r>
            </w:hyperlink>
          </w:p>
        </w:tc>
        <w:tc>
          <w:tcPr>
            <w:tcW w:w="849"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342">
              <w:r>
                <w:rPr>
                  <w:rFonts w:eastAsia="Arial" w:cs="Arial" w:ascii="Arial" w:hAnsi="Arial"/>
                  <w:b/>
                  <w:bCs/>
                  <w:lang w:val="es-CR"/>
                </w:rPr>
                <w:t>0</w:t>
              </w:r>
            </w:hyperlink>
          </w:p>
        </w:tc>
      </w:tr>
      <w:tr>
        <w:trPr>
          <w:trHeight w:val="271" w:hRule="atLeast"/>
        </w:trPr>
        <w:tc>
          <w:tcPr>
            <w:tcW w:w="6120" w:type="dxa"/>
            <w:tcBorders>
              <w:top w:val="single" w:sz="8" w:space="0" w:color="000001"/>
              <w:left w:val="single" w:sz="8" w:space="0" w:color="000001"/>
              <w:bottom w:val="single" w:sz="8" w:space="0" w:color="000001"/>
            </w:tcBorders>
          </w:tcPr>
          <w:p>
            <w:pPr>
              <w:pStyle w:val="Normal"/>
              <w:widowControl w:val="false"/>
              <w:spacing w:before="0" w:after="160"/>
              <w:rPr>
                <w:rFonts w:ascii="Arial" w:hAnsi="Arial" w:eastAsia="Arial" w:cs="Arial"/>
                <w:lang w:val="es-CR"/>
              </w:rPr>
            </w:pPr>
            <w:hyperlink r:id="rId343">
              <w:r>
                <w:rPr>
                  <w:rFonts w:eastAsia="Arial" w:cs="Arial" w:ascii="Arial" w:hAnsi="Arial"/>
                  <w:lang w:val="es-CR"/>
                </w:rPr>
                <w:t>5.  argumenta en forma ordenada</w:t>
              </w:r>
            </w:hyperlink>
          </w:p>
        </w:tc>
        <w:tc>
          <w:tcPr>
            <w:tcW w:w="965"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44">
              <w:r>
                <w:rPr>
                  <w:rFonts w:eastAsia="Arial" w:cs="Arial" w:ascii="Arial" w:hAnsi="Arial"/>
                  <w:b/>
                  <w:bCs/>
                  <w:lang w:val="es-CR"/>
                </w:rPr>
                <w:t>1</w:t>
              </w:r>
            </w:hyperlink>
          </w:p>
        </w:tc>
        <w:tc>
          <w:tcPr>
            <w:tcW w:w="909"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45">
              <w:r>
                <w:rPr>
                  <w:rFonts w:eastAsia="Arial" w:cs="Arial" w:ascii="Arial" w:hAnsi="Arial"/>
                  <w:b/>
                  <w:bCs/>
                  <w:lang w:val="es-CR"/>
                </w:rPr>
                <w:t>0.5</w:t>
              </w:r>
            </w:hyperlink>
          </w:p>
        </w:tc>
        <w:tc>
          <w:tcPr>
            <w:tcW w:w="849"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346">
              <w:r>
                <w:rPr>
                  <w:rFonts w:eastAsia="Arial" w:cs="Arial" w:ascii="Arial" w:hAnsi="Arial"/>
                  <w:b/>
                  <w:bCs/>
                  <w:lang w:val="es-CR"/>
                </w:rPr>
                <w:t>0</w:t>
              </w:r>
            </w:hyperlink>
          </w:p>
        </w:tc>
      </w:tr>
      <w:tr>
        <w:trPr>
          <w:trHeight w:val="285" w:hRule="atLeast"/>
        </w:trPr>
        <w:tc>
          <w:tcPr>
            <w:tcW w:w="6120" w:type="dxa"/>
            <w:tcBorders>
              <w:top w:val="single" w:sz="8" w:space="0" w:color="000001"/>
              <w:left w:val="single" w:sz="8" w:space="0" w:color="000001"/>
              <w:bottom w:val="single" w:sz="8" w:space="0" w:color="000001"/>
            </w:tcBorders>
          </w:tcPr>
          <w:p>
            <w:pPr>
              <w:pStyle w:val="Normal"/>
              <w:widowControl w:val="false"/>
              <w:spacing w:before="0" w:after="160"/>
              <w:rPr/>
            </w:pPr>
            <w:hyperlink r:id="rId347">
              <w:r>
                <w:rPr>
                  <w:rFonts w:eastAsia="Arial" w:cs="Arial" w:ascii="Arial" w:hAnsi="Arial"/>
                  <w:lang w:val="es-CR"/>
                </w:rPr>
                <w:t>6. expone sus ideas y contesta los comentarios de los demás</w:t>
              </w:r>
            </w:hyperlink>
          </w:p>
        </w:tc>
        <w:tc>
          <w:tcPr>
            <w:tcW w:w="965"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48">
              <w:r>
                <w:rPr>
                  <w:rFonts w:eastAsia="Arial" w:cs="Arial" w:ascii="Arial" w:hAnsi="Arial"/>
                  <w:b/>
                  <w:bCs/>
                  <w:lang w:val="es-CR"/>
                </w:rPr>
                <w:t>1</w:t>
              </w:r>
            </w:hyperlink>
          </w:p>
        </w:tc>
        <w:tc>
          <w:tcPr>
            <w:tcW w:w="909"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49">
              <w:r>
                <w:rPr>
                  <w:rFonts w:eastAsia="Arial" w:cs="Arial" w:ascii="Arial" w:hAnsi="Arial"/>
                  <w:b/>
                  <w:bCs/>
                  <w:lang w:val="es-CR"/>
                </w:rPr>
                <w:t>0.5</w:t>
              </w:r>
            </w:hyperlink>
          </w:p>
        </w:tc>
        <w:tc>
          <w:tcPr>
            <w:tcW w:w="849"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350">
              <w:r>
                <w:rPr>
                  <w:rFonts w:eastAsia="Arial" w:cs="Arial" w:ascii="Arial" w:hAnsi="Arial"/>
                  <w:b/>
                  <w:bCs/>
                  <w:lang w:val="es-CR"/>
                </w:rPr>
                <w:t>0</w:t>
              </w:r>
            </w:hyperlink>
          </w:p>
        </w:tc>
      </w:tr>
      <w:tr>
        <w:trPr/>
        <w:tc>
          <w:tcPr>
            <w:tcW w:w="6120" w:type="dxa"/>
            <w:tcBorders>
              <w:top w:val="single" w:sz="8" w:space="0" w:color="000001"/>
              <w:left w:val="single" w:sz="8" w:space="0" w:color="000001"/>
              <w:bottom w:val="single" w:sz="8" w:space="0" w:color="000001"/>
            </w:tcBorders>
          </w:tcPr>
          <w:p>
            <w:pPr>
              <w:pStyle w:val="Normal"/>
              <w:widowControl w:val="false"/>
              <w:spacing w:before="0" w:after="160"/>
              <w:rPr/>
            </w:pPr>
            <w:hyperlink r:id="rId351">
              <w:r>
                <w:rPr>
                  <w:rFonts w:eastAsia="Arial" w:cs="Arial" w:ascii="Arial" w:hAnsi="Arial"/>
                  <w:lang w:val="es-CR"/>
                </w:rPr>
                <w:t>7. ingresa a la plataforma dentro del plazo conferido</w:t>
              </w:r>
            </w:hyperlink>
          </w:p>
        </w:tc>
        <w:tc>
          <w:tcPr>
            <w:tcW w:w="965" w:type="dxa"/>
            <w:tcBorders>
              <w:top w:val="single" w:sz="8" w:space="0" w:color="000001"/>
              <w:left w:val="single" w:sz="8" w:space="0" w:color="000001"/>
              <w:bottom w:val="single" w:sz="8" w:space="0" w:color="000001"/>
            </w:tcBorders>
          </w:tcPr>
          <w:p>
            <w:pPr>
              <w:pStyle w:val="Normal"/>
              <w:widowControl w:val="false"/>
              <w:spacing w:before="0" w:after="160"/>
              <w:jc w:val="center"/>
              <w:rPr/>
            </w:pPr>
            <w:hyperlink r:id="rId352">
              <w:r>
                <w:rPr>
                  <w:rFonts w:eastAsia="Arial" w:cs="Arial" w:ascii="Arial" w:hAnsi="Arial"/>
                  <w:b/>
                  <w:bCs/>
                  <w:lang w:val="es-CR"/>
                </w:rPr>
                <w:t xml:space="preserve"> </w:t>
              </w:r>
              <w:r>
                <w:rPr>
                  <w:rFonts w:eastAsia="Arial" w:cs="Arial" w:ascii="Arial" w:hAnsi="Arial"/>
                  <w:b/>
                  <w:bCs/>
                  <w:lang w:val="es-CR"/>
                </w:rPr>
                <w:t>1</w:t>
              </w:r>
            </w:hyperlink>
          </w:p>
        </w:tc>
        <w:tc>
          <w:tcPr>
            <w:tcW w:w="909"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53">
              <w:r>
                <w:rPr>
                  <w:rFonts w:eastAsia="Arial" w:cs="Arial" w:ascii="Arial" w:hAnsi="Arial"/>
                  <w:b/>
                  <w:bCs/>
                  <w:lang w:val="es-CR"/>
                </w:rPr>
                <w:t>0.5</w:t>
              </w:r>
            </w:hyperlink>
          </w:p>
        </w:tc>
        <w:tc>
          <w:tcPr>
            <w:tcW w:w="849"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354">
              <w:r>
                <w:rPr>
                  <w:rFonts w:eastAsia="Arial" w:cs="Arial" w:ascii="Arial" w:hAnsi="Arial"/>
                  <w:b/>
                  <w:bCs/>
                  <w:lang w:val="es-CR"/>
                </w:rPr>
                <w:t>0</w:t>
              </w:r>
            </w:hyperlink>
          </w:p>
        </w:tc>
      </w:tr>
      <w:tr>
        <w:trPr>
          <w:trHeight w:val="271" w:hRule="atLeast"/>
        </w:trPr>
        <w:tc>
          <w:tcPr>
            <w:tcW w:w="6120" w:type="dxa"/>
            <w:tcBorders>
              <w:top w:val="single" w:sz="8" w:space="0" w:color="000001"/>
              <w:left w:val="single" w:sz="8" w:space="0" w:color="000001"/>
              <w:bottom w:val="single" w:sz="8" w:space="0" w:color="000001"/>
            </w:tcBorders>
          </w:tcPr>
          <w:p>
            <w:pPr>
              <w:pStyle w:val="Normal"/>
              <w:widowControl w:val="false"/>
              <w:spacing w:before="0" w:after="160"/>
              <w:rPr>
                <w:rFonts w:ascii="Arial" w:hAnsi="Arial" w:eastAsia="Arial" w:cs="Arial"/>
                <w:lang w:val="es-CR"/>
              </w:rPr>
            </w:pPr>
            <w:hyperlink r:id="rId355">
              <w:r>
                <w:rPr>
                  <w:rFonts w:eastAsia="Arial" w:cs="Arial" w:ascii="Arial" w:hAnsi="Arial"/>
                  <w:lang w:val="es-CR"/>
                </w:rPr>
                <w:t>8. menciona normas legales atinentes al tema</w:t>
              </w:r>
            </w:hyperlink>
          </w:p>
        </w:tc>
        <w:tc>
          <w:tcPr>
            <w:tcW w:w="965"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56">
              <w:r>
                <w:rPr>
                  <w:rFonts w:eastAsia="Arial" w:cs="Arial" w:ascii="Arial" w:hAnsi="Arial"/>
                  <w:b/>
                  <w:bCs/>
                  <w:lang w:val="es-CR"/>
                </w:rPr>
                <w:t>1</w:t>
              </w:r>
            </w:hyperlink>
          </w:p>
        </w:tc>
        <w:tc>
          <w:tcPr>
            <w:tcW w:w="909"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57">
              <w:r>
                <w:rPr>
                  <w:rFonts w:eastAsia="Arial" w:cs="Arial" w:ascii="Arial" w:hAnsi="Arial"/>
                  <w:b/>
                  <w:bCs/>
                  <w:lang w:val="es-CR"/>
                </w:rPr>
                <w:t>0.5</w:t>
              </w:r>
            </w:hyperlink>
          </w:p>
        </w:tc>
        <w:tc>
          <w:tcPr>
            <w:tcW w:w="849"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358">
              <w:r>
                <w:rPr>
                  <w:rFonts w:eastAsia="Arial" w:cs="Arial" w:ascii="Arial" w:hAnsi="Arial"/>
                  <w:b/>
                  <w:bCs/>
                  <w:lang w:val="es-CR"/>
                </w:rPr>
                <w:t>0</w:t>
              </w:r>
            </w:hyperlink>
          </w:p>
        </w:tc>
      </w:tr>
      <w:tr>
        <w:trPr>
          <w:trHeight w:val="256" w:hRule="atLeast"/>
        </w:trPr>
        <w:tc>
          <w:tcPr>
            <w:tcW w:w="6120" w:type="dxa"/>
            <w:tcBorders>
              <w:top w:val="single" w:sz="8" w:space="0" w:color="000001"/>
              <w:left w:val="single" w:sz="8" w:space="0" w:color="000001"/>
              <w:bottom w:val="single" w:sz="8" w:space="0" w:color="000001"/>
            </w:tcBorders>
          </w:tcPr>
          <w:p>
            <w:pPr>
              <w:pStyle w:val="Normal"/>
              <w:widowControl w:val="false"/>
              <w:spacing w:before="0" w:after="160"/>
              <w:rPr/>
            </w:pPr>
            <w:hyperlink r:id="rId359">
              <w:r>
                <w:rPr>
                  <w:rFonts w:eastAsia="Arial" w:cs="Arial" w:ascii="Arial" w:hAnsi="Arial"/>
                  <w:lang w:val="es-CR"/>
                </w:rPr>
                <w:t>9. emite opiniones críticas</w:t>
              </w:r>
            </w:hyperlink>
          </w:p>
        </w:tc>
        <w:tc>
          <w:tcPr>
            <w:tcW w:w="965"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60">
              <w:r>
                <w:rPr>
                  <w:rFonts w:eastAsia="Arial" w:cs="Arial" w:ascii="Arial" w:hAnsi="Arial"/>
                  <w:b/>
                  <w:bCs/>
                  <w:lang w:val="es-CR"/>
                </w:rPr>
                <w:t>1</w:t>
              </w:r>
            </w:hyperlink>
          </w:p>
        </w:tc>
        <w:tc>
          <w:tcPr>
            <w:tcW w:w="909"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61">
              <w:r>
                <w:rPr>
                  <w:rFonts w:eastAsia="Arial" w:cs="Arial" w:ascii="Arial" w:hAnsi="Arial"/>
                  <w:b/>
                  <w:bCs/>
                  <w:lang w:val="es-CR"/>
                </w:rPr>
                <w:t>0.5</w:t>
              </w:r>
            </w:hyperlink>
          </w:p>
        </w:tc>
        <w:tc>
          <w:tcPr>
            <w:tcW w:w="849"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362">
              <w:r>
                <w:rPr>
                  <w:rFonts w:eastAsia="Arial" w:cs="Arial" w:ascii="Arial" w:hAnsi="Arial"/>
                  <w:b/>
                  <w:bCs/>
                  <w:lang w:val="es-CR"/>
                </w:rPr>
                <w:t>0</w:t>
              </w:r>
            </w:hyperlink>
          </w:p>
        </w:tc>
      </w:tr>
      <w:tr>
        <w:trPr/>
        <w:tc>
          <w:tcPr>
            <w:tcW w:w="6120" w:type="dxa"/>
            <w:tcBorders>
              <w:top w:val="single" w:sz="8" w:space="0" w:color="000001"/>
              <w:left w:val="single" w:sz="8" w:space="0" w:color="000001"/>
              <w:bottom w:val="single" w:sz="8" w:space="0" w:color="000001"/>
            </w:tcBorders>
          </w:tcPr>
          <w:p>
            <w:pPr>
              <w:pStyle w:val="Normal"/>
              <w:widowControl w:val="false"/>
              <w:spacing w:before="0" w:after="160"/>
              <w:rPr>
                <w:rFonts w:ascii="Arial" w:hAnsi="Arial" w:eastAsia="Arial" w:cs="Arial"/>
                <w:lang w:val="es-CR"/>
              </w:rPr>
            </w:pPr>
            <w:hyperlink r:id="rId363">
              <w:r>
                <w:rPr>
                  <w:rFonts w:eastAsia="Arial" w:cs="Arial" w:ascii="Arial" w:hAnsi="Arial"/>
                  <w:lang w:val="es-CR"/>
                </w:rPr>
                <w:t>10. demuestra conocimiento del tema</w:t>
              </w:r>
            </w:hyperlink>
          </w:p>
        </w:tc>
        <w:tc>
          <w:tcPr>
            <w:tcW w:w="965"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64">
              <w:r>
                <w:rPr>
                  <w:rFonts w:eastAsia="Arial" w:cs="Arial" w:ascii="Arial" w:hAnsi="Arial"/>
                  <w:b/>
                  <w:bCs/>
                  <w:lang w:val="es-CR"/>
                </w:rPr>
                <w:t>1</w:t>
              </w:r>
            </w:hyperlink>
          </w:p>
        </w:tc>
        <w:tc>
          <w:tcPr>
            <w:tcW w:w="909" w:type="dxa"/>
            <w:tcBorders>
              <w:top w:val="single" w:sz="8" w:space="0" w:color="000001"/>
              <w:left w:val="single" w:sz="8" w:space="0" w:color="000001"/>
              <w:bottom w:val="single" w:sz="8" w:space="0" w:color="000001"/>
            </w:tcBorders>
          </w:tcPr>
          <w:p>
            <w:pPr>
              <w:pStyle w:val="Normal"/>
              <w:widowControl w:val="false"/>
              <w:spacing w:before="0" w:after="160"/>
              <w:jc w:val="center"/>
              <w:rPr>
                <w:rFonts w:ascii="Arial" w:hAnsi="Arial" w:eastAsia="Arial" w:cs="Arial"/>
                <w:b/>
                <w:bCs/>
                <w:lang w:val="es-CR"/>
              </w:rPr>
            </w:pPr>
            <w:hyperlink r:id="rId365">
              <w:r>
                <w:rPr>
                  <w:rFonts w:eastAsia="Arial" w:cs="Arial" w:ascii="Arial" w:hAnsi="Arial"/>
                  <w:b/>
                  <w:bCs/>
                  <w:lang w:val="es-CR"/>
                </w:rPr>
                <w:t>0.5</w:t>
              </w:r>
            </w:hyperlink>
          </w:p>
        </w:tc>
        <w:tc>
          <w:tcPr>
            <w:tcW w:w="849" w:type="dxa"/>
            <w:tcBorders>
              <w:top w:val="single" w:sz="8" w:space="0" w:color="000001"/>
              <w:left w:val="single" w:sz="8" w:space="0" w:color="000001"/>
              <w:bottom w:val="single" w:sz="8" w:space="0" w:color="000001"/>
              <w:right w:val="single" w:sz="8" w:space="0" w:color="000001"/>
            </w:tcBorders>
          </w:tcPr>
          <w:p>
            <w:pPr>
              <w:pStyle w:val="Normal"/>
              <w:widowControl w:val="false"/>
              <w:spacing w:before="0" w:after="160"/>
              <w:jc w:val="center"/>
              <w:rPr>
                <w:rFonts w:ascii="Arial" w:hAnsi="Arial" w:eastAsia="Arial" w:cs="Arial"/>
                <w:b/>
                <w:bCs/>
                <w:lang w:val="es-CR"/>
              </w:rPr>
            </w:pPr>
            <w:hyperlink r:id="rId366">
              <w:r>
                <w:rPr>
                  <w:rFonts w:eastAsia="Arial" w:cs="Arial" w:ascii="Arial" w:hAnsi="Arial"/>
                  <w:b/>
                  <w:bCs/>
                  <w:lang w:val="es-CR"/>
                </w:rPr>
                <w:t>0</w:t>
              </w:r>
            </w:hyperlink>
          </w:p>
        </w:tc>
      </w:tr>
    </w:tbl>
    <w:p>
      <w:pPr>
        <w:pStyle w:val="Normal"/>
        <w:rPr/>
      </w:pPr>
      <w:hyperlink r:id="rId367">
        <w:r>
          <w:rPr>
            <w:rFonts w:eastAsia="Arial" w:cs="Arial" w:ascii="Arial" w:hAnsi="Arial"/>
            <w:b/>
            <w:lang w:val="es-CR"/>
          </w:rPr>
          <w:t>TOTAL</w:t>
        </w:r>
        <w:r>
          <w:rPr>
            <w:rFonts w:eastAsia="Arial" w:cs="Arial" w:ascii="Arial" w:hAnsi="Arial"/>
            <w:lang w:val="es-CR"/>
          </w:rPr>
          <w:t>:</w:t>
          <w:tab/>
          <w:t>10 puntos</w:t>
          <w:tab/>
          <w:tab/>
          <w:tab/>
          <w:tab/>
          <w:tab/>
          <w:tab/>
          <w:tab/>
          <w:tab/>
          <w:tab/>
          <w:tab/>
          <w:t xml:space="preserve">  </w:t>
        </w:r>
      </w:hyperlink>
    </w:p>
    <w:p>
      <w:pPr>
        <w:pStyle w:val="Normal"/>
        <w:spacing w:lineRule="auto" w:line="240"/>
        <w:jc w:val="both"/>
        <w:rPr>
          <w:rFonts w:ascii="Arial" w:hAnsi="Arial"/>
          <w:sz w:val="21"/>
          <w:szCs w:val="21"/>
        </w:rPr>
      </w:pPr>
      <w:hyperlink r:id="rId368">
        <w:r>
          <w:rPr>
            <w:rFonts w:eastAsia="Arial" w:cs="Arial" w:ascii="Arial" w:hAnsi="Arial"/>
            <w:sz w:val="18"/>
            <w:szCs w:val="18"/>
            <w:u w:val="single"/>
            <w:lang w:val="es-CR"/>
          </w:rPr>
          <w:t>Criterios de evaluación</w:t>
        </w:r>
        <w:r>
          <w:rPr>
            <w:rFonts w:eastAsia="Arial" w:cs="Arial" w:ascii="Arial" w:hAnsi="Arial"/>
            <w:sz w:val="18"/>
            <w:szCs w:val="18"/>
            <w:lang w:val="es-CR"/>
          </w:rPr>
          <w:t>:   A: cumple con todos los requisitos o criterios /  B: cumple parcialmente o en forma defectuosa con los requisitos /  C: no cumple con ninguno de los requisitos</w:t>
        </w:r>
      </w:hyperlink>
    </w:p>
    <w:p>
      <w:pPr>
        <w:pStyle w:val="ListParagraph"/>
        <w:tabs>
          <w:tab w:val="clear" w:pos="449"/>
          <w:tab w:val="left" w:pos="2235" w:leader="none"/>
        </w:tabs>
        <w:spacing w:lineRule="auto" w:line="240" w:before="0" w:after="0"/>
        <w:ind w:left="720" w:hanging="0"/>
        <w:contextualSpacing/>
        <w:jc w:val="both"/>
        <w:rPr>
          <w:rFonts w:ascii="Arial" w:hAnsi="Arial"/>
        </w:rPr>
      </w:pPr>
      <w:hyperlink r:id="rId369">
        <w:r>
          <w:rPr>
            <w:rFonts w:ascii="Arial" w:hAnsi="Arial"/>
          </w:rPr>
          <w:t>NOTA: en su momento también se les entregará los criterios de valoración de la demanda y de la contestación de la demanda.</w:t>
        </w:r>
      </w:hyperlink>
    </w:p>
    <w:p>
      <w:pPr>
        <w:pStyle w:val="ListParagraph"/>
        <w:numPr>
          <w:ilvl w:val="0"/>
          <w:numId w:val="0"/>
        </w:numPr>
        <w:tabs>
          <w:tab w:val="clear" w:pos="449"/>
          <w:tab w:val="left" w:pos="2235" w:leader="none"/>
        </w:tabs>
        <w:spacing w:lineRule="auto" w:line="240" w:before="0" w:after="0"/>
        <w:ind w:left="1440" w:hanging="0"/>
        <w:contextualSpacing/>
        <w:jc w:val="both"/>
        <w:rPr>
          <w:rFonts w:cs="Arial"/>
          <w:sz w:val="24"/>
          <w:szCs w:val="24"/>
          <w:lang w:val="es-CR"/>
        </w:rPr>
      </w:pPr>
      <w:hyperlink r:id="rId370">
        <w:r>
          <w:rPr/>
        </w:r>
      </w:hyperlink>
    </w:p>
    <w:p>
      <w:pPr>
        <w:pStyle w:val="Normal"/>
        <w:tabs>
          <w:tab w:val="clear" w:pos="449"/>
          <w:tab w:val="left" w:pos="2235" w:leader="none"/>
        </w:tabs>
        <w:spacing w:lineRule="auto" w:line="240" w:before="0" w:after="0"/>
        <w:jc w:val="both"/>
        <w:rPr>
          <w:rFonts w:ascii="Arial" w:hAnsi="Arial"/>
        </w:rPr>
      </w:pPr>
      <w:r>
        <w:rPr>
          <w:rFonts w:ascii="Arial" w:hAnsi="Arial"/>
        </w:rPr>
      </w:r>
    </w:p>
    <w:sectPr>
      <w:footnotePr>
        <w:numFmt w:val="decimal"/>
      </w:footnotePr>
      <w:type w:val="continuous"/>
      <w:pgSz w:w="12240" w:h="15840"/>
      <w:pgMar w:left="1701" w:right="1701" w:gutter="0" w:header="850" w:top="907" w:footer="850" w:bottom="907"/>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Tahoma">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center"/>
      <w:rPr>
        <w:rFonts w:ascii="Arial" w:hAnsi="Arial" w:cs="Arial"/>
        <w:sz w:val="20"/>
        <w:szCs w:val="20"/>
        <w:lang w:val="es-CR"/>
      </w:rPr>
    </w:pPr>
    <w:r>
      <w:rPr>
        <w:rFonts w:cs="Arial" w:ascii="Arial" w:hAnsi="Arial"/>
        <w:sz w:val="20"/>
        <w:szCs w:val="20"/>
        <w:lang w:val="es-CR"/>
      </w:rPr>
      <w:t>Derechos de autor reservados</w:t>
    </w:r>
  </w:p>
  <w:p>
    <w:pPr>
      <w:pStyle w:val="Normal"/>
      <w:spacing w:lineRule="auto" w:line="240" w:before="0" w:after="0"/>
      <w:jc w:val="center"/>
      <w:rPr>
        <w:rFonts w:ascii="Arial" w:hAnsi="Arial" w:cs="Arial"/>
        <w:sz w:val="20"/>
        <w:szCs w:val="20"/>
        <w:lang w:val="es-CR"/>
      </w:rPr>
    </w:pPr>
    <w:r>
      <w:rPr>
        <w:rFonts w:cs="Arial" w:ascii="Arial" w:hAnsi="Arial"/>
        <w:sz w:val="20"/>
        <w:szCs w:val="20"/>
        <w:lang w:val="es-CR"/>
      </w:rPr>
      <w:t>Facultad de Derecho de la Universidad de Costa Rica, 202</w:t>
    </w:r>
    <w:r>
      <w:rPr>
        <w:rFonts w:cs="Arial" w:ascii="Arial" w:hAnsi="Arial"/>
        <w:sz w:val="20"/>
        <w:szCs w:val="20"/>
        <w:lang w:val="es-CR"/>
      </w:rPr>
      <w:t>5</w:t>
    </w:r>
    <w:r>
      <w:rPr>
        <w:rFonts w:cs="Arial" w:ascii="Arial" w:hAnsi="Arial"/>
        <w:sz w:val="20"/>
        <w:szCs w:val="20"/>
        <w:lang w:val="es-C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center"/>
      <w:rPr>
        <w:rFonts w:ascii="Arial" w:hAnsi="Arial" w:cs="Arial"/>
        <w:sz w:val="20"/>
        <w:szCs w:val="20"/>
        <w:lang w:val="es-CR"/>
      </w:rPr>
    </w:pPr>
    <w:r>
      <w:rPr>
        <w:rFonts w:cs="Arial" w:ascii="Arial" w:hAnsi="Arial"/>
        <w:sz w:val="20"/>
        <w:szCs w:val="20"/>
        <w:lang w:val="es-CR"/>
      </w:rPr>
      <w:t>Derechos de autor reservados</w:t>
    </w:r>
  </w:p>
  <w:p>
    <w:pPr>
      <w:pStyle w:val="Normal"/>
      <w:spacing w:lineRule="auto" w:line="240" w:before="0" w:after="0"/>
      <w:jc w:val="center"/>
      <w:rPr>
        <w:rFonts w:ascii="Arial" w:hAnsi="Arial" w:cs="Arial"/>
        <w:sz w:val="20"/>
        <w:szCs w:val="20"/>
        <w:lang w:val="es-CR"/>
      </w:rPr>
    </w:pPr>
    <w:r>
      <w:rPr>
        <w:rFonts w:cs="Arial" w:ascii="Arial" w:hAnsi="Arial"/>
        <w:sz w:val="20"/>
        <w:szCs w:val="20"/>
        <w:lang w:val="es-CR"/>
      </w:rPr>
      <w:t>Universidad de Costa Rica, 202</w:t>
    </w:r>
    <w:r>
      <w:rPr>
        <w:rFonts w:eastAsia="Calibri" w:cs="Arial" w:ascii="Arial" w:hAnsi="Arial" w:eastAsiaTheme="minorHAnsi"/>
        <w:color w:val="auto"/>
        <w:kern w:val="0"/>
        <w:sz w:val="20"/>
        <w:szCs w:val="20"/>
        <w:lang w:val="es-CR" w:eastAsia="en-US" w:bidi="ar-SA"/>
      </w:rPr>
      <w:t>4</w:t>
    </w:r>
  </w:p>
  <w:p>
    <w:pPr>
      <w:pStyle w:val="Normal"/>
      <w:spacing w:lineRule="auto" w:line="240" w:before="0" w:after="0"/>
      <w:jc w:val="center"/>
      <w:rPr>
        <w:rFonts w:ascii="Arial" w:hAnsi="Arial" w:cs="Arial"/>
        <w:sz w:val="24"/>
        <w:szCs w:val="24"/>
        <w:lang w:val="es-CR"/>
      </w:rPr>
    </w:pPr>
    <w:hyperlink r:id="rId1">
      <w:r>
        <w:rPr>
          <w:rStyle w:val="EnlacedeInternet"/>
          <w:rFonts w:eastAsia="Calibri" w:cs="Arial" w:ascii="Arial" w:hAnsi="Arial" w:eastAsiaTheme="minorHAnsi"/>
          <w:color w:val="auto"/>
          <w:kern w:val="0"/>
          <w:sz w:val="20"/>
          <w:szCs w:val="20"/>
          <w:lang w:val="en-US" w:eastAsia="en-US" w:bidi="ar-SA"/>
        </w:rPr>
        <w:t>www.so.ucr.ac.cr/ms/derecho/es</w:t>
      </w:r>
    </w:hyperlink>
    <w:r>
      <w:rPr>
        <w:rFonts w:eastAsia="Calibri" w:cs="Arial" w:ascii="Arial" w:hAnsi="Arial" w:eastAsiaTheme="minorHAnsi"/>
        <w:color w:val="auto"/>
        <w:kern w:val="0"/>
        <w:sz w:val="20"/>
        <w:szCs w:val="20"/>
        <w:lang w:val="en-US" w:eastAsia="en-US" w:bidi="ar-SA"/>
      </w:rPr>
      <w:t xml:space="preserve"> </w:t>
    </w:r>
  </w:p>
  <w:p>
    <w:pPr>
      <w:pStyle w:val="Normal"/>
      <w:spacing w:lineRule="auto" w:line="240" w:before="0" w:after="0"/>
      <w:jc w:val="center"/>
      <w:rPr>
        <w:rFonts w:ascii="Arial" w:hAnsi="Arial" w:cs="Arial"/>
        <w:sz w:val="24"/>
        <w:szCs w:val="24"/>
        <w:lang w:val="es-CR"/>
      </w:rPr>
    </w:pPr>
    <w:r>
      <w:rPr>
        <w:rFonts w:eastAsia="Calibri" w:cs="Arial" w:ascii="Arial" w:hAnsi="Arial" w:eastAsiaTheme="minorHAnsi"/>
        <w:color w:val="auto"/>
        <w:kern w:val="0"/>
        <w:sz w:val="20"/>
        <w:szCs w:val="20"/>
        <w:lang w:val="en-US" w:eastAsia="en-US" w:bidi="ar-SA"/>
      </w:rPr>
      <w:t>Ciencias Sociales (sede Occidente)</w:t>
    </w:r>
    <w:r>
      <w:rPr>
        <w:rFonts w:eastAsia="Calibri" w:cs="Arial" w:ascii="Arial" w:hAnsi="Arial" w:eastAsiaTheme="minorHAnsi"/>
        <w:color w:val="auto"/>
        <w:kern w:val="0"/>
        <w:sz w:val="20"/>
        <w:szCs w:val="20"/>
        <w:lang w:val="es-CR" w:eastAsia="en-US" w:bidi="ar-SA"/>
      </w:rPr>
      <w:t>Teléfono: 2511-7033</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lpie"/>
        <w:jc w:val="both"/>
        <w:rPr/>
      </w:pPr>
      <w:r>
        <w:rPr>
          <w:rStyle w:val="Caracteresdenotaalpie"/>
        </w:rPr>
        <w:footnoteRef/>
      </w:r>
      <w:r>
        <w:rPr>
          <w:rFonts w:cs="Arial" w:ascii="Arial" w:hAnsi="Arial"/>
        </w:rPr>
        <w:t xml:space="preserve"> </w:t>
      </w:r>
      <w:r>
        <w:rPr>
          <w:rFonts w:cs="Arial" w:ascii="Arial" w:hAnsi="Arial"/>
        </w:rPr>
        <w:t>Plan de Desarrollo Estratégico 2022-2026, Sede Occidente, Carrera de Bach. y Lic. en Derecho.</w:t>
      </w:r>
    </w:p>
  </w:footnote>
  <w:footnote w:id="3">
    <w:p>
      <w:pPr>
        <w:pStyle w:val="Notaalpie"/>
        <w:jc w:val="both"/>
        <w:rPr/>
      </w:pPr>
      <w:r>
        <w:rPr>
          <w:rStyle w:val="Caracteresdenotaalpie"/>
        </w:rPr>
        <w:footnoteRef/>
      </w:r>
      <w:r>
        <w:rPr>
          <w:rFonts w:cs="Arial" w:ascii="Arial" w:hAnsi="Arial"/>
        </w:rPr>
        <w:t xml:space="preserve"> </w:t>
      </w:r>
      <w:r>
        <w:rPr>
          <w:rFonts w:cs="Arial" w:ascii="Arial" w:hAnsi="Arial"/>
        </w:rPr>
        <w:t>Plan de Desarrollo Estratégico 2022-2026, Sede Occidente, Carrera de Bach. y Lic. en Derecho.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rPr/>
    </w:pPr>
    <w:r>
      <w:rPr/>
    </w:r>
  </w:p>
  <w:tbl>
    <w:tblPr>
      <w:tblStyle w:val="Tablaconcuadrcula"/>
      <w:tblW w:w="882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414"/>
      <w:gridCol w:w="4413"/>
    </w:tblGrid>
    <w:tr>
      <w:trPr/>
      <w:tc>
        <w:tcPr>
          <w:tcW w:w="4414" w:type="dxa"/>
          <w:tcBorders>
            <w:top w:val="nil"/>
            <w:left w:val="nil"/>
            <w:bottom w:val="nil"/>
            <w:right w:val="nil"/>
          </w:tcBorders>
          <w:shd w:color="auto" w:fill="auto" w:val="clear"/>
        </w:tcPr>
        <w:p>
          <w:pPr>
            <w:pStyle w:val="Cabecera"/>
            <w:widowControl w:val="false"/>
            <w:suppressAutoHyphens w:val="true"/>
            <w:spacing w:before="0" w:after="0"/>
            <w:jc w:val="left"/>
            <w:rPr>
              <w:rFonts w:ascii="Calibri" w:hAnsi="Calibri" w:eastAsia="Calibri" w:cs=""/>
              <w:kern w:val="0"/>
              <w:szCs w:val="22"/>
              <w:lang w:eastAsia="en-US" w:bidi="ar-SA"/>
            </w:rPr>
          </w:pPr>
          <w:r>
            <w:rPr>
              <w:rFonts w:eastAsia="Calibri" w:cs=""/>
              <w:kern w:val="0"/>
              <w:szCs w:val="22"/>
              <w:lang w:eastAsia="en-US" w:bidi="ar-SA"/>
            </w:rPr>
          </w:r>
        </w:p>
      </w:tc>
      <w:tc>
        <w:tcPr>
          <w:tcW w:w="4413" w:type="dxa"/>
          <w:tcBorders>
            <w:top w:val="nil"/>
            <w:left w:val="nil"/>
            <w:bottom w:val="nil"/>
            <w:right w:val="nil"/>
          </w:tcBorders>
          <w:shd w:color="auto" w:fill="auto" w:val="clear"/>
          <w:vAlign w:val="center"/>
        </w:tcPr>
        <w:p>
          <w:pPr>
            <w:pStyle w:val="Cabecera"/>
            <w:widowControl w:val="false"/>
            <w:suppressAutoHyphens w:val="true"/>
            <w:spacing w:before="0" w:after="0"/>
            <w:jc w:val="center"/>
            <w:rPr>
              <w:rFonts w:ascii="Calibri" w:hAnsi="Calibri" w:eastAsia="Calibri" w:cs=""/>
              <w:kern w:val="0"/>
              <w:szCs w:val="22"/>
              <w:lang w:eastAsia="en-US" w:bidi="ar-SA"/>
            </w:rPr>
          </w:pPr>
          <w:r>
            <w:rPr>
              <w:rFonts w:eastAsia="Calibri" w:cs=""/>
              <w:kern w:val="0"/>
              <w:szCs w:val="22"/>
              <w:lang w:eastAsia="en-US" w:bidi="ar-SA"/>
            </w:rPr>
          </w:r>
        </w:p>
      </w:tc>
    </w:tr>
  </w:tbl>
  <w:p>
    <w:pPr>
      <w:pStyle w:val="Normal"/>
      <w:spacing w:lineRule="auto" w:line="240" w:before="0" w:after="0"/>
      <w:jc w:val="right"/>
      <w:rPr/>
    </w:pPr>
    <w:r>
      <w:rPr>
        <w:rFonts w:cs="Arial" w:ascii="Arial" w:hAnsi="Arial"/>
        <w:sz w:val="16"/>
        <w:szCs w:val="16"/>
      </w:rPr>
      <w:t xml:space="preserve">Página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12</w:t>
    </w:r>
    <w:r>
      <w:rPr>
        <w:sz w:val="16"/>
        <w:szCs w:val="16"/>
        <w:rFonts w:cs="Arial" w:ascii="Arial" w:hAnsi="Arial"/>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882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825"/>
    </w:tblGrid>
    <w:tr>
      <w:trPr/>
      <w:tc>
        <w:tcPr>
          <w:tcW w:w="8825" w:type="dxa"/>
          <w:tcBorders>
            <w:top w:val="nil"/>
            <w:left w:val="nil"/>
            <w:bottom w:val="nil"/>
            <w:right w:val="nil"/>
          </w:tcBorders>
          <w:shd w:color="auto" w:fill="auto" w:val="clear"/>
        </w:tcPr>
        <w:p>
          <w:pPr>
            <w:pStyle w:val="Cabecera"/>
            <w:widowControl w:val="false"/>
            <w:suppressAutoHyphens w:val="true"/>
            <w:spacing w:before="0" w:after="0"/>
            <w:jc w:val="left"/>
            <w:rPr>
              <w:rFonts w:ascii="Calibri" w:hAnsi="Calibri" w:eastAsia="Calibri" w:cs=""/>
              <w:kern w:val="0"/>
              <w:szCs w:val="22"/>
              <w:lang w:eastAsia="en-US" w:bidi="ar-SA"/>
            </w:rPr>
          </w:pPr>
          <w:r>
            <w:rPr/>
            <w:drawing>
              <wp:inline distT="0" distB="0" distL="0" distR="0">
                <wp:extent cx="4887595" cy="515620"/>
                <wp:effectExtent l="0" t="0" r="0" b="0"/>
                <wp:docPr id="1"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 descr=""/>
                        <pic:cNvPicPr>
                          <a:picLocks noChangeAspect="1" noChangeArrowheads="1"/>
                        </pic:cNvPicPr>
                      </pic:nvPicPr>
                      <pic:blipFill>
                        <a:blip r:embed="rId1"/>
                        <a:srcRect l="-13" t="-87" r="-13" b="-87"/>
                        <a:stretch>
                          <a:fillRect/>
                        </a:stretch>
                      </pic:blipFill>
                      <pic:spPr bwMode="auto">
                        <a:xfrm>
                          <a:off x="0" y="0"/>
                          <a:ext cx="4887595" cy="515620"/>
                        </a:xfrm>
                        <a:prstGeom prst="rect">
                          <a:avLst/>
                        </a:prstGeom>
                      </pic:spPr>
                    </pic:pic>
                  </a:graphicData>
                </a:graphic>
              </wp:inline>
            </w:drawing>
          </w:r>
        </w:p>
      </w:tc>
      <w:tc>
        <w:tcPr>
          <w:tcW w:w="0" w:type="dxa"/>
          <w:tcBorders>
            <w:top w:val="nil"/>
            <w:left w:val="nil"/>
            <w:bottom w:val="nil"/>
            <w:right w:val="nil"/>
          </w:tcBorders>
          <w:shd w:color="auto" w:fill="auto" w:val="clear"/>
          <w:vAlign w:val="center"/>
        </w:tcPr>
        <w:p>
          <w:pPr>
            <w:pStyle w:val="Cabecera"/>
            <w:widowControl w:val="false"/>
            <w:suppressAutoHyphens w:val="true"/>
            <w:spacing w:before="0" w:after="0"/>
            <w:jc w:val="center"/>
            <w:rPr>
              <w:rFonts w:ascii="Calibri" w:hAnsi="Calibri" w:eastAsia="Calibri" w:cs=""/>
              <w:kern w:val="0"/>
              <w:szCs w:val="22"/>
              <w:lang w:eastAsia="en-US" w:bidi="ar-SA"/>
            </w:rPr>
          </w:pPr>
          <w:r>
            <w:rPr>
              <w:rFonts w:eastAsia="Calibri" w:cs=""/>
              <w:kern w:val="0"/>
              <w:szCs w:val="22"/>
              <w:lang w:eastAsia="en-US" w:bidi="ar-SA"/>
            </w:rPr>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6"/>
  <w:defaultTabStop w:val="44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1914"/>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paragraph" w:styleId="Ttulo1">
    <w:name w:val="Heading 1"/>
    <w:basedOn w:val="Normal"/>
    <w:next w:val="Normal"/>
    <w:link w:val="Ttulo1Car"/>
    <w:uiPriority w:val="9"/>
    <w:qFormat/>
    <w:rsid w:val="00d53262"/>
    <w:pPr>
      <w:keepNext w:val="true"/>
      <w:keepLines/>
      <w:spacing w:lineRule="auto" w:line="360" w:before="240" w:after="0"/>
      <w:jc w:val="center"/>
      <w:outlineLvl w:val="0"/>
    </w:pPr>
    <w:rPr>
      <w:rFonts w:ascii="Arial" w:hAnsi="Arial" w:eastAsia="" w:cs="" w:cstheme="majorBidi" w:eastAsiaTheme="majorEastAsia"/>
      <w:b/>
      <w:sz w:val="24"/>
      <w:szCs w:val="32"/>
    </w:rPr>
  </w:style>
  <w:style w:type="paragraph" w:styleId="Ttulo2">
    <w:name w:val="Heading 2"/>
    <w:basedOn w:val="Normal"/>
    <w:next w:val="Normal"/>
    <w:link w:val="Ttulo2Car"/>
    <w:uiPriority w:val="9"/>
    <w:unhideWhenUsed/>
    <w:qFormat/>
    <w:rsid w:val="00d61914"/>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Ttulo3">
    <w:name w:val="Heading 3"/>
    <w:basedOn w:val="Normal"/>
    <w:next w:val="Normal"/>
    <w:link w:val="Ttulo3Car"/>
    <w:uiPriority w:val="9"/>
    <w:semiHidden/>
    <w:unhideWhenUsed/>
    <w:qFormat/>
    <w:rsid w:val="00dd7cf9"/>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Ttulo7">
    <w:name w:val="Heading 7"/>
    <w:basedOn w:val="Normal"/>
    <w:next w:val="Normal"/>
    <w:link w:val="Ttulo7Car"/>
    <w:uiPriority w:val="9"/>
    <w:semiHidden/>
    <w:unhideWhenUsed/>
    <w:qFormat/>
    <w:rsid w:val="00dd7cf9"/>
    <w:pPr>
      <w:keepNext w:val="true"/>
      <w:keepLines/>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a64697"/>
    <w:rPr/>
  </w:style>
  <w:style w:type="character" w:styleId="PiedepginaCar" w:customStyle="1">
    <w:name w:val="Pie de página Car"/>
    <w:basedOn w:val="DefaultParagraphFont"/>
    <w:uiPriority w:val="99"/>
    <w:qFormat/>
    <w:rsid w:val="00a64697"/>
    <w:rPr/>
  </w:style>
  <w:style w:type="character" w:styleId="EnlacedeInternet" w:customStyle="1">
    <w:name w:val="Hyperlink"/>
    <w:basedOn w:val="DefaultParagraphFont"/>
    <w:uiPriority w:val="99"/>
    <w:unhideWhenUsed/>
    <w:rsid w:val="00190db2"/>
    <w:rPr>
      <w:color w:val="0000FF"/>
      <w:u w:val="single"/>
    </w:rPr>
  </w:style>
  <w:style w:type="character" w:styleId="TextodegloboCar" w:customStyle="1">
    <w:name w:val="Texto de globo Car"/>
    <w:basedOn w:val="DefaultParagraphFont"/>
    <w:uiPriority w:val="99"/>
    <w:semiHidden/>
    <w:qFormat/>
    <w:rsid w:val="00b24931"/>
    <w:rPr>
      <w:rFonts w:ascii="Tahoma" w:hAnsi="Tahoma" w:cs="Tahoma"/>
      <w:sz w:val="16"/>
      <w:szCs w:val="16"/>
    </w:rPr>
  </w:style>
  <w:style w:type="character" w:styleId="UnresolvedMention">
    <w:name w:val="Unresolved Mention"/>
    <w:basedOn w:val="DefaultParagraphFont"/>
    <w:uiPriority w:val="99"/>
    <w:semiHidden/>
    <w:unhideWhenUsed/>
    <w:qFormat/>
    <w:rsid w:val="008312d4"/>
    <w:rPr>
      <w:color w:val="605E5C"/>
      <w:shd w:fill="E1DFDD" w:val="clear"/>
    </w:rPr>
  </w:style>
  <w:style w:type="character" w:styleId="Ttulo1Car" w:customStyle="1">
    <w:name w:val="Título 1 Car"/>
    <w:basedOn w:val="DefaultParagraphFont"/>
    <w:uiPriority w:val="9"/>
    <w:qFormat/>
    <w:rsid w:val="00d53262"/>
    <w:rPr>
      <w:rFonts w:ascii="Arial" w:hAnsi="Arial" w:eastAsia="" w:cs="" w:cstheme="majorBidi" w:eastAsiaTheme="majorEastAsia"/>
      <w:b/>
      <w:sz w:val="24"/>
      <w:szCs w:val="32"/>
      <w:lang w:val="es-AR"/>
    </w:rPr>
  </w:style>
  <w:style w:type="character" w:styleId="Ttulo2Car" w:customStyle="1">
    <w:name w:val="Título 2 Car"/>
    <w:basedOn w:val="DefaultParagraphFont"/>
    <w:uiPriority w:val="9"/>
    <w:qFormat/>
    <w:rsid w:val="00d61914"/>
    <w:rPr>
      <w:rFonts w:ascii="Calibri Light" w:hAnsi="Calibri Light" w:eastAsia="" w:cs="" w:asciiTheme="majorHAnsi" w:cstheme="majorBidi" w:eastAsiaTheme="majorEastAsia" w:hAnsiTheme="majorHAnsi"/>
      <w:color w:val="2E74B5" w:themeColor="accent1" w:themeShade="bf"/>
      <w:sz w:val="26"/>
      <w:szCs w:val="26"/>
      <w:lang w:val="es-AR"/>
    </w:rPr>
  </w:style>
  <w:style w:type="character" w:styleId="Annotationreference">
    <w:name w:val="annotation reference"/>
    <w:basedOn w:val="DefaultParagraphFont"/>
    <w:uiPriority w:val="99"/>
    <w:semiHidden/>
    <w:unhideWhenUsed/>
    <w:qFormat/>
    <w:rsid w:val="00d61914"/>
    <w:rPr>
      <w:sz w:val="16"/>
      <w:szCs w:val="16"/>
    </w:rPr>
  </w:style>
  <w:style w:type="character" w:styleId="TextocomentarioCar" w:customStyle="1">
    <w:name w:val="Texto comentario Car"/>
    <w:basedOn w:val="DefaultParagraphFont"/>
    <w:uiPriority w:val="99"/>
    <w:semiHidden/>
    <w:qFormat/>
    <w:rsid w:val="00d61914"/>
    <w:rPr>
      <w:sz w:val="20"/>
      <w:szCs w:val="20"/>
      <w:lang w:val="es-AR"/>
    </w:rPr>
  </w:style>
  <w:style w:type="character" w:styleId="AsuntodelcomentarioCar" w:customStyle="1">
    <w:name w:val="Asunto del comentario Car"/>
    <w:basedOn w:val="TextocomentarioCar"/>
    <w:uiPriority w:val="99"/>
    <w:semiHidden/>
    <w:qFormat/>
    <w:rsid w:val="00d61914"/>
    <w:rPr>
      <w:b/>
      <w:bCs/>
      <w:sz w:val="20"/>
      <w:szCs w:val="20"/>
      <w:lang w:val="es-AR"/>
    </w:rPr>
  </w:style>
  <w:style w:type="character" w:styleId="Ttulo3Car" w:customStyle="1">
    <w:name w:val="Título 3 Car"/>
    <w:basedOn w:val="DefaultParagraphFont"/>
    <w:uiPriority w:val="9"/>
    <w:semiHidden/>
    <w:qFormat/>
    <w:rsid w:val="00dd7cf9"/>
    <w:rPr>
      <w:rFonts w:ascii="Calibri Light" w:hAnsi="Calibri Light" w:eastAsia="" w:cs="" w:asciiTheme="majorHAnsi" w:cstheme="majorBidi" w:eastAsiaTheme="majorEastAsia" w:hAnsiTheme="majorHAnsi"/>
      <w:color w:val="1F4D78" w:themeColor="accent1" w:themeShade="7f"/>
      <w:sz w:val="24"/>
      <w:szCs w:val="24"/>
      <w:lang w:val="es-AR"/>
    </w:rPr>
  </w:style>
  <w:style w:type="character" w:styleId="Ttulo7Car" w:customStyle="1">
    <w:name w:val="Título 7 Car"/>
    <w:basedOn w:val="DefaultParagraphFont"/>
    <w:uiPriority w:val="9"/>
    <w:semiHidden/>
    <w:qFormat/>
    <w:rsid w:val="00dd7cf9"/>
    <w:rPr>
      <w:rFonts w:ascii="Calibri Light" w:hAnsi="Calibri Light" w:eastAsia="" w:cs="" w:asciiTheme="majorHAnsi" w:cstheme="majorBidi" w:eastAsiaTheme="majorEastAsia" w:hAnsiTheme="majorHAnsi"/>
      <w:i/>
      <w:iCs/>
      <w:color w:val="1F4D78" w:themeColor="accent1" w:themeShade="7f"/>
      <w:lang w:val="es-AR"/>
    </w:rPr>
  </w:style>
  <w:style w:type="character" w:styleId="TextonotapieCar" w:customStyle="1">
    <w:name w:val="Texto nota pie Car"/>
    <w:basedOn w:val="DefaultParagraphFont"/>
    <w:uiPriority w:val="99"/>
    <w:semiHidden/>
    <w:qFormat/>
    <w:rsid w:val="009572ae"/>
    <w:rPr>
      <w:sz w:val="20"/>
      <w:szCs w:val="20"/>
      <w:lang w:val="es-AR"/>
    </w:rPr>
  </w:style>
  <w:style w:type="character" w:styleId="Caracteresdenotaalpie" w:customStyle="1">
    <w:name w:val="Caracteres de nota al pie"/>
    <w:qFormat/>
    <w:rPr>
      <w:vertAlign w:val="superscript"/>
    </w:rPr>
  </w:style>
  <w:style w:type="character" w:styleId="Ancladenotaalpie">
    <w:name w:val="Footnote Reference"/>
    <w:rPr>
      <w:vertAlign w:val="superscript"/>
    </w:rPr>
  </w:style>
  <w:style w:type="character" w:styleId="FootnoteCharacters" w:customStyle="1">
    <w:name w:val="Footnote Characters"/>
    <w:basedOn w:val="DefaultParagraphFont"/>
    <w:uiPriority w:val="99"/>
    <w:semiHidden/>
    <w:unhideWhenUsed/>
    <w:qFormat/>
    <w:rsid w:val="009572ae"/>
    <w:rPr>
      <w:vertAlign w:val="superscript"/>
    </w:rPr>
  </w:style>
  <w:style w:type="character" w:styleId="Caracteresdenotafinal" w:customStyle="1">
    <w:name w:val="Caracteres de nota final"/>
    <w:qFormat/>
    <w:rPr>
      <w:vertAlign w:val="superscript"/>
    </w:rPr>
  </w:style>
  <w:style w:type="character" w:styleId="Ancladenotafinal">
    <w:name w:val="Endnote Reference"/>
    <w:rPr>
      <w:vertAlign w:val="superscript"/>
    </w:rPr>
  </w:style>
  <w:style w:type="character" w:styleId="CommentSubjectChar">
    <w:name w:val="Comment Subject Char"/>
    <w:qFormat/>
    <w:rPr>
      <w:b/>
      <w:bCs/>
      <w:lang w:val="es-ES" w:eastAsia="es-ES"/>
    </w:rPr>
  </w:style>
  <w:style w:type="character" w:styleId="CommentTextChar">
    <w:name w:val="Comment Text Char"/>
    <w:qFormat/>
    <w:rPr>
      <w:lang w:val="es-ES" w:eastAsia="es-ES"/>
    </w:rPr>
  </w:style>
  <w:style w:type="character" w:styleId="Fuentedeprrafopredeter1">
    <w:name w:val="Fuente de párrafo predeter.1"/>
    <w:qFormat/>
    <w:rPr/>
  </w:style>
  <w:style w:type="character" w:styleId="FooterChar">
    <w:name w:val="Footer Char"/>
    <w:qFormat/>
    <w:rPr>
      <w:sz w:val="24"/>
      <w:szCs w:val="24"/>
      <w:lang w:val="es-ES" w:eastAsia="es-ES"/>
    </w:rPr>
  </w:style>
  <w:style w:type="character" w:styleId="HeaderChar">
    <w:name w:val="Header Char"/>
    <w:qFormat/>
    <w:rPr>
      <w:sz w:val="24"/>
      <w:szCs w:val="24"/>
      <w:lang w:val="es-ES" w:eastAsia="es-ES"/>
    </w:rPr>
  </w:style>
  <w:style w:type="character" w:styleId="FootnoteTextChar">
    <w:name w:val="Footnote Text Char"/>
    <w:qFormat/>
    <w:rPr>
      <w:kern w:val="2"/>
      <w:sz w:val="24"/>
      <w:szCs w:val="24"/>
      <w:lang w:val="es-ES" w:eastAsia="es-ES"/>
    </w:rPr>
  </w:style>
  <w:style w:type="character" w:styleId="BalloonTextChar">
    <w:name w:val="Balloon Text Char"/>
    <w:qFormat/>
    <w:rPr>
      <w:rFonts w:ascii="Segoe UI" w:hAnsi="Segoe UI" w:cs="Segoe UI"/>
      <w:sz w:val="18"/>
      <w:szCs w:val="18"/>
      <w:lang w:val="es-ES" w:eastAsia="es-ES"/>
    </w:rPr>
  </w:style>
  <w:style w:type="character" w:styleId="Refdenotaalpie1">
    <w:name w:val="Ref. de nota al pie1"/>
    <w:qFormat/>
    <w:rPr>
      <w:vertAlign w:val="superscript"/>
    </w:rPr>
  </w:style>
  <w:style w:type="character" w:styleId="Apple-converted-space">
    <w:name w:val="apple-converted-space"/>
    <w:qFormat/>
    <w:rPr/>
  </w:style>
  <w:style w:type="character" w:styleId="BodyTextIndentChar">
    <w:name w:val="Body Text Indent Char"/>
    <w:qFormat/>
    <w:rPr>
      <w:rFonts w:ascii="Arial" w:hAnsi="Arial" w:cs="Arial"/>
      <w:b/>
      <w:i/>
      <w:iCs/>
      <w:sz w:val="22"/>
      <w:lang w:val="es-ES_tradnl" w:eastAsia="es-ES"/>
    </w:rPr>
  </w:style>
  <w:style w:type="character" w:styleId="Heading3Char">
    <w:name w:val="Heading 3 Char"/>
    <w:qFormat/>
    <w:rPr>
      <w:i/>
      <w:iCs/>
      <w:sz w:val="18"/>
      <w:szCs w:val="24"/>
      <w:lang w:val="es-ES" w:eastAsia="es-ES"/>
    </w:rPr>
  </w:style>
  <w:style w:type="character" w:styleId="Heading1Char">
    <w:name w:val="Heading 1 Char"/>
    <w:qFormat/>
    <w:rPr>
      <w:b/>
      <w:bCs/>
      <w:szCs w:val="24"/>
      <w:lang w:val="es-ES" w:eastAsia="es-ES"/>
    </w:rPr>
  </w:style>
  <w:style w:type="character" w:styleId="Pagenumber">
    <w:name w:val="page number"/>
    <w:qFormat/>
    <w:rPr/>
  </w:style>
  <w:style w:type="character" w:styleId="Enlacedelndice">
    <w:name w:val="Enlace del índice"/>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a64697"/>
    <w:pPr>
      <w:tabs>
        <w:tab w:val="clear" w:pos="449"/>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a64697"/>
    <w:pPr>
      <w:tabs>
        <w:tab w:val="clear" w:pos="449"/>
        <w:tab w:val="center" w:pos="4419" w:leader="none"/>
        <w:tab w:val="right" w:pos="8838" w:leader="none"/>
      </w:tabs>
      <w:spacing w:lineRule="auto" w:line="240" w:before="0" w:after="0"/>
    </w:pPr>
    <w:rPr/>
  </w:style>
  <w:style w:type="paragraph" w:styleId="NormalWeb">
    <w:name w:val="Normal (Web)"/>
    <w:basedOn w:val="Normal"/>
    <w:uiPriority w:val="99"/>
    <w:unhideWhenUsed/>
    <w:qFormat/>
    <w:rsid w:val="00190db2"/>
    <w:pPr>
      <w:spacing w:lineRule="auto" w:line="288" w:beforeAutospacing="1" w:after="142"/>
    </w:pPr>
    <w:rPr>
      <w:rFonts w:ascii="Times New Roman" w:hAnsi="Times New Roman" w:eastAsia="Times New Roman" w:cs="Times New Roman"/>
      <w:sz w:val="24"/>
      <w:szCs w:val="24"/>
      <w:lang w:eastAsia="es-CR"/>
    </w:rPr>
  </w:style>
  <w:style w:type="paragraph" w:styleId="BalloonText">
    <w:name w:val="Balloon Text"/>
    <w:basedOn w:val="Normal"/>
    <w:link w:val="TextodegloboCar"/>
    <w:uiPriority w:val="99"/>
    <w:semiHidden/>
    <w:unhideWhenUsed/>
    <w:qFormat/>
    <w:rsid w:val="00b24931"/>
    <w:pPr>
      <w:spacing w:lineRule="auto" w:line="240" w:before="0" w:after="0"/>
    </w:pPr>
    <w:rPr>
      <w:rFonts w:ascii="Tahoma" w:hAnsi="Tahoma" w:cs="Tahoma"/>
      <w:sz w:val="16"/>
      <w:szCs w:val="16"/>
    </w:rPr>
  </w:style>
  <w:style w:type="paragraph" w:styleId="ListParagraph">
    <w:name w:val="List Paragraph"/>
    <w:basedOn w:val="Normal"/>
    <w:uiPriority w:val="34"/>
    <w:qFormat/>
    <w:rsid w:val="00d61914"/>
    <w:pPr>
      <w:spacing w:before="0" w:after="160"/>
      <w:ind w:left="720" w:hanging="0"/>
      <w:contextualSpacing/>
    </w:pPr>
    <w:rPr/>
  </w:style>
  <w:style w:type="paragraph" w:styleId="Annotationtext">
    <w:name w:val="annotation text"/>
    <w:basedOn w:val="Normal"/>
    <w:link w:val="TextocomentarioCar"/>
    <w:uiPriority w:val="99"/>
    <w:semiHidden/>
    <w:unhideWhenUsed/>
    <w:qFormat/>
    <w:rsid w:val="00d61914"/>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d61914"/>
    <w:pPr/>
    <w:rPr>
      <w:b/>
      <w:bCs/>
    </w:rPr>
  </w:style>
  <w:style w:type="paragraph" w:styleId="Ttulodelndice">
    <w:name w:val="Index Heading"/>
    <w:basedOn w:val="Ttulo"/>
    <w:pPr/>
    <w:rPr/>
  </w:style>
  <w:style w:type="paragraph" w:styleId="Ttulodelsumario">
    <w:name w:val="TOC Heading"/>
    <w:basedOn w:val="Ttulo1"/>
    <w:next w:val="Normal"/>
    <w:uiPriority w:val="39"/>
    <w:unhideWhenUsed/>
    <w:qFormat/>
    <w:rsid w:val="00d61914"/>
    <w:pPr/>
    <w:rPr>
      <w:lang w:eastAsia="es-AR"/>
    </w:rPr>
  </w:style>
  <w:style w:type="paragraph" w:styleId="Sumario2">
    <w:name w:val="TOC 2"/>
    <w:basedOn w:val="Normal"/>
    <w:next w:val="Normal"/>
    <w:autoRedefine/>
    <w:uiPriority w:val="39"/>
    <w:unhideWhenUsed/>
    <w:rsid w:val="00d61914"/>
    <w:pPr>
      <w:spacing w:before="0" w:after="0"/>
      <w:ind w:left="220" w:hanging="0"/>
    </w:pPr>
    <w:rPr>
      <w:rFonts w:cs="Calibri" w:cstheme="minorHAnsi"/>
      <w:smallCaps/>
      <w:sz w:val="20"/>
      <w:szCs w:val="20"/>
    </w:rPr>
  </w:style>
  <w:style w:type="paragraph" w:styleId="Sumario1">
    <w:name w:val="TOC 1"/>
    <w:basedOn w:val="Normal"/>
    <w:next w:val="Normal"/>
    <w:autoRedefine/>
    <w:uiPriority w:val="39"/>
    <w:unhideWhenUsed/>
    <w:rsid w:val="00d61914"/>
    <w:pPr>
      <w:spacing w:before="120" w:after="120"/>
    </w:pPr>
    <w:rPr>
      <w:rFonts w:cs="Calibri" w:cstheme="minorHAnsi"/>
      <w:b/>
      <w:bCs/>
      <w:caps/>
      <w:sz w:val="20"/>
      <w:szCs w:val="20"/>
    </w:rPr>
  </w:style>
  <w:style w:type="paragraph" w:styleId="Sumario3">
    <w:name w:val="TOC 3"/>
    <w:basedOn w:val="Normal"/>
    <w:next w:val="Normal"/>
    <w:autoRedefine/>
    <w:uiPriority w:val="39"/>
    <w:unhideWhenUsed/>
    <w:rsid w:val="00d61914"/>
    <w:pPr>
      <w:spacing w:before="0" w:after="0"/>
      <w:ind w:left="440" w:hanging="0"/>
    </w:pPr>
    <w:rPr>
      <w:rFonts w:cs="Calibri" w:cstheme="minorHAnsi"/>
      <w:i/>
      <w:iCs/>
      <w:sz w:val="20"/>
      <w:szCs w:val="20"/>
    </w:rPr>
  </w:style>
  <w:style w:type="paragraph" w:styleId="Sumario4">
    <w:name w:val="TOC 4"/>
    <w:basedOn w:val="Normal"/>
    <w:next w:val="Normal"/>
    <w:autoRedefine/>
    <w:uiPriority w:val="39"/>
    <w:unhideWhenUsed/>
    <w:rsid w:val="00d53262"/>
    <w:pPr>
      <w:spacing w:before="0" w:after="0"/>
      <w:ind w:left="660" w:hanging="0"/>
    </w:pPr>
    <w:rPr>
      <w:rFonts w:cs="Calibri" w:cstheme="minorHAnsi"/>
      <w:sz w:val="18"/>
      <w:szCs w:val="18"/>
    </w:rPr>
  </w:style>
  <w:style w:type="paragraph" w:styleId="Sumario5">
    <w:name w:val="TOC 5"/>
    <w:basedOn w:val="Normal"/>
    <w:next w:val="Normal"/>
    <w:autoRedefine/>
    <w:uiPriority w:val="39"/>
    <w:unhideWhenUsed/>
    <w:rsid w:val="00d53262"/>
    <w:pPr>
      <w:spacing w:before="0" w:after="0"/>
      <w:ind w:left="880" w:hanging="0"/>
    </w:pPr>
    <w:rPr>
      <w:rFonts w:cs="Calibri" w:cstheme="minorHAnsi"/>
      <w:sz w:val="18"/>
      <w:szCs w:val="18"/>
    </w:rPr>
  </w:style>
  <w:style w:type="paragraph" w:styleId="Sumario6">
    <w:name w:val="TOC 6"/>
    <w:basedOn w:val="Normal"/>
    <w:next w:val="Normal"/>
    <w:autoRedefine/>
    <w:uiPriority w:val="39"/>
    <w:unhideWhenUsed/>
    <w:rsid w:val="00d53262"/>
    <w:pPr>
      <w:spacing w:before="0" w:after="0"/>
      <w:ind w:left="1100" w:hanging="0"/>
    </w:pPr>
    <w:rPr>
      <w:rFonts w:cs="Calibri" w:cstheme="minorHAnsi"/>
      <w:sz w:val="18"/>
      <w:szCs w:val="18"/>
    </w:rPr>
  </w:style>
  <w:style w:type="paragraph" w:styleId="Sumario7">
    <w:name w:val="TOC 7"/>
    <w:basedOn w:val="Normal"/>
    <w:next w:val="Normal"/>
    <w:autoRedefine/>
    <w:uiPriority w:val="39"/>
    <w:unhideWhenUsed/>
    <w:rsid w:val="00d53262"/>
    <w:pPr>
      <w:spacing w:before="0" w:after="0"/>
      <w:ind w:left="1320" w:hanging="0"/>
    </w:pPr>
    <w:rPr>
      <w:rFonts w:cs="Calibri" w:cstheme="minorHAnsi"/>
      <w:sz w:val="18"/>
      <w:szCs w:val="18"/>
    </w:rPr>
  </w:style>
  <w:style w:type="paragraph" w:styleId="Sumario8">
    <w:name w:val="TOC 8"/>
    <w:basedOn w:val="Normal"/>
    <w:next w:val="Normal"/>
    <w:autoRedefine/>
    <w:uiPriority w:val="39"/>
    <w:unhideWhenUsed/>
    <w:rsid w:val="00d53262"/>
    <w:pPr>
      <w:spacing w:before="0" w:after="0"/>
      <w:ind w:left="1540" w:hanging="0"/>
    </w:pPr>
    <w:rPr>
      <w:rFonts w:cs="Calibri" w:cstheme="minorHAnsi"/>
      <w:sz w:val="18"/>
      <w:szCs w:val="18"/>
    </w:rPr>
  </w:style>
  <w:style w:type="paragraph" w:styleId="Sumario9">
    <w:name w:val="TOC 9"/>
    <w:basedOn w:val="Normal"/>
    <w:next w:val="Normal"/>
    <w:autoRedefine/>
    <w:uiPriority w:val="39"/>
    <w:unhideWhenUsed/>
    <w:rsid w:val="00d53262"/>
    <w:pPr>
      <w:spacing w:before="0" w:after="0"/>
      <w:ind w:left="1760" w:hanging="0"/>
    </w:pPr>
    <w:rPr>
      <w:rFonts w:cs="Calibri" w:cstheme="minorHAnsi"/>
      <w:sz w:val="18"/>
      <w:szCs w:val="18"/>
    </w:rPr>
  </w:style>
  <w:style w:type="paragraph" w:styleId="Notaalpie">
    <w:name w:val="Footnote Text"/>
    <w:basedOn w:val="Normal"/>
    <w:link w:val="TextonotapieCar"/>
    <w:uiPriority w:val="99"/>
    <w:semiHidden/>
    <w:unhideWhenUsed/>
    <w:rsid w:val="009572ae"/>
    <w:pPr>
      <w:spacing w:lineRule="auto" w:line="240" w:before="0" w:after="0"/>
    </w:pPr>
    <w:rPr>
      <w:sz w:val="20"/>
      <w:szCs w:val="20"/>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s-CR" w:eastAsia="es-CR" w:bidi="ar-SA"/>
    </w:rPr>
  </w:style>
  <w:style w:type="paragraph" w:styleId="Listavistosa-nfasis11">
    <w:name w:val="Lista vistosa - Énfasis 11"/>
    <w:basedOn w:val="Normal"/>
    <w:qFormat/>
    <w:pPr>
      <w:spacing w:lineRule="auto" w:line="252" w:before="0" w:after="160"/>
      <w:ind w:left="720" w:hanging="0"/>
    </w:pPr>
    <w:rPr>
      <w:rFonts w:ascii="Calibri" w:hAnsi="Calibri" w:eastAsia="Calibri"/>
      <w:kern w:val="2"/>
      <w:sz w:val="22"/>
      <w:szCs w:val="22"/>
      <w:lang w:eastAsia="zh-CN"/>
    </w:rPr>
  </w:style>
  <w:style w:type="paragraph" w:styleId="Encabezado3">
    <w:name w:val="Encabezado 3"/>
    <w:basedOn w:val="Normal"/>
    <w:next w:val="Normal"/>
    <w:qFormat/>
    <w:pPr>
      <w:keepNext w:val="true"/>
      <w:tabs>
        <w:tab w:val="clear" w:pos="44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before="240" w:after="120"/>
      <w:ind w:left="720" w:right="652" w:hanging="720"/>
      <w:jc w:val="center"/>
      <w:outlineLvl w:val="2"/>
    </w:pPr>
    <w:rPr>
      <w:rFonts w:ascii="Times New Roman" w:hAnsi="Times New Roman" w:cs="Arial"/>
      <w:b/>
      <w:bCs/>
      <w:smallCaps/>
      <w:spacing w:val="-3"/>
      <w:sz w:val="24"/>
      <w:lang w:val="es-MX" w:eastAsia="zh-C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a646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XXX.XXX.ucr.ac.cr/" TargetMode="External"/><Relationship Id="rId3" Type="http://schemas.openxmlformats.org/officeDocument/2006/relationships/hyperlink" Target="http://XXX.XXX.ucr.ac.c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http://XXX.XXX.ucr.ac.cr/" TargetMode="External"/><Relationship Id="rId9" Type="http://schemas.openxmlformats.org/officeDocument/2006/relationships/hyperlink" Target="http://XXX.XXX.ucr.ac.cr/" TargetMode="External"/><Relationship Id="rId10" Type="http://schemas.openxmlformats.org/officeDocument/2006/relationships/hyperlink" Target="http://XXX.XXX.ucr.ac.cr/" TargetMode="External"/><Relationship Id="rId11" Type="http://schemas.openxmlformats.org/officeDocument/2006/relationships/hyperlink" Target="http://XXX.XXX.ucr.ac.cr/" TargetMode="External"/><Relationship Id="rId12" Type="http://schemas.openxmlformats.org/officeDocument/2006/relationships/hyperlink" Target="http://XXX.XXX.ucr.ac.cr/" TargetMode="External"/><Relationship Id="rId13" Type="http://schemas.openxmlformats.org/officeDocument/2006/relationships/hyperlink" Target="http://XXX.XXX.ucr.ac.cr/" TargetMode="External"/><Relationship Id="rId14" Type="http://schemas.openxmlformats.org/officeDocument/2006/relationships/hyperlink" Target="http://XXX.XXX.ucr.ac.cr/" TargetMode="External"/><Relationship Id="rId15" Type="http://schemas.openxmlformats.org/officeDocument/2006/relationships/hyperlink" Target="http://XXX.XXX.ucr.ac.cr/" TargetMode="External"/><Relationship Id="rId16" Type="http://schemas.openxmlformats.org/officeDocument/2006/relationships/hyperlink" Target="http://XXX.XXX.ucr.ac.cr/" TargetMode="External"/><Relationship Id="rId17" Type="http://schemas.openxmlformats.org/officeDocument/2006/relationships/hyperlink" Target="http://XXX.XXX.ucr.ac.cr/" TargetMode="External"/><Relationship Id="rId18" Type="http://schemas.openxmlformats.org/officeDocument/2006/relationships/hyperlink" Target="http://XXX.XXX.ucr.ac.cr/" TargetMode="External"/><Relationship Id="rId19" Type="http://schemas.openxmlformats.org/officeDocument/2006/relationships/hyperlink" Target="http://XXX.XXX.ucr.ac.cr/" TargetMode="External"/><Relationship Id="rId20" Type="http://schemas.openxmlformats.org/officeDocument/2006/relationships/hyperlink" Target="http://XXX.XXX.ucr.ac.cr/" TargetMode="External"/><Relationship Id="rId21" Type="http://schemas.openxmlformats.org/officeDocument/2006/relationships/hyperlink" Target="http://XXX.XXX.ucr.ac.cr/" TargetMode="External"/><Relationship Id="rId22" Type="http://schemas.openxmlformats.org/officeDocument/2006/relationships/hyperlink" Target="http://XXX.XXX.ucr.ac.cr/" TargetMode="External"/><Relationship Id="rId23" Type="http://schemas.openxmlformats.org/officeDocument/2006/relationships/hyperlink" Target="http://XXX.XXX.ucr.ac.cr/" TargetMode="External"/><Relationship Id="rId24" Type="http://schemas.openxmlformats.org/officeDocument/2006/relationships/hyperlink" Target="http://XXX.XXX.ucr.ac.cr/" TargetMode="External"/><Relationship Id="rId25" Type="http://schemas.openxmlformats.org/officeDocument/2006/relationships/hyperlink" Target="http://XXX.XXX.ucr.ac.cr/" TargetMode="External"/><Relationship Id="rId26" Type="http://schemas.openxmlformats.org/officeDocument/2006/relationships/hyperlink" Target="http://XXX.XXX.ucr.ac.cr/" TargetMode="External"/><Relationship Id="rId27" Type="http://schemas.openxmlformats.org/officeDocument/2006/relationships/hyperlink" Target="http://XXX.XXX.ucr.ac.cr/" TargetMode="External"/><Relationship Id="rId28" Type="http://schemas.openxmlformats.org/officeDocument/2006/relationships/hyperlink" Target="http://XXX.XXX.ucr.ac.cr/" TargetMode="External"/><Relationship Id="rId29" Type="http://schemas.openxmlformats.org/officeDocument/2006/relationships/hyperlink" Target="http://XXX.XXX.ucr.ac.cr/" TargetMode="External"/><Relationship Id="rId30" Type="http://schemas.openxmlformats.org/officeDocument/2006/relationships/hyperlink" Target="http://XXX.XXX.ucr.ac.cr/" TargetMode="External"/><Relationship Id="rId31" Type="http://schemas.openxmlformats.org/officeDocument/2006/relationships/hyperlink" Target="http://XXX.XXX.ucr.ac.cr/" TargetMode="External"/><Relationship Id="rId32" Type="http://schemas.openxmlformats.org/officeDocument/2006/relationships/hyperlink" Target="http://XXX.XXX.ucr.ac.cr/" TargetMode="External"/><Relationship Id="rId33" Type="http://schemas.openxmlformats.org/officeDocument/2006/relationships/hyperlink" Target="http://XXX.XXX.ucr.ac.cr/" TargetMode="External"/><Relationship Id="rId34" Type="http://schemas.openxmlformats.org/officeDocument/2006/relationships/hyperlink" Target="http://XXX.XXX.ucr.ac.cr/" TargetMode="External"/><Relationship Id="rId35" Type="http://schemas.openxmlformats.org/officeDocument/2006/relationships/hyperlink" Target="http://XXX.XXX.ucr.ac.cr/" TargetMode="External"/><Relationship Id="rId36" Type="http://schemas.openxmlformats.org/officeDocument/2006/relationships/hyperlink" Target="http://XXX.XXX.ucr.ac.cr/" TargetMode="External"/><Relationship Id="rId37" Type="http://schemas.openxmlformats.org/officeDocument/2006/relationships/hyperlink" Target="http://XXX.XXX.ucr.ac.cr/" TargetMode="External"/><Relationship Id="rId38" Type="http://schemas.openxmlformats.org/officeDocument/2006/relationships/hyperlink" Target="http://XXX.XXX.ucr.ac.cr/" TargetMode="External"/><Relationship Id="rId39" Type="http://schemas.openxmlformats.org/officeDocument/2006/relationships/hyperlink" Target="http://XXX.XXX.ucr.ac.cr/" TargetMode="External"/><Relationship Id="rId40" Type="http://schemas.openxmlformats.org/officeDocument/2006/relationships/hyperlink" Target="http://XXX.XXX.ucr.ac.cr/" TargetMode="External"/><Relationship Id="rId41" Type="http://schemas.openxmlformats.org/officeDocument/2006/relationships/hyperlink" Target="http://XXX.XXX.ucr.ac.cr/" TargetMode="External"/><Relationship Id="rId42" Type="http://schemas.openxmlformats.org/officeDocument/2006/relationships/hyperlink" Target="http://XXX.XXX.ucr.ac.cr/" TargetMode="External"/><Relationship Id="rId43" Type="http://schemas.openxmlformats.org/officeDocument/2006/relationships/hyperlink" Target="http://XXX.XXX.ucr.ac.cr/" TargetMode="External"/><Relationship Id="rId44" Type="http://schemas.openxmlformats.org/officeDocument/2006/relationships/hyperlink" Target="http://XXX.XXX.ucr.ac.cr/" TargetMode="External"/><Relationship Id="rId45" Type="http://schemas.openxmlformats.org/officeDocument/2006/relationships/hyperlink" Target="http://XXX.XXX.ucr.ac.cr/" TargetMode="External"/><Relationship Id="rId46" Type="http://schemas.openxmlformats.org/officeDocument/2006/relationships/hyperlink" Target="http://XXX.XXX.ucr.ac.cr/" TargetMode="External"/><Relationship Id="rId47" Type="http://schemas.openxmlformats.org/officeDocument/2006/relationships/hyperlink" Target="http://XXX.XXX.ucr.ac.cr/" TargetMode="External"/><Relationship Id="rId48" Type="http://schemas.openxmlformats.org/officeDocument/2006/relationships/hyperlink" Target="http://XXX.XXX.ucr.ac.cr/" TargetMode="External"/><Relationship Id="rId49" Type="http://schemas.openxmlformats.org/officeDocument/2006/relationships/hyperlink" Target="http://XXX.XXX.ucr.ac.cr/" TargetMode="External"/><Relationship Id="rId50" Type="http://schemas.openxmlformats.org/officeDocument/2006/relationships/hyperlink" Target="http://XXX.XXX.ucr.ac.cr/" TargetMode="External"/><Relationship Id="rId51" Type="http://schemas.openxmlformats.org/officeDocument/2006/relationships/hyperlink" Target="http://XXX.XXX.ucr.ac.cr/" TargetMode="External"/><Relationship Id="rId52" Type="http://schemas.openxmlformats.org/officeDocument/2006/relationships/hyperlink" Target="http://XXX.XXX.ucr.ac.cr/" TargetMode="External"/><Relationship Id="rId53" Type="http://schemas.openxmlformats.org/officeDocument/2006/relationships/hyperlink" Target="http://XXX.XXX.ucr.ac.cr/" TargetMode="External"/><Relationship Id="rId54" Type="http://schemas.openxmlformats.org/officeDocument/2006/relationships/hyperlink" Target="http://XXX.XXX.ucr.ac.cr/" TargetMode="External"/><Relationship Id="rId55" Type="http://schemas.openxmlformats.org/officeDocument/2006/relationships/hyperlink" Target="http://XXX.XXX.ucr.ac.cr/" TargetMode="External"/><Relationship Id="rId56" Type="http://schemas.openxmlformats.org/officeDocument/2006/relationships/hyperlink" Target="http://XXX.XXX.ucr.ac.cr/" TargetMode="External"/><Relationship Id="rId57" Type="http://schemas.openxmlformats.org/officeDocument/2006/relationships/hyperlink" Target="http://XXX.XXX.ucr.ac.cr/" TargetMode="External"/><Relationship Id="rId58" Type="http://schemas.openxmlformats.org/officeDocument/2006/relationships/hyperlink" Target="http://XXX.XXX.ucr.ac.cr/" TargetMode="External"/><Relationship Id="rId59" Type="http://schemas.openxmlformats.org/officeDocument/2006/relationships/hyperlink" Target="http://XXX.XXX.ucr.ac.cr/" TargetMode="External"/><Relationship Id="rId60" Type="http://schemas.openxmlformats.org/officeDocument/2006/relationships/hyperlink" Target="http://XXX.XXX.ucr.ac.cr/" TargetMode="External"/><Relationship Id="rId61" Type="http://schemas.openxmlformats.org/officeDocument/2006/relationships/hyperlink" Target="http://XXX.XXX.ucr.ac.cr/" TargetMode="External"/><Relationship Id="rId62" Type="http://schemas.openxmlformats.org/officeDocument/2006/relationships/hyperlink" Target="http://XXX.XXX.ucr.ac.cr/" TargetMode="External"/><Relationship Id="rId63" Type="http://schemas.openxmlformats.org/officeDocument/2006/relationships/hyperlink" Target="http://XXX.XXX.ucr.ac.cr/" TargetMode="External"/><Relationship Id="rId64" Type="http://schemas.openxmlformats.org/officeDocument/2006/relationships/hyperlink" Target="http://XXX.XXX.ucr.ac.cr/" TargetMode="External"/><Relationship Id="rId65" Type="http://schemas.openxmlformats.org/officeDocument/2006/relationships/hyperlink" Target="http://XXX.XXX.ucr.ac.cr/" TargetMode="External"/><Relationship Id="rId66" Type="http://schemas.openxmlformats.org/officeDocument/2006/relationships/hyperlink" Target="http://XXX.XXX.ucr.ac.cr/" TargetMode="External"/><Relationship Id="rId67" Type="http://schemas.openxmlformats.org/officeDocument/2006/relationships/hyperlink" Target="http://XXX.XXX.ucr.ac.cr/" TargetMode="External"/><Relationship Id="rId68" Type="http://schemas.openxmlformats.org/officeDocument/2006/relationships/hyperlink" Target="http://XXX.XXX.ucr.ac.cr/" TargetMode="External"/><Relationship Id="rId69" Type="http://schemas.openxmlformats.org/officeDocument/2006/relationships/hyperlink" Target="http://XXX.XXX.ucr.ac.cr/" TargetMode="External"/><Relationship Id="rId70" Type="http://schemas.openxmlformats.org/officeDocument/2006/relationships/hyperlink" Target="http://XXX.XXX.ucr.ac.cr/" TargetMode="External"/><Relationship Id="rId71" Type="http://schemas.openxmlformats.org/officeDocument/2006/relationships/hyperlink" Target="http://XXX.XXX.ucr.ac.cr/" TargetMode="External"/><Relationship Id="rId72" Type="http://schemas.openxmlformats.org/officeDocument/2006/relationships/hyperlink" Target="http://XXX.XXX.ucr.ac.cr/" TargetMode="External"/><Relationship Id="rId73" Type="http://schemas.openxmlformats.org/officeDocument/2006/relationships/hyperlink" Target="http://XXX.XXX.ucr.ac.cr/" TargetMode="External"/><Relationship Id="rId74" Type="http://schemas.openxmlformats.org/officeDocument/2006/relationships/hyperlink" Target="http://XXX.XXX.ucr.ac.cr/" TargetMode="External"/><Relationship Id="rId75" Type="http://schemas.openxmlformats.org/officeDocument/2006/relationships/hyperlink" Target="http://XXX.XXX.ucr.ac.cr/" TargetMode="External"/><Relationship Id="rId76" Type="http://schemas.openxmlformats.org/officeDocument/2006/relationships/hyperlink" Target="http://XXX.XXX.ucr.ac.cr/" TargetMode="External"/><Relationship Id="rId77" Type="http://schemas.openxmlformats.org/officeDocument/2006/relationships/hyperlink" Target="http://XXX.XXX.ucr.ac.cr/" TargetMode="External"/><Relationship Id="rId78" Type="http://schemas.openxmlformats.org/officeDocument/2006/relationships/hyperlink" Target="http://XXX.XXX.ucr.ac.cr/" TargetMode="External"/><Relationship Id="rId79" Type="http://schemas.openxmlformats.org/officeDocument/2006/relationships/hyperlink" Target="http://XXX.XXX.ucr.ac.cr/" TargetMode="External"/><Relationship Id="rId80" Type="http://schemas.openxmlformats.org/officeDocument/2006/relationships/hyperlink" Target="http://XXX.XXX.ucr.ac.cr/" TargetMode="External"/><Relationship Id="rId81" Type="http://schemas.openxmlformats.org/officeDocument/2006/relationships/hyperlink" Target="http://XXX.XXX.ucr.ac.cr/" TargetMode="External"/><Relationship Id="rId82" Type="http://schemas.openxmlformats.org/officeDocument/2006/relationships/hyperlink" Target="http://XXX.XXX.ucr.ac.cr/" TargetMode="External"/><Relationship Id="rId83" Type="http://schemas.openxmlformats.org/officeDocument/2006/relationships/hyperlink" Target="http://XXX.XXX.ucr.ac.cr/" TargetMode="External"/><Relationship Id="rId84" Type="http://schemas.openxmlformats.org/officeDocument/2006/relationships/hyperlink" Target="http://XXX.XXX.ucr.ac.cr/" TargetMode="External"/><Relationship Id="rId85" Type="http://schemas.openxmlformats.org/officeDocument/2006/relationships/hyperlink" Target="http://XXX.XXX.ucr.ac.cr/" TargetMode="External"/><Relationship Id="rId86" Type="http://schemas.openxmlformats.org/officeDocument/2006/relationships/hyperlink" Target="http://XXX.XXX.ucr.ac.cr/" TargetMode="External"/><Relationship Id="rId87" Type="http://schemas.openxmlformats.org/officeDocument/2006/relationships/hyperlink" Target="http://XXX.XXX.ucr.ac.cr/" TargetMode="External"/><Relationship Id="rId88" Type="http://schemas.openxmlformats.org/officeDocument/2006/relationships/hyperlink" Target="http://XXX.XXX.ucr.ac.cr/" TargetMode="External"/><Relationship Id="rId89" Type="http://schemas.openxmlformats.org/officeDocument/2006/relationships/hyperlink" Target="http://XXX.XXX.ucr.ac.cr/" TargetMode="External"/><Relationship Id="rId90" Type="http://schemas.openxmlformats.org/officeDocument/2006/relationships/hyperlink" Target="http://XXX.XXX.ucr.ac.cr/" TargetMode="External"/><Relationship Id="rId91" Type="http://schemas.openxmlformats.org/officeDocument/2006/relationships/hyperlink" Target="http://XXX.XXX.ucr.ac.cr/" TargetMode="External"/><Relationship Id="rId92" Type="http://schemas.openxmlformats.org/officeDocument/2006/relationships/hyperlink" Target="http://XXX.XXX.ucr.ac.cr/" TargetMode="External"/><Relationship Id="rId93" Type="http://schemas.openxmlformats.org/officeDocument/2006/relationships/hyperlink" Target="http://XXX.XXX.ucr.ac.cr/" TargetMode="External"/><Relationship Id="rId94" Type="http://schemas.openxmlformats.org/officeDocument/2006/relationships/hyperlink" Target="http://XXX.XXX.ucr.ac.cr/" TargetMode="External"/><Relationship Id="rId95" Type="http://schemas.openxmlformats.org/officeDocument/2006/relationships/hyperlink" Target="http://XXX.XXX.ucr.ac.cr/" TargetMode="External"/><Relationship Id="rId96" Type="http://schemas.openxmlformats.org/officeDocument/2006/relationships/hyperlink" Target="http://XXX.XXX.ucr.ac.cr/" TargetMode="External"/><Relationship Id="rId97" Type="http://schemas.openxmlformats.org/officeDocument/2006/relationships/hyperlink" Target="http://XXX.XXX.ucr.ac.cr/" TargetMode="External"/><Relationship Id="rId98" Type="http://schemas.openxmlformats.org/officeDocument/2006/relationships/hyperlink" Target="http://XXX.XXX.ucr.ac.cr/" TargetMode="External"/><Relationship Id="rId99" Type="http://schemas.openxmlformats.org/officeDocument/2006/relationships/hyperlink" Target="http://XXX.XXX.ucr.ac.cr/" TargetMode="External"/><Relationship Id="rId100" Type="http://schemas.openxmlformats.org/officeDocument/2006/relationships/hyperlink" Target="http://XXX.XXX.ucr.ac.cr/" TargetMode="External"/><Relationship Id="rId101" Type="http://schemas.openxmlformats.org/officeDocument/2006/relationships/hyperlink" Target="http://XXX.XXX.ucr.ac.cr/" TargetMode="External"/><Relationship Id="rId102" Type="http://schemas.openxmlformats.org/officeDocument/2006/relationships/hyperlink" Target="http://XXX.XXX.ucr.ac.cr/" TargetMode="External"/><Relationship Id="rId103" Type="http://schemas.openxmlformats.org/officeDocument/2006/relationships/hyperlink" Target="http://XXX.XXX.ucr.ac.cr/" TargetMode="External"/><Relationship Id="rId104" Type="http://schemas.openxmlformats.org/officeDocument/2006/relationships/hyperlink" Target="http://XXX.XXX.ucr.ac.cr/" TargetMode="External"/><Relationship Id="rId105" Type="http://schemas.openxmlformats.org/officeDocument/2006/relationships/hyperlink" Target="http://XXX.XXX.ucr.ac.cr/" TargetMode="External"/><Relationship Id="rId106" Type="http://schemas.openxmlformats.org/officeDocument/2006/relationships/hyperlink" Target="http://XXX.XXX.ucr.ac.cr/" TargetMode="External"/><Relationship Id="rId107" Type="http://schemas.openxmlformats.org/officeDocument/2006/relationships/hyperlink" Target="http://XXX.XXX.ucr.ac.cr/" TargetMode="External"/><Relationship Id="rId108" Type="http://schemas.openxmlformats.org/officeDocument/2006/relationships/hyperlink" Target="http://XXX.XXX.ucr.ac.cr/" TargetMode="External"/><Relationship Id="rId109" Type="http://schemas.openxmlformats.org/officeDocument/2006/relationships/hyperlink" Target="http://XXX.XXX.ucr.ac.cr/" TargetMode="External"/><Relationship Id="rId110" Type="http://schemas.openxmlformats.org/officeDocument/2006/relationships/hyperlink" Target="http://XXX.XXX.ucr.ac.cr/" TargetMode="External"/><Relationship Id="rId111" Type="http://schemas.openxmlformats.org/officeDocument/2006/relationships/hyperlink" Target="http://XXX.XXX.ucr.ac.cr/" TargetMode="External"/><Relationship Id="rId112" Type="http://schemas.openxmlformats.org/officeDocument/2006/relationships/hyperlink" Target="http://XXX.XXX.ucr.ac.cr/" TargetMode="External"/><Relationship Id="rId113" Type="http://schemas.openxmlformats.org/officeDocument/2006/relationships/hyperlink" Target="http://XXX.XXX.ucr.ac.cr/" TargetMode="External"/><Relationship Id="rId114" Type="http://schemas.openxmlformats.org/officeDocument/2006/relationships/hyperlink" Target="http://XXX.XXX.ucr.ac.cr/" TargetMode="External"/><Relationship Id="rId115" Type="http://schemas.openxmlformats.org/officeDocument/2006/relationships/hyperlink" Target="http://XXX.XXX.ucr.ac.cr/" TargetMode="External"/><Relationship Id="rId116" Type="http://schemas.openxmlformats.org/officeDocument/2006/relationships/hyperlink" Target="http://XXX.XXX.ucr.ac.cr/" TargetMode="External"/><Relationship Id="rId117" Type="http://schemas.openxmlformats.org/officeDocument/2006/relationships/hyperlink" Target="http://XXX.XXX.ucr.ac.cr/" TargetMode="External"/><Relationship Id="rId118" Type="http://schemas.openxmlformats.org/officeDocument/2006/relationships/hyperlink" Target="http://XXX.XXX.ucr.ac.cr/" TargetMode="External"/><Relationship Id="rId119" Type="http://schemas.openxmlformats.org/officeDocument/2006/relationships/hyperlink" Target="http://XXX.XXX.ucr.ac.cr/" TargetMode="External"/><Relationship Id="rId120" Type="http://schemas.openxmlformats.org/officeDocument/2006/relationships/hyperlink" Target="http://XXX.XXX.ucr.ac.cr/" TargetMode="External"/><Relationship Id="rId121" Type="http://schemas.openxmlformats.org/officeDocument/2006/relationships/hyperlink" Target="http://XXX.XXX.ucr.ac.cr/" TargetMode="External"/><Relationship Id="rId122" Type="http://schemas.openxmlformats.org/officeDocument/2006/relationships/hyperlink" Target="http://XXX.XXX.ucr.ac.cr/" TargetMode="External"/><Relationship Id="rId123" Type="http://schemas.openxmlformats.org/officeDocument/2006/relationships/hyperlink" Target="http://XXX.XXX.ucr.ac.cr/" TargetMode="External"/><Relationship Id="rId124" Type="http://schemas.openxmlformats.org/officeDocument/2006/relationships/hyperlink" Target="http://XXX.XXX.ucr.ac.cr/" TargetMode="External"/><Relationship Id="rId125" Type="http://schemas.openxmlformats.org/officeDocument/2006/relationships/hyperlink" Target="http://XXX.XXX.ucr.ac.cr/" TargetMode="External"/><Relationship Id="rId126" Type="http://schemas.openxmlformats.org/officeDocument/2006/relationships/hyperlink" Target="http://XXX.XXX.ucr.ac.cr/" TargetMode="External"/><Relationship Id="rId127" Type="http://schemas.openxmlformats.org/officeDocument/2006/relationships/hyperlink" Target="http://XXX.XXX.ucr.ac.cr/" TargetMode="External"/><Relationship Id="rId128" Type="http://schemas.openxmlformats.org/officeDocument/2006/relationships/hyperlink" Target="http://XXX.XXX.ucr.ac.cr/" TargetMode="External"/><Relationship Id="rId129" Type="http://schemas.openxmlformats.org/officeDocument/2006/relationships/hyperlink" Target="http://XXX.XXX.ucr.ac.cr/" TargetMode="External"/><Relationship Id="rId130" Type="http://schemas.openxmlformats.org/officeDocument/2006/relationships/hyperlink" Target="http://XXX.XXX.ucr.ac.cr/" TargetMode="External"/><Relationship Id="rId131" Type="http://schemas.openxmlformats.org/officeDocument/2006/relationships/hyperlink" Target="http://XXX.XXX.ucr.ac.cr/" TargetMode="External"/><Relationship Id="rId132" Type="http://schemas.openxmlformats.org/officeDocument/2006/relationships/hyperlink" Target="http://XXX.XXX.ucr.ac.cr/" TargetMode="External"/><Relationship Id="rId133" Type="http://schemas.openxmlformats.org/officeDocument/2006/relationships/hyperlink" Target="http://XXX.XXX.ucr.ac.cr/" TargetMode="External"/><Relationship Id="rId134" Type="http://schemas.openxmlformats.org/officeDocument/2006/relationships/hyperlink" Target="http://XXX.XXX.ucr.ac.cr/" TargetMode="External"/><Relationship Id="rId135" Type="http://schemas.openxmlformats.org/officeDocument/2006/relationships/hyperlink" Target="http://XXX.XXX.ucr.ac.cr/" TargetMode="External"/><Relationship Id="rId136" Type="http://schemas.openxmlformats.org/officeDocument/2006/relationships/hyperlink" Target="http://XXX.XXX.ucr.ac.cr/" TargetMode="External"/><Relationship Id="rId137" Type="http://schemas.openxmlformats.org/officeDocument/2006/relationships/hyperlink" Target="http://XXX.XXX.ucr.ac.cr/" TargetMode="External"/><Relationship Id="rId138" Type="http://schemas.openxmlformats.org/officeDocument/2006/relationships/hyperlink" Target="http://XXX.XXX.ucr.ac.cr/" TargetMode="External"/><Relationship Id="rId139" Type="http://schemas.openxmlformats.org/officeDocument/2006/relationships/hyperlink" Target="http://XXX.XXX.ucr.ac.cr/" TargetMode="External"/><Relationship Id="rId140" Type="http://schemas.openxmlformats.org/officeDocument/2006/relationships/hyperlink" Target="http://XXX.XXX.ucr.ac.cr/" TargetMode="External"/><Relationship Id="rId141" Type="http://schemas.openxmlformats.org/officeDocument/2006/relationships/hyperlink" Target="http://XXX.XXX.ucr.ac.cr/" TargetMode="External"/><Relationship Id="rId142" Type="http://schemas.openxmlformats.org/officeDocument/2006/relationships/hyperlink" Target="http://XXX.XXX.ucr.ac.cr/" TargetMode="External"/><Relationship Id="rId143" Type="http://schemas.openxmlformats.org/officeDocument/2006/relationships/hyperlink" Target="http://XXX.XXX.ucr.ac.cr/" TargetMode="External"/><Relationship Id="rId144" Type="http://schemas.openxmlformats.org/officeDocument/2006/relationships/hyperlink" Target="http://XXX.XXX.ucr.ac.cr/" TargetMode="External"/><Relationship Id="rId145" Type="http://schemas.openxmlformats.org/officeDocument/2006/relationships/hyperlink" Target="http://XXX.XXX.ucr.ac.cr/" TargetMode="External"/><Relationship Id="rId146" Type="http://schemas.openxmlformats.org/officeDocument/2006/relationships/hyperlink" Target="http://XXX.XXX.ucr.ac.cr/" TargetMode="External"/><Relationship Id="rId147" Type="http://schemas.openxmlformats.org/officeDocument/2006/relationships/hyperlink" Target="http://XXX.XXX.ucr.ac.cr/" TargetMode="External"/><Relationship Id="rId148" Type="http://schemas.openxmlformats.org/officeDocument/2006/relationships/hyperlink" Target="http://XXX.XXX.ucr.ac.cr/" TargetMode="External"/><Relationship Id="rId149" Type="http://schemas.openxmlformats.org/officeDocument/2006/relationships/hyperlink" Target="http://XXX.XXX.ucr.ac.cr/" TargetMode="External"/><Relationship Id="rId150" Type="http://schemas.openxmlformats.org/officeDocument/2006/relationships/hyperlink" Target="http://XXX.XXX.ucr.ac.cr/" TargetMode="External"/><Relationship Id="rId151" Type="http://schemas.openxmlformats.org/officeDocument/2006/relationships/hyperlink" Target="http://XXX.XXX.ucr.ac.cr/" TargetMode="External"/><Relationship Id="rId152" Type="http://schemas.openxmlformats.org/officeDocument/2006/relationships/hyperlink" Target="http://XXX.XXX.ucr.ac.cr/" TargetMode="External"/><Relationship Id="rId153" Type="http://schemas.openxmlformats.org/officeDocument/2006/relationships/hyperlink" Target="http://XXX.XXX.ucr.ac.cr/" TargetMode="External"/><Relationship Id="rId154" Type="http://schemas.openxmlformats.org/officeDocument/2006/relationships/hyperlink" Target="http://XXX.XXX.ucr.ac.cr/" TargetMode="External"/><Relationship Id="rId155" Type="http://schemas.openxmlformats.org/officeDocument/2006/relationships/hyperlink" Target="http://XXX.XXX.ucr.ac.cr/" TargetMode="External"/><Relationship Id="rId156" Type="http://schemas.openxmlformats.org/officeDocument/2006/relationships/hyperlink" Target="http://XXX.XXX.ucr.ac.cr/" TargetMode="External"/><Relationship Id="rId157" Type="http://schemas.openxmlformats.org/officeDocument/2006/relationships/hyperlink" Target="http://XXX.XXX.ucr.ac.cr/" TargetMode="External"/><Relationship Id="rId158" Type="http://schemas.openxmlformats.org/officeDocument/2006/relationships/hyperlink" Target="http://XXX.XXX.ucr.ac.cr/" TargetMode="External"/><Relationship Id="rId159" Type="http://schemas.openxmlformats.org/officeDocument/2006/relationships/hyperlink" Target="http://XXX.XXX.ucr.ac.cr/" TargetMode="External"/><Relationship Id="rId160" Type="http://schemas.openxmlformats.org/officeDocument/2006/relationships/hyperlink" Target="http://XXX.XXX.ucr.ac.cr/" TargetMode="External"/><Relationship Id="rId161" Type="http://schemas.openxmlformats.org/officeDocument/2006/relationships/hyperlink" Target="http://XXX.XXX.ucr.ac.cr/" TargetMode="External"/><Relationship Id="rId162" Type="http://schemas.openxmlformats.org/officeDocument/2006/relationships/hyperlink" Target="http://XXX.XXX.ucr.ac.cr/" TargetMode="External"/><Relationship Id="rId163" Type="http://schemas.openxmlformats.org/officeDocument/2006/relationships/hyperlink" Target="http://XXX.XXX.ucr.ac.cr/" TargetMode="External"/><Relationship Id="rId164" Type="http://schemas.openxmlformats.org/officeDocument/2006/relationships/hyperlink" Target="http://XXX.XXX.ucr.ac.cr/" TargetMode="External"/><Relationship Id="rId165" Type="http://schemas.openxmlformats.org/officeDocument/2006/relationships/hyperlink" Target="http://XXX.XXX.ucr.ac.cr/" TargetMode="External"/><Relationship Id="rId166" Type="http://schemas.openxmlformats.org/officeDocument/2006/relationships/hyperlink" Target="http://XXX.XXX.ucr.ac.cr/" TargetMode="External"/><Relationship Id="rId167" Type="http://schemas.openxmlformats.org/officeDocument/2006/relationships/hyperlink" Target="http://XXX.XXX.ucr.ac.cr/" TargetMode="External"/><Relationship Id="rId168" Type="http://schemas.openxmlformats.org/officeDocument/2006/relationships/hyperlink" Target="http://XXX.XXX.ucr.ac.cr/" TargetMode="External"/><Relationship Id="rId169" Type="http://schemas.openxmlformats.org/officeDocument/2006/relationships/hyperlink" Target="http://XXX.XXX.ucr.ac.cr/" TargetMode="External"/><Relationship Id="rId170" Type="http://schemas.openxmlformats.org/officeDocument/2006/relationships/hyperlink" Target="http://XXX.XXX.ucr.ac.cr/" TargetMode="External"/><Relationship Id="rId171" Type="http://schemas.openxmlformats.org/officeDocument/2006/relationships/hyperlink" Target="http://XXX.XXX.ucr.ac.cr/" TargetMode="External"/><Relationship Id="rId172" Type="http://schemas.openxmlformats.org/officeDocument/2006/relationships/hyperlink" Target="http://XXX.XXX.ucr.ac.cr/" TargetMode="External"/><Relationship Id="rId173" Type="http://schemas.openxmlformats.org/officeDocument/2006/relationships/hyperlink" Target="http://XXX.XXX.ucr.ac.cr/" TargetMode="External"/><Relationship Id="rId174" Type="http://schemas.openxmlformats.org/officeDocument/2006/relationships/hyperlink" Target="http://XXX.XXX.ucr.ac.cr/" TargetMode="External"/><Relationship Id="rId175" Type="http://schemas.openxmlformats.org/officeDocument/2006/relationships/hyperlink" Target="http://XXX.XXX.ucr.ac.cr/" TargetMode="External"/><Relationship Id="rId176" Type="http://schemas.openxmlformats.org/officeDocument/2006/relationships/hyperlink" Target="http://XXX.XXX.ucr.ac.cr/" TargetMode="External"/><Relationship Id="rId177" Type="http://schemas.openxmlformats.org/officeDocument/2006/relationships/hyperlink" Target="http://XXX.XXX.ucr.ac.cr/" TargetMode="External"/><Relationship Id="rId178" Type="http://schemas.openxmlformats.org/officeDocument/2006/relationships/hyperlink" Target="http://XXX.XXX.ucr.ac.cr/" TargetMode="External"/><Relationship Id="rId179" Type="http://schemas.openxmlformats.org/officeDocument/2006/relationships/hyperlink" Target="http://XXX.XXX.ucr.ac.cr/" TargetMode="External"/><Relationship Id="rId180" Type="http://schemas.openxmlformats.org/officeDocument/2006/relationships/hyperlink" Target="http://XXX.XXX.ucr.ac.cr/" TargetMode="External"/><Relationship Id="rId181" Type="http://schemas.openxmlformats.org/officeDocument/2006/relationships/hyperlink" Target="http://XXX.XXX.ucr.ac.cr/" TargetMode="External"/><Relationship Id="rId182" Type="http://schemas.openxmlformats.org/officeDocument/2006/relationships/hyperlink" Target="http://XXX.XXX.ucr.ac.cr/" TargetMode="External"/><Relationship Id="rId183" Type="http://schemas.openxmlformats.org/officeDocument/2006/relationships/hyperlink" Target="http://XXX.XXX.ucr.ac.cr/" TargetMode="External"/><Relationship Id="rId184" Type="http://schemas.openxmlformats.org/officeDocument/2006/relationships/hyperlink" Target="http://XXX.XXX.ucr.ac.cr/" TargetMode="External"/><Relationship Id="rId185" Type="http://schemas.openxmlformats.org/officeDocument/2006/relationships/hyperlink" Target="http://XXX.XXX.ucr.ac.cr/" TargetMode="External"/><Relationship Id="rId186" Type="http://schemas.openxmlformats.org/officeDocument/2006/relationships/hyperlink" Target="http://XXX.XXX.ucr.ac.cr/" TargetMode="External"/><Relationship Id="rId187" Type="http://schemas.openxmlformats.org/officeDocument/2006/relationships/hyperlink" Target="http://XXX.XXX.ucr.ac.cr/" TargetMode="External"/><Relationship Id="rId188" Type="http://schemas.openxmlformats.org/officeDocument/2006/relationships/hyperlink" Target="http://XXX.XXX.ucr.ac.cr/" TargetMode="External"/><Relationship Id="rId189" Type="http://schemas.openxmlformats.org/officeDocument/2006/relationships/hyperlink" Target="http://XXX.XXX.ucr.ac.cr/" TargetMode="External"/><Relationship Id="rId190" Type="http://schemas.openxmlformats.org/officeDocument/2006/relationships/hyperlink" Target="http://XXX.XXX.ucr.ac.cr/" TargetMode="External"/><Relationship Id="rId191" Type="http://schemas.openxmlformats.org/officeDocument/2006/relationships/hyperlink" Target="http://XXX.XXX.ucr.ac.cr/" TargetMode="External"/><Relationship Id="rId192" Type="http://schemas.openxmlformats.org/officeDocument/2006/relationships/hyperlink" Target="http://XXX.XXX.ucr.ac.cr/" TargetMode="External"/><Relationship Id="rId193" Type="http://schemas.openxmlformats.org/officeDocument/2006/relationships/hyperlink" Target="http://XXX.XXX.ucr.ac.cr/" TargetMode="External"/><Relationship Id="rId194" Type="http://schemas.openxmlformats.org/officeDocument/2006/relationships/hyperlink" Target="http://XXX.XXX.ucr.ac.cr/" TargetMode="External"/><Relationship Id="rId195" Type="http://schemas.openxmlformats.org/officeDocument/2006/relationships/hyperlink" Target="http://XXX.XXX.ucr.ac.cr/" TargetMode="External"/><Relationship Id="rId196" Type="http://schemas.openxmlformats.org/officeDocument/2006/relationships/hyperlink" Target="http://XXX.XXX.ucr.ac.cr/" TargetMode="External"/><Relationship Id="rId197" Type="http://schemas.openxmlformats.org/officeDocument/2006/relationships/hyperlink" Target="http://XXX.XXX.ucr.ac.cr/" TargetMode="External"/><Relationship Id="rId198" Type="http://schemas.openxmlformats.org/officeDocument/2006/relationships/hyperlink" Target="http://XXX.XXX.ucr.ac.cr/" TargetMode="External"/><Relationship Id="rId199" Type="http://schemas.openxmlformats.org/officeDocument/2006/relationships/hyperlink" Target="http://XXX.XXX.ucr.ac.cr/" TargetMode="External"/><Relationship Id="rId200" Type="http://schemas.openxmlformats.org/officeDocument/2006/relationships/hyperlink" Target="http://XXX.XXX.ucr.ac.cr/" TargetMode="External"/><Relationship Id="rId201" Type="http://schemas.openxmlformats.org/officeDocument/2006/relationships/hyperlink" Target="http://XXX.XXX.ucr.ac.cr/" TargetMode="External"/><Relationship Id="rId202" Type="http://schemas.openxmlformats.org/officeDocument/2006/relationships/hyperlink" Target="http://XXX.XXX.ucr.ac.cr/" TargetMode="External"/><Relationship Id="rId203" Type="http://schemas.openxmlformats.org/officeDocument/2006/relationships/hyperlink" Target="http://XXX.XXX.ucr.ac.cr/" TargetMode="External"/><Relationship Id="rId204" Type="http://schemas.openxmlformats.org/officeDocument/2006/relationships/hyperlink" Target="http://XXX.XXX.ucr.ac.cr/" TargetMode="External"/><Relationship Id="rId205" Type="http://schemas.openxmlformats.org/officeDocument/2006/relationships/hyperlink" Target="http://XXX.XXX.ucr.ac.cr/" TargetMode="External"/><Relationship Id="rId206" Type="http://schemas.openxmlformats.org/officeDocument/2006/relationships/hyperlink" Target="http://XXX.XXX.ucr.ac.cr/" TargetMode="External"/><Relationship Id="rId207" Type="http://schemas.openxmlformats.org/officeDocument/2006/relationships/hyperlink" Target="http://XXX.XXX.ucr.ac.cr/" TargetMode="External"/><Relationship Id="rId208" Type="http://schemas.openxmlformats.org/officeDocument/2006/relationships/hyperlink" Target="http://XXX.XXX.ucr.ac.cr/" TargetMode="External"/><Relationship Id="rId209" Type="http://schemas.openxmlformats.org/officeDocument/2006/relationships/hyperlink" Target="http://XXX.XXX.ucr.ac.cr/" TargetMode="External"/><Relationship Id="rId210" Type="http://schemas.openxmlformats.org/officeDocument/2006/relationships/hyperlink" Target="http://XXX.XXX.ucr.ac.cr/" TargetMode="External"/><Relationship Id="rId211" Type="http://schemas.openxmlformats.org/officeDocument/2006/relationships/hyperlink" Target="http://XXX.XXX.ucr.ac.cr/" TargetMode="External"/><Relationship Id="rId212" Type="http://schemas.openxmlformats.org/officeDocument/2006/relationships/hyperlink" Target="http://XXX.XXX.ucr.ac.cr/" TargetMode="External"/><Relationship Id="rId213" Type="http://schemas.openxmlformats.org/officeDocument/2006/relationships/hyperlink" Target="http://XXX.XXX.ucr.ac.cr/" TargetMode="External"/><Relationship Id="rId214" Type="http://schemas.openxmlformats.org/officeDocument/2006/relationships/hyperlink" Target="http://XXX.XXX.ucr.ac.cr/" TargetMode="External"/><Relationship Id="rId215" Type="http://schemas.openxmlformats.org/officeDocument/2006/relationships/hyperlink" Target="http://XXX.XXX.ucr.ac.cr/" TargetMode="External"/><Relationship Id="rId216" Type="http://schemas.openxmlformats.org/officeDocument/2006/relationships/hyperlink" Target="http://XXX.XXX.ucr.ac.cr/" TargetMode="External"/><Relationship Id="rId217" Type="http://schemas.openxmlformats.org/officeDocument/2006/relationships/hyperlink" Target="http://XXX.XXX.ucr.ac.cr/" TargetMode="External"/><Relationship Id="rId218" Type="http://schemas.openxmlformats.org/officeDocument/2006/relationships/hyperlink" Target="http://XXX.XXX.ucr.ac.cr/" TargetMode="External"/><Relationship Id="rId219" Type="http://schemas.openxmlformats.org/officeDocument/2006/relationships/hyperlink" Target="http://XXX.XXX.ucr.ac.cr/" TargetMode="External"/><Relationship Id="rId220" Type="http://schemas.openxmlformats.org/officeDocument/2006/relationships/hyperlink" Target="http://XXX.XXX.ucr.ac.cr/" TargetMode="External"/><Relationship Id="rId221" Type="http://schemas.openxmlformats.org/officeDocument/2006/relationships/hyperlink" Target="http://XXX.XXX.ucr.ac.cr/" TargetMode="External"/><Relationship Id="rId222" Type="http://schemas.openxmlformats.org/officeDocument/2006/relationships/hyperlink" Target="http://XXX.XXX.ucr.ac.cr/" TargetMode="External"/><Relationship Id="rId223" Type="http://schemas.openxmlformats.org/officeDocument/2006/relationships/hyperlink" Target="http://XXX.XXX.ucr.ac.cr/" TargetMode="External"/><Relationship Id="rId224" Type="http://schemas.openxmlformats.org/officeDocument/2006/relationships/hyperlink" Target="http://XXX.XXX.ucr.ac.cr/" TargetMode="External"/><Relationship Id="rId225" Type="http://schemas.openxmlformats.org/officeDocument/2006/relationships/hyperlink" Target="http://XXX.XXX.ucr.ac.cr/" TargetMode="External"/><Relationship Id="rId226" Type="http://schemas.openxmlformats.org/officeDocument/2006/relationships/hyperlink" Target="http://XXX.XXX.ucr.ac.cr/" TargetMode="External"/><Relationship Id="rId227" Type="http://schemas.openxmlformats.org/officeDocument/2006/relationships/hyperlink" Target="http://XXX.XXX.ucr.ac.cr/" TargetMode="External"/><Relationship Id="rId228" Type="http://schemas.openxmlformats.org/officeDocument/2006/relationships/hyperlink" Target="http://XXX.XXX.ucr.ac.cr/" TargetMode="External"/><Relationship Id="rId229" Type="http://schemas.openxmlformats.org/officeDocument/2006/relationships/hyperlink" Target="http://XXX.XXX.ucr.ac.cr/" TargetMode="External"/><Relationship Id="rId230" Type="http://schemas.openxmlformats.org/officeDocument/2006/relationships/hyperlink" Target="http://XXX.XXX.ucr.ac.cr/" TargetMode="External"/><Relationship Id="rId231" Type="http://schemas.openxmlformats.org/officeDocument/2006/relationships/hyperlink" Target="http://XXX.XXX.ucr.ac.cr/" TargetMode="External"/><Relationship Id="rId232" Type="http://schemas.openxmlformats.org/officeDocument/2006/relationships/hyperlink" Target="http://XXX.XXX.ucr.ac.cr/" TargetMode="External"/><Relationship Id="rId233" Type="http://schemas.openxmlformats.org/officeDocument/2006/relationships/hyperlink" Target="http://XXX.XXX.ucr.ac.cr/" TargetMode="External"/><Relationship Id="rId234" Type="http://schemas.openxmlformats.org/officeDocument/2006/relationships/hyperlink" Target="http://XXX.XXX.ucr.ac.cr/" TargetMode="External"/><Relationship Id="rId235" Type="http://schemas.openxmlformats.org/officeDocument/2006/relationships/hyperlink" Target="http://XXX.XXX.ucr.ac.cr/" TargetMode="External"/><Relationship Id="rId236" Type="http://schemas.openxmlformats.org/officeDocument/2006/relationships/hyperlink" Target="http://XXX.XXX.ucr.ac.cr/" TargetMode="External"/><Relationship Id="rId237" Type="http://schemas.openxmlformats.org/officeDocument/2006/relationships/hyperlink" Target="http://XXX.XXX.ucr.ac.cr/" TargetMode="External"/><Relationship Id="rId238" Type="http://schemas.openxmlformats.org/officeDocument/2006/relationships/hyperlink" Target="http://XXX.XXX.ucr.ac.cr/" TargetMode="External"/><Relationship Id="rId239" Type="http://schemas.openxmlformats.org/officeDocument/2006/relationships/hyperlink" Target="http://XXX.XXX.ucr.ac.cr/" TargetMode="External"/><Relationship Id="rId240" Type="http://schemas.openxmlformats.org/officeDocument/2006/relationships/hyperlink" Target="http://XXX.XXX.ucr.ac.cr/" TargetMode="External"/><Relationship Id="rId241" Type="http://schemas.openxmlformats.org/officeDocument/2006/relationships/hyperlink" Target="http://XXX.XXX.ucr.ac.cr/" TargetMode="External"/><Relationship Id="rId242" Type="http://schemas.openxmlformats.org/officeDocument/2006/relationships/hyperlink" Target="http://XXX.XXX.ucr.ac.cr/" TargetMode="External"/><Relationship Id="rId243" Type="http://schemas.openxmlformats.org/officeDocument/2006/relationships/hyperlink" Target="http://XXX.XXX.ucr.ac.cr/" TargetMode="External"/><Relationship Id="rId244" Type="http://schemas.openxmlformats.org/officeDocument/2006/relationships/hyperlink" Target="http://XXX.XXX.ucr.ac.cr/" TargetMode="External"/><Relationship Id="rId245" Type="http://schemas.openxmlformats.org/officeDocument/2006/relationships/hyperlink" Target="http://XXX.XXX.ucr.ac.cr/" TargetMode="External"/><Relationship Id="rId246" Type="http://schemas.openxmlformats.org/officeDocument/2006/relationships/hyperlink" Target="http://XXX.XXX.ucr.ac.cr/" TargetMode="External"/><Relationship Id="rId247" Type="http://schemas.openxmlformats.org/officeDocument/2006/relationships/hyperlink" Target="http://XXX.XXX.ucr.ac.cr/" TargetMode="External"/><Relationship Id="rId248" Type="http://schemas.openxmlformats.org/officeDocument/2006/relationships/hyperlink" Target="http://XXX.XXX.ucr.ac.cr/" TargetMode="External"/><Relationship Id="rId249" Type="http://schemas.openxmlformats.org/officeDocument/2006/relationships/hyperlink" Target="http://XXX.XXX.ucr.ac.cr/" TargetMode="External"/><Relationship Id="rId250" Type="http://schemas.openxmlformats.org/officeDocument/2006/relationships/hyperlink" Target="http://XXX.XXX.ucr.ac.cr/" TargetMode="External"/><Relationship Id="rId251" Type="http://schemas.openxmlformats.org/officeDocument/2006/relationships/hyperlink" Target="http://XXX.XXX.ucr.ac.cr/" TargetMode="External"/><Relationship Id="rId252" Type="http://schemas.openxmlformats.org/officeDocument/2006/relationships/hyperlink" Target="http://XXX.XXX.ucr.ac.cr/" TargetMode="External"/><Relationship Id="rId253" Type="http://schemas.openxmlformats.org/officeDocument/2006/relationships/hyperlink" Target="http://XXX.XXX.ucr.ac.cr/" TargetMode="External"/><Relationship Id="rId254" Type="http://schemas.openxmlformats.org/officeDocument/2006/relationships/hyperlink" Target="http://XXX.XXX.ucr.ac.cr/" TargetMode="External"/><Relationship Id="rId255" Type="http://schemas.openxmlformats.org/officeDocument/2006/relationships/hyperlink" Target="http://XXX.XXX.ucr.ac.cr/" TargetMode="External"/><Relationship Id="rId256" Type="http://schemas.openxmlformats.org/officeDocument/2006/relationships/hyperlink" Target="http://XXX.XXX.ucr.ac.cr/" TargetMode="External"/><Relationship Id="rId257" Type="http://schemas.openxmlformats.org/officeDocument/2006/relationships/hyperlink" Target="http://XXX.XXX.ucr.ac.cr/" TargetMode="External"/><Relationship Id="rId258" Type="http://schemas.openxmlformats.org/officeDocument/2006/relationships/hyperlink" Target="http://XXX.XXX.ucr.ac.cr/" TargetMode="External"/><Relationship Id="rId259" Type="http://schemas.openxmlformats.org/officeDocument/2006/relationships/hyperlink" Target="http://XXX.XXX.ucr.ac.cr/" TargetMode="External"/><Relationship Id="rId260" Type="http://schemas.openxmlformats.org/officeDocument/2006/relationships/hyperlink" Target="http://XXX.XXX.ucr.ac.cr/" TargetMode="External"/><Relationship Id="rId261" Type="http://schemas.openxmlformats.org/officeDocument/2006/relationships/hyperlink" Target="http://XXX.XXX.ucr.ac.cr/" TargetMode="External"/><Relationship Id="rId262" Type="http://schemas.openxmlformats.org/officeDocument/2006/relationships/hyperlink" Target="http://XXX.XXX.ucr.ac.cr/" TargetMode="External"/><Relationship Id="rId263" Type="http://schemas.openxmlformats.org/officeDocument/2006/relationships/hyperlink" Target="http://XXX.XXX.ucr.ac.cr/" TargetMode="External"/><Relationship Id="rId264" Type="http://schemas.openxmlformats.org/officeDocument/2006/relationships/hyperlink" Target="http://XXX.XXX.ucr.ac.cr/" TargetMode="External"/><Relationship Id="rId265" Type="http://schemas.openxmlformats.org/officeDocument/2006/relationships/hyperlink" Target="http://XXX.XXX.ucr.ac.cr/" TargetMode="External"/><Relationship Id="rId266" Type="http://schemas.openxmlformats.org/officeDocument/2006/relationships/hyperlink" Target="http://XXX.XXX.ucr.ac.cr/" TargetMode="External"/><Relationship Id="rId267" Type="http://schemas.openxmlformats.org/officeDocument/2006/relationships/hyperlink" Target="http://XXX.XXX.ucr.ac.cr/" TargetMode="External"/><Relationship Id="rId268" Type="http://schemas.openxmlformats.org/officeDocument/2006/relationships/hyperlink" Target="http://XXX.XXX.ucr.ac.cr/" TargetMode="External"/><Relationship Id="rId269" Type="http://schemas.openxmlformats.org/officeDocument/2006/relationships/hyperlink" Target="http://XXX.XXX.ucr.ac.cr/" TargetMode="External"/><Relationship Id="rId270" Type="http://schemas.openxmlformats.org/officeDocument/2006/relationships/hyperlink" Target="http://XXX.XXX.ucr.ac.cr/" TargetMode="External"/><Relationship Id="rId271" Type="http://schemas.openxmlformats.org/officeDocument/2006/relationships/hyperlink" Target="http://XXX.XXX.ucr.ac.cr/" TargetMode="External"/><Relationship Id="rId272" Type="http://schemas.openxmlformats.org/officeDocument/2006/relationships/hyperlink" Target="http://XXX.XXX.ucr.ac.cr/" TargetMode="External"/><Relationship Id="rId273" Type="http://schemas.openxmlformats.org/officeDocument/2006/relationships/hyperlink" Target="http://XXX.XXX.ucr.ac.cr/" TargetMode="External"/><Relationship Id="rId274" Type="http://schemas.openxmlformats.org/officeDocument/2006/relationships/hyperlink" Target="http://XXX.XXX.ucr.ac.cr/" TargetMode="External"/><Relationship Id="rId275" Type="http://schemas.openxmlformats.org/officeDocument/2006/relationships/hyperlink" Target="http://XXX.XXX.ucr.ac.cr/" TargetMode="External"/><Relationship Id="rId276" Type="http://schemas.openxmlformats.org/officeDocument/2006/relationships/hyperlink" Target="http://XXX.XXX.ucr.ac.cr/" TargetMode="External"/><Relationship Id="rId277" Type="http://schemas.openxmlformats.org/officeDocument/2006/relationships/hyperlink" Target="http://XXX.XXX.ucr.ac.cr/" TargetMode="External"/><Relationship Id="rId278" Type="http://schemas.openxmlformats.org/officeDocument/2006/relationships/hyperlink" Target="http://XXX.XXX.ucr.ac.cr/" TargetMode="External"/><Relationship Id="rId279" Type="http://schemas.openxmlformats.org/officeDocument/2006/relationships/hyperlink" Target="http://XXX.XXX.ucr.ac.cr/" TargetMode="External"/><Relationship Id="rId280" Type="http://schemas.openxmlformats.org/officeDocument/2006/relationships/hyperlink" Target="http://XXX.XXX.ucr.ac.cr/" TargetMode="External"/><Relationship Id="rId281" Type="http://schemas.openxmlformats.org/officeDocument/2006/relationships/hyperlink" Target="http://XXX.XXX.ucr.ac.cr/" TargetMode="External"/><Relationship Id="rId282" Type="http://schemas.openxmlformats.org/officeDocument/2006/relationships/hyperlink" Target="http://XXX.XXX.ucr.ac.cr/" TargetMode="External"/><Relationship Id="rId283" Type="http://schemas.openxmlformats.org/officeDocument/2006/relationships/hyperlink" Target="http://XXX.XXX.ucr.ac.cr/" TargetMode="External"/><Relationship Id="rId284" Type="http://schemas.openxmlformats.org/officeDocument/2006/relationships/hyperlink" Target="http://XXX.XXX.ucr.ac.cr/" TargetMode="External"/><Relationship Id="rId285" Type="http://schemas.openxmlformats.org/officeDocument/2006/relationships/hyperlink" Target="http://XXX.XXX.ucr.ac.cr/" TargetMode="External"/><Relationship Id="rId286" Type="http://schemas.openxmlformats.org/officeDocument/2006/relationships/hyperlink" Target="http://XXX.XXX.ucr.ac.cr/" TargetMode="External"/><Relationship Id="rId287" Type="http://schemas.openxmlformats.org/officeDocument/2006/relationships/hyperlink" Target="http://XXX.XXX.ucr.ac.cr/" TargetMode="External"/><Relationship Id="rId288" Type="http://schemas.openxmlformats.org/officeDocument/2006/relationships/hyperlink" Target="http://XXX.XXX.ucr.ac.cr/" TargetMode="External"/><Relationship Id="rId289" Type="http://schemas.openxmlformats.org/officeDocument/2006/relationships/hyperlink" Target="http://XXX.XXX.ucr.ac.cr/" TargetMode="External"/><Relationship Id="rId290" Type="http://schemas.openxmlformats.org/officeDocument/2006/relationships/hyperlink" Target="http://XXX.XXX.ucr.ac.cr/" TargetMode="External"/><Relationship Id="rId291" Type="http://schemas.openxmlformats.org/officeDocument/2006/relationships/hyperlink" Target="http://XXX.XXX.ucr.ac.cr/" TargetMode="External"/><Relationship Id="rId292" Type="http://schemas.openxmlformats.org/officeDocument/2006/relationships/hyperlink" Target="http://XXX.XXX.ucr.ac.cr/" TargetMode="External"/><Relationship Id="rId293" Type="http://schemas.openxmlformats.org/officeDocument/2006/relationships/hyperlink" Target="http://XXX.XXX.ucr.ac.cr/" TargetMode="External"/><Relationship Id="rId294" Type="http://schemas.openxmlformats.org/officeDocument/2006/relationships/hyperlink" Target="http://XXX.XXX.ucr.ac.cr/" TargetMode="External"/><Relationship Id="rId295" Type="http://schemas.openxmlformats.org/officeDocument/2006/relationships/hyperlink" Target="http://XXX.XXX.ucr.ac.cr/" TargetMode="External"/><Relationship Id="rId296" Type="http://schemas.openxmlformats.org/officeDocument/2006/relationships/hyperlink" Target="http://XXX.XXX.ucr.ac.cr/" TargetMode="External"/><Relationship Id="rId297" Type="http://schemas.openxmlformats.org/officeDocument/2006/relationships/hyperlink" Target="http://XXX.XXX.ucr.ac.cr/" TargetMode="External"/><Relationship Id="rId298" Type="http://schemas.openxmlformats.org/officeDocument/2006/relationships/hyperlink" Target="http://XXX.XXX.ucr.ac.cr/" TargetMode="External"/><Relationship Id="rId299" Type="http://schemas.openxmlformats.org/officeDocument/2006/relationships/hyperlink" Target="http://XXX.XXX.ucr.ac.cr/" TargetMode="External"/><Relationship Id="rId300" Type="http://schemas.openxmlformats.org/officeDocument/2006/relationships/hyperlink" Target="http://XXX.XXX.ucr.ac.cr/" TargetMode="External"/><Relationship Id="rId301" Type="http://schemas.openxmlformats.org/officeDocument/2006/relationships/hyperlink" Target="http://XXX.XXX.ucr.ac.cr/" TargetMode="External"/><Relationship Id="rId302" Type="http://schemas.openxmlformats.org/officeDocument/2006/relationships/hyperlink" Target="http://XXX.XXX.ucr.ac.cr/" TargetMode="External"/><Relationship Id="rId303" Type="http://schemas.openxmlformats.org/officeDocument/2006/relationships/hyperlink" Target="http://XXX.XXX.ucr.ac.cr/" TargetMode="External"/><Relationship Id="rId304" Type="http://schemas.openxmlformats.org/officeDocument/2006/relationships/hyperlink" Target="http://XXX.XXX.ucr.ac.cr/" TargetMode="External"/><Relationship Id="rId305" Type="http://schemas.openxmlformats.org/officeDocument/2006/relationships/hyperlink" Target="http://XXX.XXX.ucr.ac.cr/" TargetMode="External"/><Relationship Id="rId306" Type="http://schemas.openxmlformats.org/officeDocument/2006/relationships/hyperlink" Target="http://XXX.XXX.ucr.ac.cr/" TargetMode="External"/><Relationship Id="rId307" Type="http://schemas.openxmlformats.org/officeDocument/2006/relationships/hyperlink" Target="http://XXX.XXX.ucr.ac.cr/" TargetMode="External"/><Relationship Id="rId308" Type="http://schemas.openxmlformats.org/officeDocument/2006/relationships/hyperlink" Target="http://XXX.XXX.ucr.ac.cr/" TargetMode="External"/><Relationship Id="rId309" Type="http://schemas.openxmlformats.org/officeDocument/2006/relationships/hyperlink" Target="http://XXX.XXX.ucr.ac.cr/" TargetMode="External"/><Relationship Id="rId310" Type="http://schemas.openxmlformats.org/officeDocument/2006/relationships/hyperlink" Target="http://XXX.XXX.ucr.ac.cr/" TargetMode="External"/><Relationship Id="rId311" Type="http://schemas.openxmlformats.org/officeDocument/2006/relationships/hyperlink" Target="http://XXX.XXX.ucr.ac.cr/" TargetMode="External"/><Relationship Id="rId312" Type="http://schemas.openxmlformats.org/officeDocument/2006/relationships/hyperlink" Target="http://XXX.XXX.ucr.ac.cr/" TargetMode="External"/><Relationship Id="rId313" Type="http://schemas.openxmlformats.org/officeDocument/2006/relationships/hyperlink" Target="http://XXX.XXX.ucr.ac.cr/" TargetMode="External"/><Relationship Id="rId314" Type="http://schemas.openxmlformats.org/officeDocument/2006/relationships/hyperlink" Target="http://XXX.XXX.ucr.ac.cr/" TargetMode="External"/><Relationship Id="rId315" Type="http://schemas.openxmlformats.org/officeDocument/2006/relationships/hyperlink" Target="http://XXX.XXX.ucr.ac.cr/" TargetMode="External"/><Relationship Id="rId316" Type="http://schemas.openxmlformats.org/officeDocument/2006/relationships/hyperlink" Target="http://XXX.XXX.ucr.ac.cr/" TargetMode="External"/><Relationship Id="rId317" Type="http://schemas.openxmlformats.org/officeDocument/2006/relationships/hyperlink" Target="http://XXX.XXX.ucr.ac.cr/" TargetMode="External"/><Relationship Id="rId318" Type="http://schemas.openxmlformats.org/officeDocument/2006/relationships/hyperlink" Target="http://XXX.XXX.ucr.ac.cr/" TargetMode="External"/><Relationship Id="rId319" Type="http://schemas.openxmlformats.org/officeDocument/2006/relationships/hyperlink" Target="http://XXX.XXX.ucr.ac.cr/" TargetMode="External"/><Relationship Id="rId320" Type="http://schemas.openxmlformats.org/officeDocument/2006/relationships/hyperlink" Target="http://XXX.XXX.ucr.ac.cr/" TargetMode="External"/><Relationship Id="rId321" Type="http://schemas.openxmlformats.org/officeDocument/2006/relationships/hyperlink" Target="http://XXX.XXX.ucr.ac.cr/" TargetMode="External"/><Relationship Id="rId322" Type="http://schemas.openxmlformats.org/officeDocument/2006/relationships/hyperlink" Target="http://XXX.XXX.ucr.ac.cr/" TargetMode="External"/><Relationship Id="rId323" Type="http://schemas.openxmlformats.org/officeDocument/2006/relationships/hyperlink" Target="http://XXX.XXX.ucr.ac.cr/" TargetMode="External"/><Relationship Id="rId324" Type="http://schemas.openxmlformats.org/officeDocument/2006/relationships/hyperlink" Target="http://XXX.XXX.ucr.ac.cr/" TargetMode="External"/><Relationship Id="rId325" Type="http://schemas.openxmlformats.org/officeDocument/2006/relationships/hyperlink" Target="http://XXX.XXX.ucr.ac.cr/" TargetMode="External"/><Relationship Id="rId326" Type="http://schemas.openxmlformats.org/officeDocument/2006/relationships/hyperlink" Target="http://XXX.XXX.ucr.ac.cr/" TargetMode="External"/><Relationship Id="rId327" Type="http://schemas.openxmlformats.org/officeDocument/2006/relationships/hyperlink" Target="http://XXX.XXX.ucr.ac.cr/" TargetMode="External"/><Relationship Id="rId328" Type="http://schemas.openxmlformats.org/officeDocument/2006/relationships/hyperlink" Target="http://XXX.XXX.ucr.ac.cr/" TargetMode="External"/><Relationship Id="rId329" Type="http://schemas.openxmlformats.org/officeDocument/2006/relationships/hyperlink" Target="http://XXX.XXX.ucr.ac.cr/" TargetMode="External"/><Relationship Id="rId330" Type="http://schemas.openxmlformats.org/officeDocument/2006/relationships/hyperlink" Target="http://XXX.XXX.ucr.ac.cr/" TargetMode="External"/><Relationship Id="rId331" Type="http://schemas.openxmlformats.org/officeDocument/2006/relationships/hyperlink" Target="http://XXX.XXX.ucr.ac.cr/" TargetMode="External"/><Relationship Id="rId332" Type="http://schemas.openxmlformats.org/officeDocument/2006/relationships/hyperlink" Target="http://XXX.XXX.ucr.ac.cr/" TargetMode="External"/><Relationship Id="rId333" Type="http://schemas.openxmlformats.org/officeDocument/2006/relationships/hyperlink" Target="http://XXX.XXX.ucr.ac.cr/" TargetMode="External"/><Relationship Id="rId334" Type="http://schemas.openxmlformats.org/officeDocument/2006/relationships/hyperlink" Target="http://XXX.XXX.ucr.ac.cr/" TargetMode="External"/><Relationship Id="rId335" Type="http://schemas.openxmlformats.org/officeDocument/2006/relationships/hyperlink" Target="http://XXX.XXX.ucr.ac.cr/" TargetMode="External"/><Relationship Id="rId336" Type="http://schemas.openxmlformats.org/officeDocument/2006/relationships/hyperlink" Target="http://XXX.XXX.ucr.ac.cr/" TargetMode="External"/><Relationship Id="rId337" Type="http://schemas.openxmlformats.org/officeDocument/2006/relationships/hyperlink" Target="http://XXX.XXX.ucr.ac.cr/" TargetMode="External"/><Relationship Id="rId338" Type="http://schemas.openxmlformats.org/officeDocument/2006/relationships/hyperlink" Target="http://XXX.XXX.ucr.ac.cr/" TargetMode="External"/><Relationship Id="rId339" Type="http://schemas.openxmlformats.org/officeDocument/2006/relationships/hyperlink" Target="http://XXX.XXX.ucr.ac.cr/" TargetMode="External"/><Relationship Id="rId340" Type="http://schemas.openxmlformats.org/officeDocument/2006/relationships/hyperlink" Target="http://XXX.XXX.ucr.ac.cr/" TargetMode="External"/><Relationship Id="rId341" Type="http://schemas.openxmlformats.org/officeDocument/2006/relationships/hyperlink" Target="http://XXX.XXX.ucr.ac.cr/" TargetMode="External"/><Relationship Id="rId342" Type="http://schemas.openxmlformats.org/officeDocument/2006/relationships/hyperlink" Target="http://XXX.XXX.ucr.ac.cr/" TargetMode="External"/><Relationship Id="rId343" Type="http://schemas.openxmlformats.org/officeDocument/2006/relationships/hyperlink" Target="http://XXX.XXX.ucr.ac.cr/" TargetMode="External"/><Relationship Id="rId344" Type="http://schemas.openxmlformats.org/officeDocument/2006/relationships/hyperlink" Target="http://XXX.XXX.ucr.ac.cr/" TargetMode="External"/><Relationship Id="rId345" Type="http://schemas.openxmlformats.org/officeDocument/2006/relationships/hyperlink" Target="http://XXX.XXX.ucr.ac.cr/" TargetMode="External"/><Relationship Id="rId346" Type="http://schemas.openxmlformats.org/officeDocument/2006/relationships/hyperlink" Target="http://XXX.XXX.ucr.ac.cr/" TargetMode="External"/><Relationship Id="rId347" Type="http://schemas.openxmlformats.org/officeDocument/2006/relationships/hyperlink" Target="http://XXX.XXX.ucr.ac.cr/" TargetMode="External"/><Relationship Id="rId348" Type="http://schemas.openxmlformats.org/officeDocument/2006/relationships/hyperlink" Target="http://XXX.XXX.ucr.ac.cr/" TargetMode="External"/><Relationship Id="rId349" Type="http://schemas.openxmlformats.org/officeDocument/2006/relationships/hyperlink" Target="http://XXX.XXX.ucr.ac.cr/" TargetMode="External"/><Relationship Id="rId350" Type="http://schemas.openxmlformats.org/officeDocument/2006/relationships/hyperlink" Target="http://XXX.XXX.ucr.ac.cr/" TargetMode="External"/><Relationship Id="rId351" Type="http://schemas.openxmlformats.org/officeDocument/2006/relationships/hyperlink" Target="http://XXX.XXX.ucr.ac.cr/" TargetMode="External"/><Relationship Id="rId352" Type="http://schemas.openxmlformats.org/officeDocument/2006/relationships/hyperlink" Target="http://XXX.XXX.ucr.ac.cr/" TargetMode="External"/><Relationship Id="rId353" Type="http://schemas.openxmlformats.org/officeDocument/2006/relationships/hyperlink" Target="http://XXX.XXX.ucr.ac.cr/" TargetMode="External"/><Relationship Id="rId354" Type="http://schemas.openxmlformats.org/officeDocument/2006/relationships/hyperlink" Target="http://XXX.XXX.ucr.ac.cr/" TargetMode="External"/><Relationship Id="rId355" Type="http://schemas.openxmlformats.org/officeDocument/2006/relationships/hyperlink" Target="http://XXX.XXX.ucr.ac.cr/" TargetMode="External"/><Relationship Id="rId356" Type="http://schemas.openxmlformats.org/officeDocument/2006/relationships/hyperlink" Target="http://XXX.XXX.ucr.ac.cr/" TargetMode="External"/><Relationship Id="rId357" Type="http://schemas.openxmlformats.org/officeDocument/2006/relationships/hyperlink" Target="http://XXX.XXX.ucr.ac.cr/" TargetMode="External"/><Relationship Id="rId358" Type="http://schemas.openxmlformats.org/officeDocument/2006/relationships/hyperlink" Target="http://XXX.XXX.ucr.ac.cr/" TargetMode="External"/><Relationship Id="rId359" Type="http://schemas.openxmlformats.org/officeDocument/2006/relationships/hyperlink" Target="http://XXX.XXX.ucr.ac.cr/" TargetMode="External"/><Relationship Id="rId360" Type="http://schemas.openxmlformats.org/officeDocument/2006/relationships/hyperlink" Target="http://XXX.XXX.ucr.ac.cr/" TargetMode="External"/><Relationship Id="rId361" Type="http://schemas.openxmlformats.org/officeDocument/2006/relationships/hyperlink" Target="http://XXX.XXX.ucr.ac.cr/" TargetMode="External"/><Relationship Id="rId362" Type="http://schemas.openxmlformats.org/officeDocument/2006/relationships/hyperlink" Target="http://XXX.XXX.ucr.ac.cr/" TargetMode="External"/><Relationship Id="rId363" Type="http://schemas.openxmlformats.org/officeDocument/2006/relationships/hyperlink" Target="http://XXX.XXX.ucr.ac.cr/" TargetMode="External"/><Relationship Id="rId364" Type="http://schemas.openxmlformats.org/officeDocument/2006/relationships/hyperlink" Target="http://XXX.XXX.ucr.ac.cr/" TargetMode="External"/><Relationship Id="rId365" Type="http://schemas.openxmlformats.org/officeDocument/2006/relationships/hyperlink" Target="http://XXX.XXX.ucr.ac.cr/" TargetMode="External"/><Relationship Id="rId366" Type="http://schemas.openxmlformats.org/officeDocument/2006/relationships/hyperlink" Target="http://XXX.XXX.ucr.ac.cr/" TargetMode="External"/><Relationship Id="rId367" Type="http://schemas.openxmlformats.org/officeDocument/2006/relationships/hyperlink" Target="http://XXX.XXX.ucr.ac.cr/" TargetMode="External"/><Relationship Id="rId368" Type="http://schemas.openxmlformats.org/officeDocument/2006/relationships/hyperlink" Target="http://XXX.XXX.ucr.ac.cr/" TargetMode="External"/><Relationship Id="rId369" Type="http://schemas.openxmlformats.org/officeDocument/2006/relationships/hyperlink" Target="http://XXX.XXX.ucr.ac.cr/" TargetMode="External"/><Relationship Id="rId370" Type="http://schemas.openxmlformats.org/officeDocument/2006/relationships/hyperlink" Target="http://XXX.XXX.ucr.ac.cr/" TargetMode="External"/><Relationship Id="rId371" Type="http://schemas.openxmlformats.org/officeDocument/2006/relationships/footnotes" Target="footnotes.xml"/><Relationship Id="rId372" Type="http://schemas.openxmlformats.org/officeDocument/2006/relationships/numbering" Target="numbering.xml"/><Relationship Id="rId373" Type="http://schemas.openxmlformats.org/officeDocument/2006/relationships/fontTable" Target="fontTable.xml"/><Relationship Id="rId374" Type="http://schemas.openxmlformats.org/officeDocument/2006/relationships/settings" Target="settings.xml"/><Relationship Id="rId375"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so.ucr.ac.cr/ms/derecho/es"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Application>LibreOffice/7.5.8.2$Windows_X86_64 LibreOffice_project/f718d63693263970429a68f568db6046aaa9df01</Application>
  <AppVersion>15.0000</AppVersion>
  <Pages>12</Pages>
  <Words>3536</Words>
  <Characters>20832</Characters>
  <CharactersWithSpaces>24186</CharactersWithSpaces>
  <Paragraphs>325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Rodriguez Moya</dc:creator>
  <dc:description/>
  <dc:language>es-CR</dc:language>
  <cp:lastModifiedBy/>
  <dcterms:modified xsi:type="dcterms:W3CDTF">2025-07-30T14:33:56Z</dcterms:modified>
  <cp:revision>193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