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237"/>
        <w:gridCol w:w="3260"/>
      </w:tblGrid>
      <w:tr w:rsidR="0031408A" w:rsidTr="00DD30D4">
        <w:trPr>
          <w:trHeight w:val="703"/>
        </w:trPr>
        <w:tc>
          <w:tcPr>
            <w:tcW w:w="1843" w:type="dxa"/>
            <w:tcBorders>
              <w:bottom w:val="single" w:sz="4" w:space="0" w:color="auto"/>
            </w:tcBorders>
          </w:tcPr>
          <w:p w:rsidR="0031408A" w:rsidRDefault="0031408A" w:rsidP="008C59D6">
            <w:pPr>
              <w:suppressAutoHyphens/>
            </w:pPr>
            <w:r>
              <w:rPr>
                <w:noProof/>
                <w:lang w:val="es-CR" w:eastAsia="es-CR"/>
              </w:rPr>
              <w:drawing>
                <wp:inline distT="0" distB="0" distL="0" distR="0">
                  <wp:extent cx="789940" cy="929005"/>
                  <wp:effectExtent l="0" t="0" r="0" b="0"/>
                  <wp:docPr id="3" name="Imagen 3" descr="LOGO UCR NU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UCR NU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31408A" w:rsidRPr="00F20265" w:rsidRDefault="0031408A" w:rsidP="00DD30D4">
            <w:pPr>
              <w:tabs>
                <w:tab w:val="right" w:pos="5279"/>
              </w:tabs>
              <w:suppressAutoHyphens/>
              <w:jc w:val="center"/>
              <w:rPr>
                <w:rFonts w:ascii="Californian FB" w:hAnsi="Californian FB"/>
                <w:sz w:val="34"/>
                <w:szCs w:val="34"/>
                <w:lang w:val="es-CR"/>
              </w:rPr>
            </w:pPr>
            <w:r w:rsidRPr="00F20265">
              <w:rPr>
                <w:rFonts w:ascii="Californian FB" w:hAnsi="Californian FB"/>
                <w:sz w:val="34"/>
                <w:szCs w:val="34"/>
                <w:lang w:val="es-CR"/>
              </w:rPr>
              <w:t>Universidad de Costa Rica</w:t>
            </w:r>
          </w:p>
          <w:p w:rsidR="0031408A" w:rsidRPr="00F20265" w:rsidRDefault="0031408A" w:rsidP="008C59D6">
            <w:pPr>
              <w:tabs>
                <w:tab w:val="right" w:pos="8640"/>
              </w:tabs>
              <w:suppressAutoHyphens/>
              <w:jc w:val="center"/>
              <w:rPr>
                <w:rFonts w:ascii="Californian FB" w:hAnsi="Californian FB"/>
                <w:sz w:val="34"/>
                <w:szCs w:val="34"/>
                <w:lang w:val="es-CR"/>
              </w:rPr>
            </w:pPr>
            <w:r w:rsidRPr="00F20265">
              <w:rPr>
                <w:rFonts w:ascii="Californian FB" w:hAnsi="Californian FB"/>
                <w:sz w:val="34"/>
                <w:szCs w:val="34"/>
                <w:lang w:val="es-CR"/>
              </w:rPr>
              <w:t>Facultad de Ciencias Económicas</w:t>
            </w:r>
          </w:p>
          <w:p w:rsidR="0031408A" w:rsidRDefault="0031408A" w:rsidP="008C59D6">
            <w:pPr>
              <w:tabs>
                <w:tab w:val="right" w:pos="8629"/>
              </w:tabs>
              <w:suppressAutoHyphens/>
              <w:jc w:val="center"/>
              <w:rPr>
                <w:b/>
                <w:sz w:val="32"/>
                <w:lang w:val="es-CR"/>
              </w:rPr>
            </w:pPr>
            <w:r w:rsidRPr="00F20265">
              <w:rPr>
                <w:rFonts w:ascii="Californian FB" w:hAnsi="Californian FB"/>
                <w:sz w:val="34"/>
                <w:szCs w:val="34"/>
                <w:lang w:val="es-CR"/>
              </w:rPr>
              <w:t>Escuela de Estadística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408A" w:rsidRDefault="0031408A" w:rsidP="008C59D6">
            <w:pPr>
              <w:tabs>
                <w:tab w:val="left" w:pos="33"/>
                <w:tab w:val="center" w:pos="3835"/>
                <w:tab w:val="right" w:pos="8640"/>
              </w:tabs>
              <w:suppressAutoHyphens/>
              <w:ind w:right="3951"/>
              <w:rPr>
                <w:b/>
                <w:sz w:val="40"/>
                <w:lang w:val="es-CR"/>
              </w:rPr>
            </w:pPr>
            <w:r>
              <w:rPr>
                <w:b/>
                <w:sz w:val="40"/>
                <w:lang w:val="es-CR"/>
              </w:rPr>
              <w:tab/>
            </w:r>
            <w:r>
              <w:rPr>
                <w:b/>
                <w:noProof/>
                <w:sz w:val="40"/>
                <w:lang w:val="es-CR" w:eastAsia="es-CR"/>
              </w:rPr>
              <w:drawing>
                <wp:inline distT="0" distB="0" distL="0" distR="0">
                  <wp:extent cx="1287780" cy="504825"/>
                  <wp:effectExtent l="0" t="0" r="0" b="0"/>
                  <wp:docPr id="2" name="Imagen 2" descr="logo-bar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-bar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  <w:lang w:val="es-CR"/>
              </w:rPr>
              <w:tab/>
            </w:r>
          </w:p>
        </w:tc>
      </w:tr>
    </w:tbl>
    <w:p w:rsidR="002D3D66" w:rsidRDefault="002D3D66" w:rsidP="002D3D66">
      <w:pPr>
        <w:tabs>
          <w:tab w:val="left" w:pos="8222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31408A" w:rsidRDefault="00B85BCF" w:rsidP="0031408A">
      <w:pPr>
        <w:pStyle w:val="Heading1"/>
        <w:rPr>
          <w:rFonts w:ascii="Calibri" w:hAnsi="Calibri"/>
          <w:sz w:val="24"/>
        </w:rPr>
      </w:pPr>
      <w:r w:rsidRPr="0033007C">
        <w:rPr>
          <w:rFonts w:ascii="Calibri" w:hAnsi="Calibri"/>
          <w:sz w:val="24"/>
        </w:rPr>
        <w:t>INSTRUCTIVO Y PROGRAMA DE ESTADISTICA GENERAL 2</w:t>
      </w:r>
      <w:r w:rsidR="00A077D4">
        <w:rPr>
          <w:rFonts w:ascii="Calibri" w:hAnsi="Calibri"/>
          <w:sz w:val="24"/>
        </w:rPr>
        <w:t xml:space="preserve"> </w:t>
      </w:r>
      <w:r w:rsidR="0031408A">
        <w:rPr>
          <w:rFonts w:ascii="Calibri" w:hAnsi="Calibri"/>
          <w:sz w:val="24"/>
        </w:rPr>
        <w:t>(XS277)</w:t>
      </w:r>
    </w:p>
    <w:p w:rsidR="0031408A" w:rsidRPr="0031408A" w:rsidRDefault="001F2B48" w:rsidP="0031408A">
      <w:pPr>
        <w:pStyle w:val="Heading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="000B0394">
        <w:rPr>
          <w:rFonts w:ascii="Calibri" w:hAnsi="Calibri"/>
          <w:sz w:val="24"/>
        </w:rPr>
        <w:t>2</w:t>
      </w:r>
      <w:r w:rsidR="0031408A" w:rsidRPr="0031408A">
        <w:rPr>
          <w:rFonts w:ascii="Calibri" w:hAnsi="Calibri"/>
          <w:sz w:val="24"/>
        </w:rPr>
        <w:t xml:space="preserve"> </w:t>
      </w:r>
      <w:r w:rsidR="000D6315">
        <w:rPr>
          <w:rFonts w:ascii="Calibri" w:hAnsi="Calibri"/>
          <w:sz w:val="24"/>
        </w:rPr>
        <w:t>ciclo lectivo 2016</w:t>
      </w:r>
      <w:r w:rsidR="0031408A" w:rsidRPr="0031408A">
        <w:rPr>
          <w:rFonts w:ascii="Calibri" w:hAnsi="Calibri"/>
          <w:sz w:val="24"/>
        </w:rPr>
        <w:t>-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  <w:r w:rsidRPr="0033007C">
        <w:rPr>
          <w:rFonts w:ascii="Calibri" w:hAnsi="Calibri"/>
          <w:b/>
          <w:spacing w:val="-3"/>
          <w:sz w:val="22"/>
          <w:lang w:val="es-ES_tradnl"/>
        </w:rPr>
        <w:t>1.</w:t>
      </w:r>
      <w:r w:rsidRPr="0033007C">
        <w:rPr>
          <w:rFonts w:ascii="Calibri" w:hAnsi="Calibri"/>
          <w:b/>
          <w:spacing w:val="-3"/>
          <w:sz w:val="22"/>
          <w:lang w:val="es-ES_tradnl"/>
        </w:rPr>
        <w:tab/>
        <w:t>DESCRIPCION DEL CURSO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ab/>
        <w:t>El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curso de Estadística General 2 está dirigido a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estudiantes de </w:t>
      </w:r>
      <w:smartTag w:uri="urn:schemas-microsoft-com:office:smarttags" w:element="PersonName">
        <w:smartTagPr>
          <w:attr w:name="ProductID" w:val="la Facultad"/>
        </w:smartTagPr>
        <w:r w:rsidRPr="0033007C">
          <w:rPr>
            <w:rFonts w:ascii="Calibri" w:hAnsi="Calibri"/>
            <w:spacing w:val="-3"/>
            <w:sz w:val="22"/>
            <w:lang w:val="es-ES_tradnl"/>
          </w:rPr>
          <w:t>la Facultad</w:t>
        </w:r>
      </w:smartTag>
      <w:r w:rsidRPr="0033007C">
        <w:rPr>
          <w:rFonts w:ascii="Calibri" w:hAnsi="Calibri"/>
          <w:spacing w:val="-3"/>
          <w:sz w:val="22"/>
          <w:lang w:val="es-ES_tradnl"/>
        </w:rPr>
        <w:t xml:space="preserve"> de Ciencias Económicas. El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programa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se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divide en cinco tesis que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pretenden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brindar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al estudiante los elementos más importantes de </w:t>
      </w:r>
      <w:smartTag w:uri="urn:schemas-microsoft-com:office:smarttags" w:element="PersonName">
        <w:smartTagPr>
          <w:attr w:name="ProductID" w:val="la Estad￭stica Inferencial"/>
        </w:smartTagPr>
        <w:r w:rsidRPr="0033007C">
          <w:rPr>
            <w:rFonts w:ascii="Calibri" w:hAnsi="Calibri"/>
            <w:spacing w:val="-3"/>
            <w:sz w:val="22"/>
            <w:lang w:val="es-ES_tradnl"/>
          </w:rPr>
          <w:t>la Estadística Inferencial</w:t>
        </w:r>
      </w:smartTag>
      <w:r w:rsidRPr="0033007C">
        <w:rPr>
          <w:rFonts w:ascii="Calibri" w:hAnsi="Calibri"/>
          <w:spacing w:val="-3"/>
          <w:sz w:val="22"/>
          <w:lang w:val="es-ES_tradnl"/>
        </w:rPr>
        <w:t xml:space="preserve">, a través de los temas de estimación (puntual y por intervalos), </w:t>
      </w:r>
      <w:r w:rsidR="00326C44" w:rsidRPr="0033007C">
        <w:rPr>
          <w:rFonts w:ascii="Calibri" w:hAnsi="Calibri"/>
          <w:spacing w:val="-3"/>
          <w:sz w:val="22"/>
          <w:lang w:val="es-ES_tradnl"/>
        </w:rPr>
        <w:t>verificación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 de hipótesis, análisis de variancia, regresión lineal y estadísticos no paramétricos.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13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 xml:space="preserve">El curso se imparte en </w:t>
      </w:r>
      <w:r w:rsidRPr="006727CF">
        <w:rPr>
          <w:rFonts w:ascii="Calibri" w:hAnsi="Calibri"/>
          <w:b/>
          <w:spacing w:val="-3"/>
          <w:sz w:val="22"/>
          <w:lang w:val="es-ES_tradnl"/>
        </w:rPr>
        <w:t xml:space="preserve">cuatro horas 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por semana y tiene </w:t>
      </w:r>
      <w:r w:rsidRPr="0033007C">
        <w:rPr>
          <w:rFonts w:ascii="Calibri" w:hAnsi="Calibri"/>
          <w:b/>
          <w:spacing w:val="-3"/>
          <w:sz w:val="22"/>
          <w:lang w:val="es-ES_tradnl"/>
        </w:rPr>
        <w:t>4 créditos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. El </w:t>
      </w:r>
      <w:r w:rsidRPr="0033007C">
        <w:rPr>
          <w:rFonts w:ascii="Calibri" w:hAnsi="Calibri"/>
          <w:b/>
          <w:spacing w:val="-3"/>
          <w:sz w:val="22"/>
          <w:lang w:val="es-ES_tradnl"/>
        </w:rPr>
        <w:t>requisito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 del curso es XS0276</w:t>
      </w:r>
      <w:r w:rsidR="005F1F7D" w:rsidRPr="0033007C">
        <w:rPr>
          <w:rFonts w:ascii="Calibri" w:hAnsi="Calibri"/>
          <w:spacing w:val="-3"/>
          <w:sz w:val="22"/>
          <w:lang w:val="es-ES_tradnl"/>
        </w:rPr>
        <w:t xml:space="preserve"> y </w:t>
      </w:r>
      <w:r w:rsidR="005F1F7D" w:rsidRPr="0033007C">
        <w:rPr>
          <w:rFonts w:ascii="Calibri" w:hAnsi="Calibri"/>
          <w:b/>
          <w:spacing w:val="-3"/>
          <w:sz w:val="22"/>
          <w:lang w:val="es-ES_tradnl"/>
        </w:rPr>
        <w:t>no tiene c</w:t>
      </w:r>
      <w:r w:rsidR="00326C44" w:rsidRPr="0033007C">
        <w:rPr>
          <w:rFonts w:ascii="Calibri" w:hAnsi="Calibri"/>
          <w:b/>
          <w:spacing w:val="-3"/>
          <w:sz w:val="22"/>
          <w:lang w:val="es-ES_tradnl"/>
        </w:rPr>
        <w:t>o</w:t>
      </w:r>
      <w:r w:rsidR="005F1F7D" w:rsidRPr="0033007C">
        <w:rPr>
          <w:rFonts w:ascii="Calibri" w:hAnsi="Calibri"/>
          <w:b/>
          <w:spacing w:val="-3"/>
          <w:sz w:val="22"/>
          <w:lang w:val="es-ES_tradnl"/>
        </w:rPr>
        <w:t>requisitos</w:t>
      </w:r>
      <w:r w:rsidR="005F1F7D" w:rsidRPr="0033007C">
        <w:rPr>
          <w:rFonts w:ascii="Calibri" w:hAnsi="Calibri"/>
          <w:spacing w:val="-3"/>
          <w:sz w:val="22"/>
          <w:lang w:val="es-ES_tradnl"/>
        </w:rPr>
        <w:t>.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B85BCF" w:rsidRPr="0033007C" w:rsidRDefault="00B85BCF">
      <w:pPr>
        <w:numPr>
          <w:ilvl w:val="0"/>
          <w:numId w:val="1"/>
        </w:num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b/>
          <w:spacing w:val="-3"/>
          <w:sz w:val="22"/>
          <w:lang w:val="es-ES_tradnl"/>
        </w:rPr>
      </w:pPr>
      <w:r w:rsidRPr="0033007C">
        <w:rPr>
          <w:rFonts w:ascii="Calibri" w:hAnsi="Calibri"/>
          <w:b/>
          <w:spacing w:val="-3"/>
          <w:sz w:val="22"/>
          <w:lang w:val="es-ES_tradnl"/>
        </w:rPr>
        <w:t>OBJETIVOS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  <w:r w:rsidRPr="0033007C">
        <w:rPr>
          <w:rFonts w:ascii="Calibri" w:hAnsi="Calibri"/>
          <w:b/>
          <w:spacing w:val="-3"/>
          <w:sz w:val="22"/>
          <w:lang w:val="es-ES_tradnl"/>
        </w:rPr>
        <w:t>2.1</w:t>
      </w:r>
      <w:r w:rsidRPr="0033007C">
        <w:rPr>
          <w:rFonts w:ascii="Calibri" w:hAnsi="Calibri"/>
          <w:b/>
          <w:spacing w:val="-3"/>
          <w:sz w:val="22"/>
          <w:lang w:val="es-ES_tradnl"/>
        </w:rPr>
        <w:tab/>
        <w:t>Generales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2.1.1</w:t>
      </w:r>
      <w:r w:rsidRPr="0033007C">
        <w:rPr>
          <w:rFonts w:ascii="Calibri" w:hAnsi="Calibri"/>
          <w:spacing w:val="-3"/>
          <w:sz w:val="22"/>
          <w:lang w:val="es-ES_tradnl"/>
        </w:rPr>
        <w:tab/>
        <w:t>Lograr que el estudiante domine las técnicas inferenciales básicas y de mayor uso en Estadística.</w:t>
      </w:r>
    </w:p>
    <w:p w:rsidR="00B85BCF" w:rsidRPr="0033007C" w:rsidRDefault="006C2345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2.1</w:t>
      </w:r>
      <w:r w:rsidR="00B85BCF" w:rsidRPr="0033007C">
        <w:rPr>
          <w:rFonts w:ascii="Calibri" w:hAnsi="Calibri"/>
          <w:spacing w:val="-3"/>
          <w:sz w:val="22"/>
          <w:lang w:val="es-ES_tradnl"/>
        </w:rPr>
        <w:t>.2</w:t>
      </w:r>
      <w:r w:rsidR="00B85BCF" w:rsidRPr="0033007C">
        <w:rPr>
          <w:rFonts w:ascii="Calibri" w:hAnsi="Calibri"/>
          <w:spacing w:val="-3"/>
          <w:sz w:val="22"/>
          <w:lang w:val="es-ES_tradnl"/>
        </w:rPr>
        <w:tab/>
        <w:t>Desarrollar la capacidad del estudiante para enfrentar problemas estadísticos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="00B85BCF" w:rsidRPr="0033007C">
        <w:rPr>
          <w:rFonts w:ascii="Calibri" w:hAnsi="Calibri"/>
          <w:spacing w:val="-3"/>
          <w:sz w:val="22"/>
          <w:lang w:val="es-ES_tradnl"/>
        </w:rPr>
        <w:t>de la realidad nacional en su campo de estudio y resolverlos con base en los conocimientos adquiridos.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  <w:r w:rsidRPr="0033007C">
        <w:rPr>
          <w:rFonts w:ascii="Calibri" w:hAnsi="Calibri"/>
          <w:b/>
          <w:spacing w:val="-3"/>
          <w:sz w:val="22"/>
          <w:lang w:val="es-ES_tradnl"/>
        </w:rPr>
        <w:t>2.2</w:t>
      </w:r>
      <w:r w:rsidRPr="0033007C">
        <w:rPr>
          <w:rFonts w:ascii="Calibri" w:hAnsi="Calibri"/>
          <w:b/>
          <w:spacing w:val="-3"/>
          <w:sz w:val="22"/>
          <w:lang w:val="es-ES_tradnl"/>
        </w:rPr>
        <w:tab/>
        <w:t>Específicos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2.2.1</w:t>
      </w:r>
      <w:r w:rsidRPr="0033007C">
        <w:rPr>
          <w:rFonts w:ascii="Calibri" w:hAnsi="Calibri"/>
          <w:spacing w:val="-3"/>
          <w:sz w:val="22"/>
          <w:lang w:val="es-ES_tradnl"/>
        </w:rPr>
        <w:tab/>
        <w:t>Enseñar los conceptos básicos de estadística no paramétrica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2.2.2</w:t>
      </w:r>
      <w:r w:rsidRPr="0033007C">
        <w:rPr>
          <w:rFonts w:ascii="Calibri" w:hAnsi="Calibri"/>
          <w:spacing w:val="-3"/>
          <w:sz w:val="22"/>
          <w:lang w:val="es-ES_tradnl"/>
        </w:rPr>
        <w:tab/>
        <w:t xml:space="preserve">Enseñar las técnicas de inferencia estadística: estimación, </w:t>
      </w:r>
      <w:r w:rsidR="00326C44" w:rsidRPr="0033007C">
        <w:rPr>
          <w:rFonts w:ascii="Calibri" w:hAnsi="Calibri"/>
          <w:spacing w:val="-3"/>
          <w:sz w:val="22"/>
          <w:lang w:val="es-ES_tradnl"/>
        </w:rPr>
        <w:t>verificación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 de hipótesis y análisis de variancia.</w:t>
      </w:r>
    </w:p>
    <w:p w:rsidR="00B85BCF" w:rsidRPr="0033007C" w:rsidRDefault="006C2345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2.2.3</w:t>
      </w:r>
      <w:r w:rsidR="00B85BCF" w:rsidRPr="0033007C">
        <w:rPr>
          <w:rFonts w:ascii="Calibri" w:hAnsi="Calibri"/>
          <w:spacing w:val="-3"/>
          <w:sz w:val="22"/>
          <w:lang w:val="es-ES_tradnl"/>
        </w:rPr>
        <w:tab/>
        <w:t>Enseñar al estudiante las formas adecuadas de correlación y regresión lineal de variables.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  <w:r w:rsidRPr="0033007C">
        <w:rPr>
          <w:rFonts w:ascii="Calibri" w:hAnsi="Calibri"/>
          <w:b/>
          <w:spacing w:val="-3"/>
          <w:sz w:val="22"/>
          <w:lang w:val="es-ES_tradnl"/>
        </w:rPr>
        <w:t>3.</w:t>
      </w:r>
      <w:r w:rsidRPr="0033007C">
        <w:rPr>
          <w:rFonts w:ascii="Calibri" w:hAnsi="Calibri"/>
          <w:b/>
          <w:spacing w:val="-3"/>
          <w:sz w:val="22"/>
          <w:lang w:val="es-ES_tradnl"/>
        </w:rPr>
        <w:tab/>
        <w:t>DISTRIBUCION DEL TIEMPO</w:t>
      </w:r>
      <w:r w:rsidR="00D0343D">
        <w:rPr>
          <w:rFonts w:ascii="Calibri" w:hAnsi="Calibri"/>
          <w:b/>
          <w:spacing w:val="-3"/>
          <w:sz w:val="22"/>
          <w:lang w:val="es-ES_tradnl"/>
        </w:rPr>
        <w:t xml:space="preserve"> (CRONOGRAMA)</w:t>
      </w:r>
    </w:p>
    <w:p w:rsidR="00B85BCF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ab/>
        <w:t>El programa a cubrir en este curso se incluye al final de este instructivo. Para cubrirlo se dispone de la siguiente distribución tentativa del tiempo disponible:</w:t>
      </w:r>
    </w:p>
    <w:p w:rsidR="007D1E6E" w:rsidRPr="0033007C" w:rsidRDefault="007D1E6E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4"/>
        <w:gridCol w:w="3403"/>
        <w:gridCol w:w="188"/>
        <w:gridCol w:w="1582"/>
        <w:gridCol w:w="134"/>
        <w:gridCol w:w="4219"/>
        <w:gridCol w:w="134"/>
      </w:tblGrid>
      <w:tr w:rsidR="00B85BCF" w:rsidRPr="0033007C" w:rsidTr="00C65294">
        <w:trPr>
          <w:jc w:val="center"/>
        </w:trPr>
        <w:tc>
          <w:tcPr>
            <w:tcW w:w="1014" w:type="dxa"/>
            <w:tcBorders>
              <w:bottom w:val="single" w:sz="6" w:space="0" w:color="008000"/>
            </w:tcBorders>
          </w:tcPr>
          <w:p w:rsidR="002D3D66" w:rsidRDefault="00B85BCF" w:rsidP="002D3D66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TEMA</w:t>
            </w:r>
          </w:p>
        </w:tc>
        <w:tc>
          <w:tcPr>
            <w:tcW w:w="3403" w:type="dxa"/>
            <w:tcBorders>
              <w:bottom w:val="single" w:sz="6" w:space="0" w:color="008000"/>
            </w:tcBorders>
          </w:tcPr>
          <w:p w:rsidR="002D3D66" w:rsidRDefault="00B85BCF" w:rsidP="002D3D66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MATERIA</w:t>
            </w:r>
          </w:p>
        </w:tc>
        <w:tc>
          <w:tcPr>
            <w:tcW w:w="1904" w:type="dxa"/>
            <w:gridSpan w:val="3"/>
            <w:tcBorders>
              <w:bottom w:val="single" w:sz="6" w:space="0" w:color="008000"/>
            </w:tcBorders>
          </w:tcPr>
          <w:p w:rsidR="002D3D66" w:rsidRDefault="00B85BCF" w:rsidP="002D3D66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No DE LECCIONES</w:t>
            </w:r>
          </w:p>
        </w:tc>
        <w:tc>
          <w:tcPr>
            <w:tcW w:w="4353" w:type="dxa"/>
            <w:gridSpan w:val="2"/>
            <w:tcBorders>
              <w:bottom w:val="single" w:sz="6" w:space="0" w:color="008000"/>
            </w:tcBorders>
          </w:tcPr>
          <w:p w:rsidR="002D3D66" w:rsidRDefault="00B85BCF" w:rsidP="002D3D66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FECHA MAXIMA PARA CUBRIR LA MATERIA</w:t>
            </w:r>
          </w:p>
        </w:tc>
      </w:tr>
      <w:tr w:rsidR="001F2B48" w:rsidRPr="0033007C" w:rsidTr="00C65294">
        <w:trPr>
          <w:gridAfter w:val="1"/>
          <w:wAfter w:w="134" w:type="dxa"/>
          <w:jc w:val="center"/>
        </w:trPr>
        <w:tc>
          <w:tcPr>
            <w:tcW w:w="1014" w:type="dxa"/>
          </w:tcPr>
          <w:p w:rsidR="001F2B48" w:rsidRDefault="001F2B48" w:rsidP="001F2B48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1</w:t>
            </w:r>
          </w:p>
        </w:tc>
        <w:tc>
          <w:tcPr>
            <w:tcW w:w="3591" w:type="dxa"/>
            <w:gridSpan w:val="2"/>
          </w:tcPr>
          <w:p w:rsidR="001F2B48" w:rsidRDefault="001F2B48" w:rsidP="001F2B48">
            <w:pPr>
              <w:suppressAutoHyphens/>
              <w:jc w:val="both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ESTIMACIÓN</w:t>
            </w:r>
          </w:p>
        </w:tc>
        <w:tc>
          <w:tcPr>
            <w:tcW w:w="1582" w:type="dxa"/>
          </w:tcPr>
          <w:p w:rsidR="001F2B48" w:rsidRDefault="000B0394" w:rsidP="001F2B48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>10</w:t>
            </w:r>
          </w:p>
        </w:tc>
        <w:tc>
          <w:tcPr>
            <w:tcW w:w="4353" w:type="dxa"/>
            <w:gridSpan w:val="2"/>
          </w:tcPr>
          <w:p w:rsidR="001F2B48" w:rsidRPr="001F2B48" w:rsidRDefault="000B0394" w:rsidP="000B0394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>25</w:t>
            </w:r>
            <w:r w:rsidR="006A40D5">
              <w:rPr>
                <w:rFonts w:ascii="Calibri" w:hAnsi="Calibri"/>
                <w:spacing w:val="-3"/>
                <w:sz w:val="22"/>
                <w:lang w:val="es-ES_tradnl"/>
              </w:rPr>
              <w:t xml:space="preserve"> de </w:t>
            </w:r>
            <w:r>
              <w:rPr>
                <w:rFonts w:ascii="Calibri" w:hAnsi="Calibri"/>
                <w:spacing w:val="-3"/>
                <w:sz w:val="22"/>
                <w:lang w:val="es-ES_tradnl"/>
              </w:rPr>
              <w:t>agosto</w:t>
            </w:r>
          </w:p>
        </w:tc>
      </w:tr>
      <w:tr w:rsidR="001F2B48" w:rsidRPr="0033007C" w:rsidTr="00C65294">
        <w:trPr>
          <w:gridAfter w:val="1"/>
          <w:wAfter w:w="134" w:type="dxa"/>
          <w:jc w:val="center"/>
        </w:trPr>
        <w:tc>
          <w:tcPr>
            <w:tcW w:w="1014" w:type="dxa"/>
          </w:tcPr>
          <w:p w:rsidR="001F2B48" w:rsidRDefault="001F2B48" w:rsidP="001F2B48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2</w:t>
            </w:r>
          </w:p>
        </w:tc>
        <w:tc>
          <w:tcPr>
            <w:tcW w:w="3591" w:type="dxa"/>
            <w:gridSpan w:val="2"/>
          </w:tcPr>
          <w:p w:rsidR="001F2B48" w:rsidRDefault="002378C1" w:rsidP="002378C1">
            <w:pPr>
              <w:suppressAutoHyphens/>
              <w:jc w:val="both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 xml:space="preserve">VERIFICACION </w:t>
            </w:r>
            <w:r w:rsidR="001F2B48" w:rsidRPr="0033007C">
              <w:rPr>
                <w:rFonts w:ascii="Calibri" w:hAnsi="Calibri"/>
                <w:spacing w:val="-3"/>
                <w:sz w:val="22"/>
                <w:lang w:val="es-ES_tradnl"/>
              </w:rPr>
              <w:t>DE HIPOTESIS</w:t>
            </w:r>
          </w:p>
        </w:tc>
        <w:tc>
          <w:tcPr>
            <w:tcW w:w="1582" w:type="dxa"/>
          </w:tcPr>
          <w:p w:rsidR="001F2B48" w:rsidRDefault="001F2B48" w:rsidP="001F2B48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>10</w:t>
            </w:r>
          </w:p>
        </w:tc>
        <w:tc>
          <w:tcPr>
            <w:tcW w:w="4353" w:type="dxa"/>
            <w:gridSpan w:val="2"/>
          </w:tcPr>
          <w:p w:rsidR="001F2B48" w:rsidRPr="001F2B48" w:rsidRDefault="006A40D5" w:rsidP="000B0394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>1</w:t>
            </w:r>
            <w:r w:rsidR="000B0394">
              <w:rPr>
                <w:rFonts w:ascii="Calibri" w:hAnsi="Calibri"/>
                <w:spacing w:val="-3"/>
                <w:sz w:val="22"/>
                <w:lang w:val="es-ES_tradnl"/>
              </w:rPr>
              <w:t>2</w:t>
            </w:r>
            <w:r>
              <w:rPr>
                <w:rFonts w:ascii="Calibri" w:hAnsi="Calibri"/>
                <w:spacing w:val="-3"/>
                <w:sz w:val="22"/>
                <w:lang w:val="es-ES_tradnl"/>
              </w:rPr>
              <w:t xml:space="preserve"> de </w:t>
            </w:r>
            <w:r w:rsidR="000B0394">
              <w:rPr>
                <w:rFonts w:ascii="Calibri" w:hAnsi="Calibri"/>
                <w:spacing w:val="-3"/>
                <w:sz w:val="22"/>
                <w:lang w:val="es-ES_tradnl"/>
              </w:rPr>
              <w:t>setiembre</w:t>
            </w:r>
          </w:p>
        </w:tc>
      </w:tr>
      <w:tr w:rsidR="001F2B48" w:rsidRPr="0033007C" w:rsidTr="00C65294">
        <w:trPr>
          <w:gridAfter w:val="1"/>
          <w:wAfter w:w="134" w:type="dxa"/>
          <w:jc w:val="center"/>
        </w:trPr>
        <w:tc>
          <w:tcPr>
            <w:tcW w:w="1014" w:type="dxa"/>
          </w:tcPr>
          <w:p w:rsidR="001F2B48" w:rsidRDefault="001F2B48" w:rsidP="001F2B48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3</w:t>
            </w:r>
          </w:p>
        </w:tc>
        <w:tc>
          <w:tcPr>
            <w:tcW w:w="3591" w:type="dxa"/>
            <w:gridSpan w:val="2"/>
          </w:tcPr>
          <w:p w:rsidR="001F2B48" w:rsidRDefault="001F2B48" w:rsidP="001F2B48">
            <w:pPr>
              <w:suppressAutoHyphens/>
              <w:ind w:right="-117"/>
              <w:jc w:val="both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ANALISIS DE VARIANCIA</w:t>
            </w:r>
          </w:p>
        </w:tc>
        <w:tc>
          <w:tcPr>
            <w:tcW w:w="1582" w:type="dxa"/>
          </w:tcPr>
          <w:p w:rsidR="001F2B48" w:rsidRDefault="000B0394" w:rsidP="001F2B48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>6</w:t>
            </w:r>
          </w:p>
        </w:tc>
        <w:tc>
          <w:tcPr>
            <w:tcW w:w="4353" w:type="dxa"/>
            <w:gridSpan w:val="2"/>
          </w:tcPr>
          <w:p w:rsidR="001F2B48" w:rsidRPr="001F2B48" w:rsidRDefault="006A40D5" w:rsidP="000B0394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 xml:space="preserve">3 de </w:t>
            </w:r>
            <w:r w:rsidR="000B0394">
              <w:rPr>
                <w:rFonts w:ascii="Calibri" w:hAnsi="Calibri"/>
                <w:spacing w:val="-3"/>
                <w:sz w:val="22"/>
                <w:lang w:val="es-ES_tradnl"/>
              </w:rPr>
              <w:t>octubre</w:t>
            </w:r>
          </w:p>
        </w:tc>
      </w:tr>
      <w:tr w:rsidR="001F2B48" w:rsidRPr="0033007C" w:rsidTr="00C65294">
        <w:trPr>
          <w:gridAfter w:val="1"/>
          <w:wAfter w:w="134" w:type="dxa"/>
          <w:jc w:val="center"/>
        </w:trPr>
        <w:tc>
          <w:tcPr>
            <w:tcW w:w="1014" w:type="dxa"/>
          </w:tcPr>
          <w:p w:rsidR="001F2B48" w:rsidRDefault="001F2B48" w:rsidP="001F2B48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4</w:t>
            </w:r>
          </w:p>
        </w:tc>
        <w:tc>
          <w:tcPr>
            <w:tcW w:w="3591" w:type="dxa"/>
            <w:gridSpan w:val="2"/>
          </w:tcPr>
          <w:p w:rsidR="001F2B48" w:rsidRDefault="001F2B48" w:rsidP="001F2B48">
            <w:pPr>
              <w:suppressAutoHyphens/>
              <w:ind w:right="-117"/>
              <w:jc w:val="both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 xml:space="preserve">CORRELACION Y REGRESION </w:t>
            </w:r>
          </w:p>
        </w:tc>
        <w:tc>
          <w:tcPr>
            <w:tcW w:w="1582" w:type="dxa"/>
          </w:tcPr>
          <w:p w:rsidR="001F2B48" w:rsidRDefault="001F2B48" w:rsidP="001F2B48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>10</w:t>
            </w:r>
          </w:p>
        </w:tc>
        <w:tc>
          <w:tcPr>
            <w:tcW w:w="4353" w:type="dxa"/>
            <w:gridSpan w:val="2"/>
          </w:tcPr>
          <w:p w:rsidR="001F2B48" w:rsidRPr="001F2B48" w:rsidRDefault="000B0394" w:rsidP="000B0394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>31</w:t>
            </w:r>
            <w:r w:rsidR="006F255C">
              <w:rPr>
                <w:rFonts w:ascii="Calibri" w:hAnsi="Calibri"/>
                <w:spacing w:val="-3"/>
                <w:sz w:val="22"/>
                <w:lang w:val="es-ES_tradnl"/>
              </w:rPr>
              <w:t xml:space="preserve"> de o</w:t>
            </w:r>
            <w:r>
              <w:rPr>
                <w:rFonts w:ascii="Calibri" w:hAnsi="Calibri"/>
                <w:spacing w:val="-3"/>
                <w:sz w:val="22"/>
                <w:lang w:val="es-ES_tradnl"/>
              </w:rPr>
              <w:t>ctubre</w:t>
            </w:r>
          </w:p>
        </w:tc>
      </w:tr>
      <w:tr w:rsidR="001F2B48" w:rsidRPr="0033007C" w:rsidTr="00C65294">
        <w:trPr>
          <w:gridAfter w:val="1"/>
          <w:wAfter w:w="134" w:type="dxa"/>
          <w:jc w:val="center"/>
        </w:trPr>
        <w:tc>
          <w:tcPr>
            <w:tcW w:w="1014" w:type="dxa"/>
          </w:tcPr>
          <w:p w:rsidR="001F2B48" w:rsidRDefault="001F2B48" w:rsidP="001F2B48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5</w:t>
            </w:r>
          </w:p>
        </w:tc>
        <w:tc>
          <w:tcPr>
            <w:tcW w:w="3591" w:type="dxa"/>
            <w:gridSpan w:val="2"/>
          </w:tcPr>
          <w:p w:rsidR="001F2B48" w:rsidRDefault="001F2B48" w:rsidP="001F2B48">
            <w:pPr>
              <w:suppressAutoHyphens/>
              <w:ind w:right="-117"/>
              <w:jc w:val="both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ESTADISTICA NO PARAMETRICA</w:t>
            </w:r>
          </w:p>
        </w:tc>
        <w:tc>
          <w:tcPr>
            <w:tcW w:w="1582" w:type="dxa"/>
          </w:tcPr>
          <w:p w:rsidR="001F2B48" w:rsidRDefault="0026604F" w:rsidP="001F2B48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>10</w:t>
            </w:r>
          </w:p>
        </w:tc>
        <w:tc>
          <w:tcPr>
            <w:tcW w:w="4353" w:type="dxa"/>
            <w:gridSpan w:val="2"/>
          </w:tcPr>
          <w:p w:rsidR="001F2B48" w:rsidRPr="001F2B48" w:rsidRDefault="0026604F" w:rsidP="0026604F">
            <w:pPr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>17</w:t>
            </w:r>
            <w:r w:rsidR="006F255C">
              <w:rPr>
                <w:rFonts w:ascii="Calibri" w:hAnsi="Calibri"/>
                <w:spacing w:val="-3"/>
                <w:sz w:val="22"/>
                <w:lang w:val="es-ES_tradnl"/>
              </w:rPr>
              <w:t xml:space="preserve"> de </w:t>
            </w:r>
            <w:r>
              <w:rPr>
                <w:rFonts w:ascii="Calibri" w:hAnsi="Calibri"/>
                <w:spacing w:val="-3"/>
                <w:sz w:val="22"/>
                <w:lang w:val="es-ES_tradnl"/>
              </w:rPr>
              <w:t>n</w:t>
            </w:r>
            <w:r w:rsidR="006F255C">
              <w:rPr>
                <w:rFonts w:ascii="Calibri" w:hAnsi="Calibri"/>
                <w:spacing w:val="-3"/>
                <w:sz w:val="22"/>
                <w:lang w:val="es-ES_tradnl"/>
              </w:rPr>
              <w:t>o</w:t>
            </w:r>
            <w:r>
              <w:rPr>
                <w:rFonts w:ascii="Calibri" w:hAnsi="Calibri"/>
                <w:spacing w:val="-3"/>
                <w:sz w:val="22"/>
                <w:lang w:val="es-ES_tradnl"/>
              </w:rPr>
              <w:t>viembre</w:t>
            </w:r>
          </w:p>
        </w:tc>
      </w:tr>
    </w:tbl>
    <w:p w:rsidR="00891ABC" w:rsidRPr="0033007C" w:rsidRDefault="00891ABC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b/>
          <w:spacing w:val="-3"/>
          <w:sz w:val="22"/>
          <w:lang w:val="es-ES_tradnl"/>
        </w:rPr>
        <w:t>4.</w:t>
      </w:r>
      <w:r w:rsidRPr="0033007C">
        <w:rPr>
          <w:rFonts w:ascii="Calibri" w:hAnsi="Calibri"/>
          <w:b/>
          <w:spacing w:val="-3"/>
          <w:sz w:val="22"/>
          <w:lang w:val="es-ES_tradnl"/>
        </w:rPr>
        <w:tab/>
        <w:t>METODOLOGIA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ab/>
      </w:r>
      <w:r w:rsidR="00792609" w:rsidRPr="00C3553E">
        <w:rPr>
          <w:rFonts w:ascii="Calibri" w:hAnsi="Calibri"/>
          <w:spacing w:val="-3"/>
          <w:sz w:val="22"/>
          <w:szCs w:val="22"/>
          <w:lang w:val="es-ES_tradnl"/>
        </w:rPr>
        <w:t>Los contenidos del curso se desarrollarán basados en las lecturas asignadas</w:t>
      </w:r>
      <w:r w:rsidR="00792609">
        <w:rPr>
          <w:rFonts w:ascii="Calibri" w:hAnsi="Calibri"/>
          <w:spacing w:val="-3"/>
          <w:sz w:val="22"/>
          <w:szCs w:val="22"/>
          <w:lang w:val="es-ES_tradnl"/>
        </w:rPr>
        <w:t xml:space="preserve"> (parte formativa)</w:t>
      </w:r>
      <w:r w:rsidR="00792609" w:rsidRPr="00C3553E">
        <w:rPr>
          <w:rFonts w:ascii="Calibri" w:hAnsi="Calibri"/>
          <w:spacing w:val="-3"/>
          <w:sz w:val="22"/>
          <w:szCs w:val="22"/>
          <w:lang w:val="es-ES_tradnl"/>
        </w:rPr>
        <w:t>, en lecciones magistrales y sesiones de práctica. También se destinará tiempo a laboratorio de cómputo</w:t>
      </w:r>
      <w:r w:rsidR="00792609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B85BCF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b/>
          <w:spacing w:val="-3"/>
          <w:sz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  <w:r w:rsidRPr="0033007C">
        <w:rPr>
          <w:rFonts w:ascii="Calibri" w:hAnsi="Calibri"/>
          <w:b/>
          <w:spacing w:val="-3"/>
          <w:sz w:val="22"/>
          <w:lang w:val="es-ES_tradnl"/>
        </w:rPr>
        <w:t>5.</w:t>
      </w:r>
      <w:r w:rsidRPr="0033007C">
        <w:rPr>
          <w:rFonts w:ascii="Calibri" w:hAnsi="Calibri"/>
          <w:b/>
          <w:spacing w:val="-3"/>
          <w:sz w:val="22"/>
          <w:lang w:val="es-ES_tradnl"/>
        </w:rPr>
        <w:tab/>
        <w:t>LABORATORIO</w:t>
      </w:r>
    </w:p>
    <w:p w:rsidR="00B85BCF" w:rsidRDefault="0064271A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ab/>
      </w:r>
      <w:r w:rsidR="00A16858">
        <w:rPr>
          <w:rFonts w:ascii="Calibri" w:hAnsi="Calibri"/>
          <w:spacing w:val="-3"/>
          <w:sz w:val="22"/>
          <w:lang w:val="es-ES_tradnl"/>
        </w:rPr>
        <w:t>Se desarrollarán cinc</w:t>
      </w:r>
      <w:r w:rsidR="00B85BCF" w:rsidRPr="0033007C">
        <w:rPr>
          <w:rFonts w:ascii="Calibri" w:hAnsi="Calibri"/>
          <w:spacing w:val="-3"/>
          <w:sz w:val="22"/>
          <w:lang w:val="es-ES_tradnl"/>
        </w:rPr>
        <w:t>o lecciones en el Laboratorio de la Facultad de Ciencias Económicas, donde se resolverán diferentes prácticas mediante paquetes de cómputo, especialmente el EXCEL.</w:t>
      </w:r>
    </w:p>
    <w:p w:rsidR="007D2B25" w:rsidRDefault="007D2B25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</w:p>
    <w:p w:rsidR="00623FE7" w:rsidRDefault="00B85BCF" w:rsidP="00623FE7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b/>
          <w:spacing w:val="-3"/>
          <w:sz w:val="22"/>
          <w:lang w:val="es-ES_tradnl"/>
        </w:rPr>
      </w:pPr>
      <w:bookmarkStart w:id="0" w:name="_GoBack"/>
      <w:bookmarkEnd w:id="0"/>
      <w:r w:rsidRPr="0033007C">
        <w:rPr>
          <w:rFonts w:ascii="Calibri" w:hAnsi="Calibri"/>
          <w:b/>
          <w:spacing w:val="-3"/>
          <w:sz w:val="22"/>
          <w:lang w:val="es-ES_tradnl"/>
        </w:rPr>
        <w:t>6.</w:t>
      </w:r>
      <w:r w:rsidRPr="0033007C">
        <w:rPr>
          <w:rFonts w:ascii="Calibri" w:hAnsi="Calibri"/>
          <w:b/>
          <w:spacing w:val="-3"/>
          <w:sz w:val="22"/>
          <w:lang w:val="es-ES_tradnl"/>
        </w:rPr>
        <w:tab/>
        <w:t>EVALUACION</w:t>
      </w:r>
    </w:p>
    <w:p w:rsidR="00B85BCF" w:rsidRDefault="00B85BCF" w:rsidP="00623FE7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6.1</w:t>
      </w:r>
      <w:r w:rsidRPr="0033007C">
        <w:rPr>
          <w:rFonts w:ascii="Calibri" w:hAnsi="Calibri"/>
          <w:spacing w:val="-3"/>
          <w:sz w:val="22"/>
          <w:lang w:val="es-ES_tradnl"/>
        </w:rPr>
        <w:tab/>
        <w:t>La nota final se obtendrá de las siguientes ponderaciones: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1566"/>
      </w:tblGrid>
      <w:tr w:rsidR="00C65294" w:rsidTr="00C65294">
        <w:trPr>
          <w:jc w:val="center"/>
        </w:trPr>
        <w:tc>
          <w:tcPr>
            <w:tcW w:w="0" w:type="auto"/>
          </w:tcPr>
          <w:p w:rsidR="00C65294" w:rsidRDefault="00C65294" w:rsidP="005607E9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bCs/>
                <w:spacing w:val="-3"/>
                <w:sz w:val="22"/>
                <w:szCs w:val="22"/>
                <w:lang w:val="es-ES_tradnl"/>
              </w:rPr>
              <w:lastRenderedPageBreak/>
              <w:t>EVALUACIONES</w:t>
            </w:r>
          </w:p>
        </w:tc>
        <w:tc>
          <w:tcPr>
            <w:tcW w:w="0" w:type="auto"/>
          </w:tcPr>
          <w:p w:rsidR="00C65294" w:rsidRDefault="00C65294" w:rsidP="005607E9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bCs/>
                <w:spacing w:val="-3"/>
                <w:sz w:val="22"/>
                <w:szCs w:val="22"/>
                <w:lang w:val="es-ES_tradnl"/>
              </w:rPr>
              <w:t>PONDERACION</w:t>
            </w:r>
          </w:p>
        </w:tc>
      </w:tr>
      <w:tr w:rsidR="00C65294" w:rsidTr="00C65294">
        <w:trPr>
          <w:jc w:val="center"/>
        </w:trPr>
        <w:tc>
          <w:tcPr>
            <w:tcW w:w="0" w:type="auto"/>
          </w:tcPr>
          <w:p w:rsidR="00C65294" w:rsidRDefault="00C65294" w:rsidP="005607E9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1º Examen parcial</w:t>
            </w:r>
          </w:p>
        </w:tc>
        <w:tc>
          <w:tcPr>
            <w:tcW w:w="0" w:type="auto"/>
          </w:tcPr>
          <w:p w:rsidR="00C65294" w:rsidRDefault="00C65294" w:rsidP="00C65294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40%</w:t>
            </w:r>
          </w:p>
        </w:tc>
      </w:tr>
      <w:tr w:rsidR="00C65294" w:rsidTr="00C65294">
        <w:trPr>
          <w:jc w:val="center"/>
        </w:trPr>
        <w:tc>
          <w:tcPr>
            <w:tcW w:w="0" w:type="auto"/>
          </w:tcPr>
          <w:p w:rsidR="00C65294" w:rsidRDefault="00C65294" w:rsidP="005607E9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2º Examen Parcial</w:t>
            </w:r>
          </w:p>
        </w:tc>
        <w:tc>
          <w:tcPr>
            <w:tcW w:w="0" w:type="auto"/>
          </w:tcPr>
          <w:p w:rsidR="00C65294" w:rsidRDefault="00C65294" w:rsidP="00C65294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40%</w:t>
            </w:r>
          </w:p>
        </w:tc>
      </w:tr>
      <w:tr w:rsidR="00C65294" w:rsidTr="00C65294">
        <w:trPr>
          <w:jc w:val="center"/>
        </w:trPr>
        <w:tc>
          <w:tcPr>
            <w:tcW w:w="0" w:type="auto"/>
          </w:tcPr>
          <w:p w:rsidR="00C65294" w:rsidRDefault="00C65294" w:rsidP="005607E9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Quices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5294" w:rsidRDefault="00C65294" w:rsidP="00C65294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20%</w:t>
            </w:r>
          </w:p>
        </w:tc>
      </w:tr>
      <w:tr w:rsidR="00C65294" w:rsidTr="00C65294">
        <w:trPr>
          <w:jc w:val="center"/>
        </w:trPr>
        <w:tc>
          <w:tcPr>
            <w:tcW w:w="0" w:type="auto"/>
          </w:tcPr>
          <w:p w:rsidR="00C65294" w:rsidRDefault="00C65294" w:rsidP="005607E9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65294" w:rsidRDefault="00C65294" w:rsidP="00C65294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100%</w:t>
            </w:r>
          </w:p>
        </w:tc>
      </w:tr>
    </w:tbl>
    <w:p w:rsidR="003D3F40" w:rsidRPr="00B01DDF" w:rsidRDefault="00F13F98" w:rsidP="003D3F40">
      <w:pPr>
        <w:pStyle w:val="BodyText2"/>
        <w:rPr>
          <w:rFonts w:ascii="Calibri" w:hAnsi="Calibri"/>
          <w:sz w:val="22"/>
          <w:szCs w:val="22"/>
        </w:rPr>
      </w:pPr>
      <w:r w:rsidRPr="00B01DDF">
        <w:rPr>
          <w:rFonts w:ascii="Calibri" w:hAnsi="Calibri"/>
          <w:sz w:val="22"/>
          <w:szCs w:val="22"/>
        </w:rPr>
        <w:t>Se realizarán quices para apoyar el proceso de aprendizaje, mismos que no se avisa</w:t>
      </w:r>
      <w:r>
        <w:rPr>
          <w:rFonts w:ascii="Calibri" w:hAnsi="Calibri"/>
          <w:sz w:val="22"/>
          <w:szCs w:val="22"/>
        </w:rPr>
        <w:t>rá</w:t>
      </w:r>
      <w:r w:rsidRPr="00B01DDF">
        <w:rPr>
          <w:rFonts w:ascii="Calibri" w:hAnsi="Calibri"/>
          <w:sz w:val="22"/>
          <w:szCs w:val="22"/>
        </w:rPr>
        <w:t>n y pueden cubrir cualquier tema visto en clase (incluidas las lecturas asignadas). Dado su naturaleza</w:t>
      </w:r>
      <w:r>
        <w:rPr>
          <w:rFonts w:ascii="Calibri" w:hAnsi="Calibri"/>
          <w:sz w:val="22"/>
          <w:szCs w:val="22"/>
        </w:rPr>
        <w:t>, los quices no se repe</w:t>
      </w:r>
      <w:r w:rsidRPr="00B01DDF">
        <w:rPr>
          <w:rFonts w:ascii="Calibri" w:hAnsi="Calibri"/>
          <w:sz w:val="22"/>
          <w:szCs w:val="22"/>
        </w:rPr>
        <w:t xml:space="preserve">tirán (al no tener fechas preestablecidas). Al final del curso se calculará el promedio de los </w:t>
      </w:r>
      <w:r>
        <w:rPr>
          <w:rFonts w:ascii="Calibri" w:hAnsi="Calibri"/>
          <w:sz w:val="22"/>
          <w:szCs w:val="22"/>
        </w:rPr>
        <w:t>mismos</w:t>
      </w:r>
      <w:r w:rsidRPr="00B01DDF">
        <w:rPr>
          <w:rFonts w:ascii="Calibri" w:hAnsi="Calibri"/>
          <w:sz w:val="22"/>
          <w:szCs w:val="22"/>
        </w:rPr>
        <w:t xml:space="preserve"> (elimina</w:t>
      </w:r>
      <w:r>
        <w:rPr>
          <w:rFonts w:ascii="Calibri" w:hAnsi="Calibri"/>
          <w:sz w:val="22"/>
          <w:szCs w:val="22"/>
        </w:rPr>
        <w:t>n</w:t>
      </w:r>
      <w:r w:rsidRPr="00B01DDF">
        <w:rPr>
          <w:rFonts w:ascii="Calibri" w:hAnsi="Calibri"/>
          <w:sz w:val="22"/>
          <w:szCs w:val="22"/>
        </w:rPr>
        <w:t>do el de menor nota), a efectos de aplicarle el 20% de la nota final del curso.</w:t>
      </w:r>
      <w:r w:rsidR="006F255C">
        <w:rPr>
          <w:rFonts w:ascii="Calibri" w:hAnsi="Calibri"/>
          <w:sz w:val="22"/>
          <w:szCs w:val="22"/>
        </w:rPr>
        <w:t xml:space="preserve"> </w:t>
      </w:r>
      <w:r w:rsidR="003D3F40">
        <w:rPr>
          <w:rFonts w:ascii="Calibri" w:hAnsi="Calibri"/>
          <w:sz w:val="22"/>
          <w:szCs w:val="22"/>
        </w:rPr>
        <w:t>Se realizará al menos un quiz utilizando la plataforma de Moodle del curso.</w:t>
      </w:r>
    </w:p>
    <w:p w:rsidR="00C65294" w:rsidRDefault="00C65294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6.2</w:t>
      </w:r>
      <w:r w:rsidRPr="0033007C">
        <w:rPr>
          <w:rFonts w:ascii="Calibri" w:hAnsi="Calibri"/>
          <w:spacing w:val="-3"/>
          <w:sz w:val="22"/>
          <w:lang w:val="es-ES_tradnl"/>
        </w:rPr>
        <w:tab/>
        <w:t>La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materia que cubre cada examen parcial y su fecha de realización se presenta a continuación:</w:t>
      </w:r>
    </w:p>
    <w:tbl>
      <w:tblPr>
        <w:tblW w:w="0" w:type="auto"/>
        <w:tblInd w:w="92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4"/>
        <w:gridCol w:w="3040"/>
        <w:gridCol w:w="2783"/>
        <w:gridCol w:w="850"/>
      </w:tblGrid>
      <w:tr w:rsidR="00B85BCF" w:rsidRPr="0033007C" w:rsidTr="00FE0C8C">
        <w:tc>
          <w:tcPr>
            <w:tcW w:w="1984" w:type="dxa"/>
            <w:tcBorders>
              <w:bottom w:val="single" w:sz="12" w:space="0" w:color="000000"/>
            </w:tcBorders>
          </w:tcPr>
          <w:p w:rsidR="00B85BCF" w:rsidRPr="0033007C" w:rsidRDefault="00B85BCF" w:rsidP="00FE0C8C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  <w:t>EXAMEN</w:t>
            </w:r>
            <w:r w:rsidR="00FE0C8C"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  <w:t xml:space="preserve"> PARCIAL</w:t>
            </w:r>
            <w:r w:rsidR="000903D4" w:rsidRPr="0033007C"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  <w:t>*</w:t>
            </w:r>
          </w:p>
        </w:tc>
        <w:tc>
          <w:tcPr>
            <w:tcW w:w="3040" w:type="dxa"/>
            <w:tcBorders>
              <w:bottom w:val="single" w:sz="12" w:space="0" w:color="000000"/>
            </w:tcBorders>
          </w:tcPr>
          <w:p w:rsidR="00B85BCF" w:rsidRPr="0033007C" w:rsidRDefault="00B85BCF" w:rsidP="008E703E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  <w:t>MATERIA QUE CUBRE</w:t>
            </w:r>
            <w:r w:rsidR="009C71C7"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  <w:t>**</w:t>
            </w:r>
          </w:p>
        </w:tc>
        <w:tc>
          <w:tcPr>
            <w:tcW w:w="2783" w:type="dxa"/>
            <w:tcBorders>
              <w:bottom w:val="single" w:sz="12" w:space="0" w:color="000000"/>
            </w:tcBorders>
          </w:tcPr>
          <w:p w:rsidR="00B85BCF" w:rsidRPr="0033007C" w:rsidRDefault="00B85BCF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  <w:t xml:space="preserve">FECHA 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B85BCF" w:rsidRPr="0033007C" w:rsidRDefault="00B85BCF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  <w:t>HORA</w:t>
            </w:r>
          </w:p>
        </w:tc>
      </w:tr>
      <w:tr w:rsidR="00252483" w:rsidRPr="0033007C" w:rsidTr="00FE0C8C">
        <w:tc>
          <w:tcPr>
            <w:tcW w:w="1984" w:type="dxa"/>
            <w:tcBorders>
              <w:top w:val="nil"/>
              <w:bottom w:val="single" w:sz="6" w:space="0" w:color="000000"/>
            </w:tcBorders>
          </w:tcPr>
          <w:p w:rsidR="00252483" w:rsidRPr="0033007C" w:rsidRDefault="00252483" w:rsidP="001F2B48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1</w:t>
            </w:r>
          </w:p>
        </w:tc>
        <w:tc>
          <w:tcPr>
            <w:tcW w:w="3040" w:type="dxa"/>
            <w:tcBorders>
              <w:top w:val="nil"/>
              <w:bottom w:val="single" w:sz="6" w:space="0" w:color="000000"/>
            </w:tcBorders>
          </w:tcPr>
          <w:p w:rsidR="00252483" w:rsidRPr="0033007C" w:rsidRDefault="00252483" w:rsidP="001F2B48">
            <w:pPr>
              <w:tabs>
                <w:tab w:val="left" w:pos="-720"/>
                <w:tab w:val="left" w:pos="497"/>
              </w:tabs>
              <w:suppressAutoHyphens/>
              <w:ind w:left="497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Temas:</w:t>
            </w:r>
            <w:r>
              <w:rPr>
                <w:rFonts w:ascii="Calibri" w:hAnsi="Calibri"/>
                <w:spacing w:val="-3"/>
                <w:sz w:val="22"/>
                <w:lang w:val="es-ES_tradnl"/>
              </w:rPr>
              <w:t xml:space="preserve"> </w:t>
            </w: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1 y 2</w:t>
            </w:r>
          </w:p>
        </w:tc>
        <w:tc>
          <w:tcPr>
            <w:tcW w:w="2783" w:type="dxa"/>
            <w:tcBorders>
              <w:top w:val="nil"/>
              <w:bottom w:val="single" w:sz="6" w:space="0" w:color="000000"/>
            </w:tcBorders>
          </w:tcPr>
          <w:p w:rsidR="00252483" w:rsidRPr="00563532" w:rsidRDefault="00252483" w:rsidP="00F074D4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</w:pPr>
            <w:r w:rsidRPr="00563532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 xml:space="preserve"> Sábado </w:t>
            </w:r>
            <w:r w:rsidR="00F074D4" w:rsidRPr="00563532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>24</w:t>
            </w:r>
            <w:r w:rsidRPr="00563532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 xml:space="preserve"> de </w:t>
            </w:r>
            <w:r w:rsidR="00F074D4" w:rsidRPr="00563532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>setiembre</w:t>
            </w:r>
          </w:p>
        </w:tc>
        <w:tc>
          <w:tcPr>
            <w:tcW w:w="850" w:type="dxa"/>
            <w:tcBorders>
              <w:top w:val="nil"/>
              <w:bottom w:val="single" w:sz="6" w:space="0" w:color="000000"/>
            </w:tcBorders>
          </w:tcPr>
          <w:p w:rsidR="00252483" w:rsidRPr="0033007C" w:rsidRDefault="00252483" w:rsidP="001F2B48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>2 p</w:t>
            </w: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.m.</w:t>
            </w:r>
          </w:p>
        </w:tc>
      </w:tr>
      <w:tr w:rsidR="00252483" w:rsidRPr="0033007C" w:rsidTr="00FE0C8C"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252483" w:rsidRPr="0033007C" w:rsidRDefault="00252483" w:rsidP="001F2B48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bottom w:val="single" w:sz="6" w:space="0" w:color="000000"/>
            </w:tcBorders>
          </w:tcPr>
          <w:p w:rsidR="00252483" w:rsidRPr="0033007C" w:rsidRDefault="00252483" w:rsidP="001F2B48">
            <w:pPr>
              <w:tabs>
                <w:tab w:val="left" w:pos="-720"/>
                <w:tab w:val="left" w:pos="497"/>
              </w:tabs>
              <w:suppressAutoHyphens/>
              <w:ind w:left="497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Temas:</w:t>
            </w:r>
            <w:r>
              <w:rPr>
                <w:rFonts w:ascii="Calibri" w:hAnsi="Calibri"/>
                <w:spacing w:val="-3"/>
                <w:sz w:val="22"/>
                <w:lang w:val="es-ES_tradnl"/>
              </w:rPr>
              <w:t xml:space="preserve"> </w:t>
            </w: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3, 4 y 5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6" w:space="0" w:color="000000"/>
            </w:tcBorders>
          </w:tcPr>
          <w:p w:rsidR="00252483" w:rsidRPr="00563532" w:rsidRDefault="00252483" w:rsidP="00F074D4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</w:pPr>
            <w:r w:rsidRPr="00563532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>Sábado 2</w:t>
            </w:r>
            <w:r w:rsidR="00F074D4" w:rsidRPr="00563532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>6</w:t>
            </w:r>
            <w:r w:rsidRPr="00563532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 xml:space="preserve"> de </w:t>
            </w:r>
            <w:r w:rsidR="00F074D4" w:rsidRPr="00563532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483" w:rsidRPr="00762689" w:rsidRDefault="00252483" w:rsidP="001F2B48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>2 p</w:t>
            </w:r>
            <w:r w:rsidRPr="00762689">
              <w:rPr>
                <w:rFonts w:ascii="Calibri" w:hAnsi="Calibri"/>
                <w:spacing w:val="-3"/>
                <w:sz w:val="22"/>
                <w:lang w:val="es-ES_tradnl"/>
              </w:rPr>
              <w:t>.m</w:t>
            </w:r>
            <w:r>
              <w:rPr>
                <w:rFonts w:ascii="Calibri" w:hAnsi="Calibri"/>
                <w:spacing w:val="-3"/>
                <w:sz w:val="22"/>
                <w:lang w:val="es-ES_tradnl"/>
              </w:rPr>
              <w:t>.</w:t>
            </w:r>
          </w:p>
        </w:tc>
      </w:tr>
    </w:tbl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ab/>
      </w:r>
      <w:r w:rsidR="000903D4" w:rsidRPr="0033007C">
        <w:rPr>
          <w:rFonts w:ascii="Calibri" w:hAnsi="Calibri"/>
          <w:spacing w:val="-3"/>
          <w:sz w:val="22"/>
          <w:lang w:val="es-ES_tradnl"/>
        </w:rPr>
        <w:t>*</w:t>
      </w:r>
      <w:r w:rsidR="005D448B">
        <w:rPr>
          <w:rFonts w:ascii="Calibri" w:hAnsi="Calibri"/>
          <w:spacing w:val="-3"/>
          <w:sz w:val="22"/>
          <w:lang w:val="es-ES_tradnl"/>
        </w:rPr>
        <w:t>D</w:t>
      </w:r>
      <w:r w:rsidR="000903D4">
        <w:rPr>
          <w:rFonts w:ascii="Calibri" w:hAnsi="Calibri"/>
          <w:spacing w:val="-3"/>
          <w:sz w:val="22"/>
          <w:lang w:val="es-ES_tradnl"/>
        </w:rPr>
        <w:t xml:space="preserve">uración 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máxima </w:t>
      </w:r>
      <w:r w:rsidR="000903D4">
        <w:rPr>
          <w:rFonts w:ascii="Calibri" w:hAnsi="Calibri"/>
          <w:spacing w:val="-3"/>
          <w:sz w:val="22"/>
          <w:lang w:val="es-ES_tradnl"/>
        </w:rPr>
        <w:t>de dos horas</w:t>
      </w:r>
      <w:r w:rsidR="009C71C7">
        <w:rPr>
          <w:rFonts w:ascii="Calibri" w:hAnsi="Calibri"/>
          <w:spacing w:val="-3"/>
          <w:sz w:val="22"/>
          <w:lang w:val="es-ES_tradnl"/>
        </w:rPr>
        <w:t xml:space="preserve">  </w:t>
      </w:r>
      <w:r w:rsidR="009C71C7">
        <w:rPr>
          <w:rFonts w:ascii="Calibri" w:hAnsi="Calibri"/>
          <w:spacing w:val="-3"/>
          <w:sz w:val="22"/>
          <w:szCs w:val="22"/>
          <w:lang w:val="es-ES_tradnl"/>
        </w:rPr>
        <w:t xml:space="preserve">**sujeta a la </w:t>
      </w:r>
      <w:r w:rsidR="005D448B">
        <w:rPr>
          <w:rFonts w:ascii="Calibri" w:hAnsi="Calibri"/>
          <w:spacing w:val="-3"/>
          <w:sz w:val="22"/>
          <w:szCs w:val="22"/>
          <w:lang w:val="es-ES_tradnl"/>
        </w:rPr>
        <w:t xml:space="preserve">disponibilidad de aulas </w:t>
      </w:r>
      <w:r w:rsidR="009C71C7">
        <w:rPr>
          <w:rFonts w:ascii="Calibri" w:hAnsi="Calibri"/>
          <w:spacing w:val="-3"/>
          <w:sz w:val="22"/>
          <w:szCs w:val="22"/>
          <w:lang w:val="es-ES_tradnl"/>
        </w:rPr>
        <w:t>de la Decanatura de Ciencias Económicas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623FE7" w:rsidRPr="00DE702B" w:rsidRDefault="00623FE7" w:rsidP="00623FE7">
      <w:pPr>
        <w:pStyle w:val="BodyText"/>
        <w:rPr>
          <w:rFonts w:ascii="Calibri" w:hAnsi="Calibri"/>
          <w:b w:val="0"/>
          <w:sz w:val="22"/>
          <w:szCs w:val="22"/>
        </w:rPr>
      </w:pPr>
      <w:r w:rsidRPr="00DE702B">
        <w:rPr>
          <w:rFonts w:ascii="Calibri" w:hAnsi="Calibri"/>
          <w:b w:val="0"/>
          <w:sz w:val="22"/>
          <w:szCs w:val="22"/>
        </w:rPr>
        <w:t xml:space="preserve">Todo estudiante debe llevar a lecciones y a las evaluaciones: carné universitario (u otra </w:t>
      </w:r>
      <w:r w:rsidRPr="00DE702B">
        <w:rPr>
          <w:rFonts w:ascii="Calibri" w:hAnsi="Calibri"/>
          <w:sz w:val="22"/>
          <w:szCs w:val="22"/>
        </w:rPr>
        <w:t>identificación</w:t>
      </w:r>
      <w:r w:rsidRPr="00DE702B">
        <w:rPr>
          <w:rFonts w:ascii="Calibri" w:hAnsi="Calibri"/>
          <w:b w:val="0"/>
          <w:sz w:val="22"/>
          <w:szCs w:val="22"/>
        </w:rPr>
        <w:t xml:space="preserve">), </w:t>
      </w:r>
      <w:r w:rsidRPr="00DE702B">
        <w:rPr>
          <w:rFonts w:ascii="Calibri" w:hAnsi="Calibri"/>
          <w:sz w:val="22"/>
          <w:szCs w:val="22"/>
        </w:rPr>
        <w:t>Folleto de las</w:t>
      </w:r>
      <w:r w:rsidRPr="00DE702B">
        <w:rPr>
          <w:rFonts w:ascii="Calibri" w:hAnsi="Calibri"/>
          <w:b w:val="0"/>
          <w:sz w:val="22"/>
          <w:szCs w:val="22"/>
        </w:rPr>
        <w:t xml:space="preserve"> </w:t>
      </w:r>
      <w:r w:rsidRPr="00DE702B">
        <w:rPr>
          <w:rFonts w:ascii="Calibri" w:hAnsi="Calibri"/>
          <w:sz w:val="22"/>
          <w:szCs w:val="22"/>
        </w:rPr>
        <w:t>Fórmulas y Tablas Estadísticas sin agregados</w:t>
      </w:r>
      <w:r w:rsidRPr="00DE702B">
        <w:rPr>
          <w:rFonts w:ascii="Calibri" w:hAnsi="Calibri"/>
          <w:b w:val="0"/>
          <w:sz w:val="22"/>
          <w:szCs w:val="22"/>
        </w:rPr>
        <w:t xml:space="preserve">, regla, lápiz, lapiceros, borrador y calculadora. </w:t>
      </w:r>
      <w:r w:rsidRPr="00DE702B">
        <w:rPr>
          <w:rFonts w:ascii="Calibri" w:hAnsi="Calibri"/>
          <w:sz w:val="22"/>
          <w:szCs w:val="22"/>
        </w:rPr>
        <w:t>No se permite</w:t>
      </w:r>
      <w:r w:rsidRPr="00DE702B">
        <w:rPr>
          <w:rFonts w:ascii="Calibri" w:hAnsi="Calibri"/>
          <w:b w:val="0"/>
          <w:sz w:val="22"/>
          <w:szCs w:val="22"/>
        </w:rPr>
        <w:t xml:space="preserve"> </w:t>
      </w:r>
      <w:r w:rsidRPr="00DE702B">
        <w:rPr>
          <w:rFonts w:ascii="Calibri" w:hAnsi="Calibri"/>
          <w:sz w:val="22"/>
          <w:szCs w:val="22"/>
        </w:rPr>
        <w:t>en los exámenes</w:t>
      </w:r>
      <w:r w:rsidRPr="00DE702B">
        <w:rPr>
          <w:rFonts w:ascii="Calibri" w:hAnsi="Calibri"/>
          <w:b w:val="0"/>
          <w:sz w:val="22"/>
          <w:szCs w:val="22"/>
        </w:rPr>
        <w:t xml:space="preserve"> el uso de fichas, resúmenes, celulares, tabletas, microcomputadoras</w:t>
      </w:r>
      <w:r w:rsidR="00142989">
        <w:rPr>
          <w:rFonts w:ascii="Calibri" w:hAnsi="Calibri"/>
          <w:b w:val="0"/>
          <w:sz w:val="22"/>
          <w:szCs w:val="22"/>
        </w:rPr>
        <w:t>, fotocopias de tablas estadísticas</w:t>
      </w:r>
      <w:r w:rsidRPr="00DE702B">
        <w:rPr>
          <w:rFonts w:ascii="Calibri" w:hAnsi="Calibri"/>
          <w:b w:val="0"/>
          <w:sz w:val="22"/>
          <w:szCs w:val="22"/>
        </w:rPr>
        <w:t>. Si utiliza en las respuestas del examen lápiz, corrector (líquido blanco) o tachaduras no se admiten</w:t>
      </w:r>
      <w:r w:rsidRPr="00DE702B">
        <w:rPr>
          <w:rFonts w:ascii="Comic Sans MS" w:hAnsi="Comic Sans MS"/>
          <w:sz w:val="18"/>
        </w:rPr>
        <w:t xml:space="preserve"> </w:t>
      </w:r>
      <w:r w:rsidRPr="00DE702B">
        <w:rPr>
          <w:rFonts w:ascii="Comic Sans MS" w:hAnsi="Comic Sans MS"/>
          <w:i/>
          <w:sz w:val="18"/>
        </w:rPr>
        <w:t>reclamos.</w:t>
      </w:r>
    </w:p>
    <w:p w:rsidR="00623FE7" w:rsidRPr="00DE702B" w:rsidRDefault="00623FE7" w:rsidP="00623FE7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623FE7" w:rsidRPr="00DE702B" w:rsidRDefault="00623FE7" w:rsidP="00623FE7">
      <w:p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DE702B">
        <w:rPr>
          <w:rFonts w:ascii="Calibri" w:hAnsi="Calibri"/>
          <w:spacing w:val="-3"/>
          <w:sz w:val="22"/>
          <w:szCs w:val="22"/>
          <w:lang w:val="es-ES_tradnl"/>
        </w:rPr>
        <w:t xml:space="preserve">Si un estudiante faltase a algún examen parcial o ampliación por causa </w:t>
      </w:r>
      <w:r w:rsidRPr="00DE702B">
        <w:rPr>
          <w:rFonts w:ascii="Calibri" w:hAnsi="Calibri"/>
          <w:b/>
          <w:spacing w:val="-3"/>
          <w:sz w:val="22"/>
          <w:szCs w:val="22"/>
          <w:lang w:val="es-ES_tradnl"/>
        </w:rPr>
        <w:t>justificada</w:t>
      </w:r>
      <w:r w:rsidRPr="00DE702B">
        <w:rPr>
          <w:rFonts w:ascii="Calibri" w:hAnsi="Calibri"/>
          <w:spacing w:val="-3"/>
          <w:sz w:val="22"/>
          <w:szCs w:val="22"/>
          <w:lang w:val="es-ES_tradnl"/>
        </w:rPr>
        <w:t xml:space="preserve">, debe solicitar la reposición del mismo al profesor de su grupo, indicando las razones de la ausencia, acompañada de los documentos justificantes. </w:t>
      </w:r>
      <w:r w:rsidRPr="00DE702B">
        <w:rPr>
          <w:rFonts w:ascii="Calibri" w:hAnsi="Calibri"/>
          <w:b/>
          <w:spacing w:val="-3"/>
          <w:sz w:val="22"/>
          <w:szCs w:val="22"/>
          <w:lang w:val="es-ES_tradnl"/>
        </w:rPr>
        <w:t>La misma debe remitirse al profesor</w:t>
      </w:r>
      <w:r w:rsidRPr="00DE702B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DE702B">
        <w:rPr>
          <w:rFonts w:ascii="Calibri" w:hAnsi="Calibri"/>
          <w:b/>
          <w:bCs/>
          <w:spacing w:val="-3"/>
          <w:sz w:val="22"/>
          <w:szCs w:val="22"/>
          <w:lang w:val="es-ES_tradnl"/>
        </w:rPr>
        <w:t>citado</w:t>
      </w:r>
      <w:r w:rsidRPr="00DE702B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DE702B">
        <w:rPr>
          <w:rFonts w:ascii="Calibri" w:hAnsi="Calibri"/>
          <w:b/>
          <w:i/>
          <w:spacing w:val="-3"/>
          <w:sz w:val="22"/>
          <w:szCs w:val="22"/>
          <w:lang w:val="es-ES_tradnl"/>
        </w:rPr>
        <w:t>(por medio de correo electrónico)</w:t>
      </w:r>
      <w:r w:rsidRPr="00DE702B">
        <w:rPr>
          <w:rFonts w:ascii="Calibri" w:hAnsi="Calibri"/>
          <w:spacing w:val="-3"/>
          <w:sz w:val="22"/>
          <w:szCs w:val="22"/>
          <w:lang w:val="es-ES_tradnl"/>
        </w:rPr>
        <w:t xml:space="preserve"> a más tardar en cinco días hábiles del reintegro a lecciones. La  causa debe estar contemplada dentro del Reglamento de Régimen Académico Estudiantil, aprobado por el Consejo Universitario en la sesión 4632 del 3 de mayo de 2001. </w:t>
      </w:r>
      <w:r w:rsidRPr="00DE702B">
        <w:rPr>
          <w:rFonts w:ascii="Calibri" w:hAnsi="Calibri"/>
          <w:b/>
          <w:bCs/>
          <w:spacing w:val="-3"/>
          <w:sz w:val="22"/>
          <w:szCs w:val="22"/>
          <w:lang w:val="es-ES_tradnl"/>
        </w:rPr>
        <w:t>(sólo el profesor del curso recibirá dicha justificación, ni el coordinador de la cátedra, ni la secretaría de la Escuela de Estadística recibirán las mismas)</w:t>
      </w:r>
    </w:p>
    <w:p w:rsidR="00ED603E" w:rsidRDefault="00623FE7" w:rsidP="00ED603E">
      <w:pPr>
        <w:widowControl/>
        <w:spacing w:before="100" w:beforeAutospacing="1" w:after="100" w:afterAutospacing="1"/>
        <w:contextualSpacing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DE702B">
        <w:rPr>
          <w:rFonts w:ascii="Calibri" w:hAnsi="Calibri"/>
          <w:spacing w:val="-3"/>
          <w:sz w:val="22"/>
          <w:szCs w:val="22"/>
          <w:lang w:val="es-ES_tradnl"/>
        </w:rPr>
        <w:t>Se entenderá por causa justificada: 1.Enfermedad comprobada mediante dictamen médico 2.Choque en día y hora con otro examen dentro de la U.C.R. (siempre y cuando sea un examen de cátedra)(el estudiante deberá presentar una constancia con la firma del profesor y sello de la Unidad Académica respectiva, donde se indique el horario donde el estudiante realizó el examen). 3. Otra causa grave (muerte de pariente en 1</w:t>
      </w:r>
      <w:r w:rsidRPr="00DE702B">
        <w:rPr>
          <w:rFonts w:ascii="Calibri" w:hAnsi="Calibri"/>
          <w:spacing w:val="-3"/>
          <w:sz w:val="22"/>
          <w:szCs w:val="22"/>
          <w:vertAlign w:val="superscript"/>
          <w:lang w:val="es-ES_tradnl"/>
        </w:rPr>
        <w:t>er</w:t>
      </w:r>
      <w:r w:rsidRPr="00DE702B">
        <w:rPr>
          <w:rFonts w:ascii="Calibri" w:hAnsi="Calibri"/>
          <w:spacing w:val="-3"/>
          <w:sz w:val="22"/>
          <w:szCs w:val="22"/>
          <w:lang w:val="es-ES_tradnl"/>
        </w:rPr>
        <w:t xml:space="preserve"> o 2</w:t>
      </w:r>
      <w:r w:rsidRPr="00DE702B">
        <w:rPr>
          <w:rFonts w:ascii="Calibri" w:hAnsi="Calibri"/>
          <w:spacing w:val="-3"/>
          <w:sz w:val="22"/>
          <w:szCs w:val="22"/>
          <w:vertAlign w:val="superscript"/>
          <w:lang w:val="es-ES_tradnl"/>
        </w:rPr>
        <w:t>o</w:t>
      </w:r>
      <w:r w:rsidRPr="00DE702B">
        <w:rPr>
          <w:rFonts w:ascii="Calibri" w:hAnsi="Calibri"/>
          <w:spacing w:val="-3"/>
          <w:sz w:val="22"/>
          <w:szCs w:val="22"/>
          <w:lang w:val="es-ES_tradnl"/>
        </w:rPr>
        <w:t xml:space="preserve"> grado y causas fortuitas). Según el oficio OJ-1306-2008 de la Oficina Jurídica, se entenderá como causa fortuita: “acontecimientos que no han podido preverse y cuyas circunstancias deben ser irresistibles o inevitables, siendo impotente el hombre para impedir su ocurrencia”. Por tanto, viajes al exterior, compromisos laborales, culturales, deportivos y personales (entre otros) no se consideran como justificantes para reponer exámenes. Finalmente, el estudiante sólo tendrá dos oportunidades para realizar su evaluación, fechas definidas en este documento. </w:t>
      </w:r>
      <w:r w:rsidR="00ED603E" w:rsidRPr="000736BB">
        <w:rPr>
          <w:rFonts w:ascii="Calibri" w:hAnsi="Calibri"/>
          <w:spacing w:val="-3"/>
          <w:sz w:val="22"/>
          <w:szCs w:val="22"/>
          <w:lang w:val="es-ES_tradnl"/>
        </w:rPr>
        <w:t xml:space="preserve">El reglamento citado sólo considera </w:t>
      </w:r>
      <w:r w:rsidR="00ED603E">
        <w:rPr>
          <w:rFonts w:ascii="Calibri" w:hAnsi="Calibri"/>
          <w:spacing w:val="-3"/>
          <w:sz w:val="22"/>
          <w:szCs w:val="22"/>
          <w:lang w:val="es-ES_tradnl"/>
        </w:rPr>
        <w:t xml:space="preserve">la realización de </w:t>
      </w:r>
      <w:r w:rsidR="00ED603E" w:rsidRPr="000736BB">
        <w:rPr>
          <w:rFonts w:ascii="Calibri" w:hAnsi="Calibri"/>
          <w:spacing w:val="-3"/>
          <w:sz w:val="22"/>
          <w:szCs w:val="22"/>
          <w:lang w:val="es-ES_tradnl"/>
        </w:rPr>
        <w:t>un examen de reposición</w:t>
      </w:r>
      <w:r w:rsidR="00ED603E">
        <w:rPr>
          <w:rFonts w:ascii="Calibri" w:hAnsi="Calibri"/>
          <w:spacing w:val="-3"/>
          <w:sz w:val="22"/>
          <w:szCs w:val="22"/>
          <w:lang w:val="es-ES_tradnl"/>
        </w:rPr>
        <w:t xml:space="preserve"> de cada evaluación ordinaria programada con antelación</w:t>
      </w:r>
      <w:r w:rsidR="00ED603E" w:rsidRPr="000736BB">
        <w:rPr>
          <w:rFonts w:ascii="Calibri" w:hAnsi="Calibri"/>
          <w:spacing w:val="-3"/>
          <w:sz w:val="22"/>
          <w:szCs w:val="22"/>
          <w:lang w:val="es-ES_tradnl"/>
        </w:rPr>
        <w:t xml:space="preserve">, </w:t>
      </w:r>
      <w:r w:rsidR="00ED603E">
        <w:rPr>
          <w:rFonts w:ascii="Calibri" w:hAnsi="Calibri"/>
          <w:spacing w:val="-3"/>
          <w:sz w:val="22"/>
          <w:szCs w:val="22"/>
          <w:lang w:val="es-ES_tradnl"/>
        </w:rPr>
        <w:t xml:space="preserve">situación ratificada en el </w:t>
      </w:r>
      <w:r w:rsidR="00ED603E" w:rsidRPr="000736BB">
        <w:rPr>
          <w:rFonts w:ascii="Calibri" w:hAnsi="Calibri"/>
          <w:spacing w:val="-3"/>
          <w:sz w:val="22"/>
          <w:szCs w:val="22"/>
          <w:lang w:val="es-ES_tradnl"/>
        </w:rPr>
        <w:t>oficio OJ-693-2014 de la Oficina Jurídica</w:t>
      </w:r>
      <w:r w:rsidR="00ED603E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ED603E" w:rsidRPr="00ED603E" w:rsidRDefault="00ED603E" w:rsidP="00ED603E">
      <w:pPr>
        <w:widowControl/>
        <w:spacing w:before="100" w:beforeAutospacing="1" w:after="100" w:afterAutospacing="1"/>
        <w:contextualSpacing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E17862" w:rsidRPr="00623FE7" w:rsidRDefault="00B85BCF" w:rsidP="00ED603E">
      <w:pPr>
        <w:widowControl/>
        <w:spacing w:before="100" w:beforeAutospacing="1" w:after="100" w:afterAutospacing="1"/>
        <w:jc w:val="both"/>
        <w:rPr>
          <w:rFonts w:ascii="Calibri" w:hAnsi="Calibri"/>
          <w:spacing w:val="-3"/>
          <w:sz w:val="22"/>
          <w:lang w:val="es-ES_tradnl"/>
        </w:rPr>
      </w:pPr>
      <w:r w:rsidRPr="00623FE7">
        <w:rPr>
          <w:rFonts w:ascii="Calibri" w:hAnsi="Calibri"/>
          <w:spacing w:val="-3"/>
          <w:sz w:val="22"/>
          <w:lang w:val="es-ES_tradnl"/>
        </w:rPr>
        <w:t>Las fechas de los exámenes de reposición son las siguientes:</w:t>
      </w:r>
    </w:p>
    <w:tbl>
      <w:tblPr>
        <w:tblW w:w="0" w:type="auto"/>
        <w:tblInd w:w="92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2"/>
        <w:gridCol w:w="2694"/>
        <w:gridCol w:w="1701"/>
      </w:tblGrid>
      <w:tr w:rsidR="00B85BCF" w:rsidRPr="0033007C" w:rsidTr="005C432B">
        <w:tc>
          <w:tcPr>
            <w:tcW w:w="4252" w:type="dxa"/>
            <w:tcBorders>
              <w:bottom w:val="single" w:sz="12" w:space="0" w:color="000000"/>
            </w:tcBorders>
          </w:tcPr>
          <w:p w:rsidR="00B85BCF" w:rsidRPr="0033007C" w:rsidRDefault="00B85BCF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  <w:t>EXAMEN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B85BCF" w:rsidRPr="0033007C" w:rsidRDefault="00B85BCF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  <w:t>FECHA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B85BCF" w:rsidRPr="0033007C" w:rsidRDefault="00B85BCF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b/>
                <w:color w:val="000080"/>
                <w:spacing w:val="-3"/>
                <w:sz w:val="22"/>
                <w:lang w:val="es-ES_tradnl"/>
              </w:rPr>
              <w:t>HORA</w:t>
            </w:r>
          </w:p>
        </w:tc>
      </w:tr>
      <w:tr w:rsidR="00F074D4" w:rsidRPr="0033007C" w:rsidTr="005C432B">
        <w:tc>
          <w:tcPr>
            <w:tcW w:w="4252" w:type="dxa"/>
            <w:tcBorders>
              <w:top w:val="nil"/>
              <w:bottom w:val="single" w:sz="6" w:space="0" w:color="000000"/>
            </w:tcBorders>
          </w:tcPr>
          <w:p w:rsidR="00F074D4" w:rsidRPr="0033007C" w:rsidRDefault="00F074D4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both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Reposición del 1 Examen Parcial</w:t>
            </w:r>
          </w:p>
        </w:tc>
        <w:tc>
          <w:tcPr>
            <w:tcW w:w="2694" w:type="dxa"/>
            <w:tcBorders>
              <w:top w:val="nil"/>
              <w:bottom w:val="single" w:sz="6" w:space="0" w:color="000000"/>
            </w:tcBorders>
          </w:tcPr>
          <w:p w:rsidR="00F074D4" w:rsidRPr="00563532" w:rsidRDefault="004F6CE6" w:rsidP="00107771">
            <w:pPr>
              <w:tabs>
                <w:tab w:val="left" w:pos="-720"/>
                <w:tab w:val="left" w:pos="864"/>
                <w:tab w:val="left" w:pos="993"/>
                <w:tab w:val="left" w:pos="1631"/>
              </w:tabs>
              <w:suppressAutoHyphens/>
              <w:ind w:left="72" w:right="213"/>
              <w:jc w:val="both"/>
              <w:rPr>
                <w:rFonts w:ascii="Calibri" w:hAnsi="Calibri"/>
                <w:b/>
                <w:spacing w:val="-3"/>
                <w:sz w:val="20"/>
                <w:lang w:val="es-ES_tradnl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s-ES_tradnl"/>
              </w:rPr>
              <w:t>Miércoles 2</w:t>
            </w:r>
            <w:r w:rsidR="00F074D4" w:rsidRPr="00563532">
              <w:rPr>
                <w:rFonts w:ascii="Calibri" w:hAnsi="Calibri"/>
                <w:b/>
                <w:spacing w:val="-3"/>
                <w:sz w:val="20"/>
                <w:lang w:val="es-ES_tradnl"/>
              </w:rPr>
              <w:t xml:space="preserve"> de noviembre</w:t>
            </w:r>
          </w:p>
        </w:tc>
        <w:tc>
          <w:tcPr>
            <w:tcW w:w="1701" w:type="dxa"/>
            <w:tcBorders>
              <w:top w:val="nil"/>
              <w:bottom w:val="single" w:sz="6" w:space="0" w:color="000000"/>
            </w:tcBorders>
          </w:tcPr>
          <w:p w:rsidR="00F074D4" w:rsidRPr="00C3553E" w:rsidRDefault="00563532" w:rsidP="00107771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   </w:t>
            </w:r>
            <w:r w:rsidR="00F074D4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2</w:t>
            </w:r>
            <w:r w:rsidR="00F074D4"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p.m.</w:t>
            </w:r>
          </w:p>
        </w:tc>
      </w:tr>
      <w:tr w:rsidR="00F074D4" w:rsidRPr="0033007C" w:rsidTr="005C432B"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F074D4" w:rsidRPr="0033007C" w:rsidRDefault="00F074D4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both"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Reposición del 2 Examen Parcial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F074D4" w:rsidRPr="00563532" w:rsidRDefault="002934DB" w:rsidP="00107771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355"/>
              <w:jc w:val="both"/>
              <w:rPr>
                <w:rFonts w:ascii="Calibri" w:hAnsi="Calibri"/>
                <w:b/>
                <w:spacing w:val="-3"/>
                <w:sz w:val="20"/>
                <w:lang w:val="es-ES_tradnl"/>
              </w:rPr>
            </w:pPr>
            <w:r w:rsidRPr="00563532">
              <w:rPr>
                <w:rFonts w:ascii="Calibri" w:hAnsi="Calibri"/>
                <w:b/>
                <w:spacing w:val="-3"/>
                <w:sz w:val="20"/>
                <w:lang w:val="es-ES_tradnl"/>
              </w:rPr>
              <w:t xml:space="preserve">Jueves </w:t>
            </w:r>
            <w:r w:rsidR="004F6CE6">
              <w:rPr>
                <w:rFonts w:ascii="Calibri" w:hAnsi="Calibri"/>
                <w:b/>
                <w:spacing w:val="-3"/>
                <w:sz w:val="20"/>
                <w:lang w:val="es-ES_tradnl"/>
              </w:rPr>
              <w:t>8</w:t>
            </w:r>
            <w:r w:rsidR="00F074D4" w:rsidRPr="00563532">
              <w:rPr>
                <w:rFonts w:ascii="Calibri" w:hAnsi="Calibri"/>
                <w:b/>
                <w:spacing w:val="-3"/>
                <w:sz w:val="20"/>
                <w:lang w:val="es-ES_tradnl"/>
              </w:rPr>
              <w:t xml:space="preserve"> de diciembre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F074D4" w:rsidRPr="00C3553E" w:rsidRDefault="00563532" w:rsidP="00107771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   </w:t>
            </w:r>
            <w:r w:rsidR="00F074D4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5</w:t>
            </w:r>
            <w:r w:rsidR="00F074D4"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p.m.</w:t>
            </w:r>
          </w:p>
        </w:tc>
      </w:tr>
    </w:tbl>
    <w:p w:rsidR="00F074D4" w:rsidRPr="00F074D4" w:rsidRDefault="00F074D4" w:rsidP="00F074D4">
      <w:pPr>
        <w:pStyle w:val="BodyText3"/>
        <w:rPr>
          <w:rFonts w:ascii="Calibri" w:hAnsi="Calibri"/>
          <w:sz w:val="22"/>
          <w:szCs w:val="22"/>
        </w:rPr>
      </w:pPr>
      <w:r w:rsidRPr="00F074D4">
        <w:rPr>
          <w:rFonts w:ascii="Calibri" w:hAnsi="Calibri"/>
          <w:sz w:val="22"/>
          <w:szCs w:val="22"/>
        </w:rPr>
        <w:t xml:space="preserve">El </w:t>
      </w:r>
      <w:r w:rsidRPr="00F074D4">
        <w:rPr>
          <w:rFonts w:ascii="Calibri" w:hAnsi="Calibri"/>
          <w:b/>
          <w:bCs/>
          <w:sz w:val="22"/>
          <w:szCs w:val="22"/>
        </w:rPr>
        <w:t>examen de AMPLIACION</w:t>
      </w:r>
      <w:r w:rsidRPr="00F074D4">
        <w:rPr>
          <w:rFonts w:ascii="Calibri" w:hAnsi="Calibri"/>
          <w:sz w:val="22"/>
          <w:szCs w:val="22"/>
        </w:rPr>
        <w:t xml:space="preserve"> que incluye toda la materia del curso se realizará el </w:t>
      </w:r>
      <w:r w:rsidRPr="00563532">
        <w:rPr>
          <w:rFonts w:ascii="Calibri" w:hAnsi="Calibri"/>
          <w:b/>
          <w:sz w:val="22"/>
          <w:szCs w:val="22"/>
        </w:rPr>
        <w:t>jueves 8 de diciembre</w:t>
      </w:r>
      <w:r w:rsidRPr="00F074D4">
        <w:rPr>
          <w:rFonts w:ascii="Calibri" w:hAnsi="Calibri"/>
          <w:sz w:val="22"/>
          <w:szCs w:val="22"/>
        </w:rPr>
        <w:t xml:space="preserve"> a las 5 p.m., a </w:t>
      </w:r>
      <w:r w:rsidRPr="00F074D4">
        <w:rPr>
          <w:rFonts w:ascii="Calibri" w:hAnsi="Calibri"/>
          <w:sz w:val="22"/>
          <w:szCs w:val="22"/>
        </w:rPr>
        <w:lastRenderedPageBreak/>
        <w:t>todos aquellos estudiantes cuya nota final sea 6,0 o 6,5. El estudiante que obtenga 7,0 o más en este examen aprobará el curso con nota de 7,0. Para aquellos estudiantes que deben reponer el 2 examen parcial y que requieran examen de ampliación de reposición, el</w:t>
      </w:r>
      <w:r w:rsidR="002934DB">
        <w:rPr>
          <w:rFonts w:ascii="Calibri" w:hAnsi="Calibri"/>
          <w:sz w:val="22"/>
          <w:szCs w:val="22"/>
        </w:rPr>
        <w:t xml:space="preserve"> mismo se realizará el </w:t>
      </w:r>
      <w:r w:rsidR="002934DB" w:rsidRPr="00563532">
        <w:rPr>
          <w:rFonts w:ascii="Calibri" w:hAnsi="Calibri"/>
          <w:b/>
          <w:sz w:val="22"/>
          <w:szCs w:val="22"/>
        </w:rPr>
        <w:t>jueves 19</w:t>
      </w:r>
      <w:r w:rsidRPr="00563532">
        <w:rPr>
          <w:rFonts w:ascii="Calibri" w:hAnsi="Calibri"/>
          <w:b/>
          <w:sz w:val="22"/>
          <w:szCs w:val="22"/>
        </w:rPr>
        <w:t xml:space="preserve"> de enero del 2017</w:t>
      </w:r>
      <w:r w:rsidRPr="00F074D4">
        <w:rPr>
          <w:rFonts w:ascii="Calibri" w:hAnsi="Calibri"/>
          <w:sz w:val="22"/>
          <w:szCs w:val="22"/>
        </w:rPr>
        <w:t xml:space="preserve"> a las 5 pm.</w:t>
      </w:r>
    </w:p>
    <w:p w:rsidR="00B85BCF" w:rsidRPr="0033007C" w:rsidRDefault="00B85BCF">
      <w:pPr>
        <w:tabs>
          <w:tab w:val="left" w:pos="-720"/>
          <w:tab w:val="left" w:pos="0"/>
          <w:tab w:val="left" w:pos="709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El estudiante debe presentar sus exámenes en el grupo que está matriculado. Los profesores no recibirán exámenes a estudiantes que no aparezcan en su lista de clase.</w:t>
      </w:r>
      <w:r w:rsidR="00F074D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Antes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del inicio de la exposición de cada tesis por parte del profesor,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el est</w:t>
      </w:r>
      <w:r w:rsidRPr="00382068">
        <w:rPr>
          <w:rFonts w:ascii="Calibri" w:hAnsi="Calibri"/>
          <w:spacing w:val="-3"/>
          <w:sz w:val="22"/>
          <w:lang w:val="es-ES_tradnl"/>
        </w:rPr>
        <w:t>udiante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 debe hacer leído del libro de texto la sección correspondiente a ella.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b/>
          <w:bCs/>
          <w:spacing w:val="-3"/>
          <w:sz w:val="22"/>
          <w:lang w:val="es-ES_tradnl"/>
        </w:rPr>
        <w:t>No se permite traslado de grupo.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B85BCF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  <w:r w:rsidRPr="0033007C">
        <w:rPr>
          <w:rFonts w:ascii="Calibri" w:hAnsi="Calibri"/>
          <w:b/>
          <w:spacing w:val="-3"/>
          <w:sz w:val="22"/>
          <w:lang w:val="es-ES_tradnl"/>
        </w:rPr>
        <w:t>7.</w:t>
      </w:r>
      <w:r w:rsidRPr="0033007C">
        <w:rPr>
          <w:rFonts w:ascii="Calibri" w:hAnsi="Calibri"/>
          <w:b/>
          <w:spacing w:val="-3"/>
          <w:sz w:val="22"/>
          <w:lang w:val="es-ES_tradnl"/>
        </w:rPr>
        <w:tab/>
        <w:t>HORA</w:t>
      </w:r>
      <w:r w:rsidR="00CE313F">
        <w:rPr>
          <w:rFonts w:ascii="Calibri" w:hAnsi="Calibri"/>
          <w:b/>
          <w:spacing w:val="-3"/>
          <w:sz w:val="22"/>
          <w:lang w:val="es-ES_tradnl"/>
        </w:rPr>
        <w:t>RIOS DE LOS CURSOS Y HORA</w:t>
      </w:r>
      <w:r w:rsidRPr="0033007C">
        <w:rPr>
          <w:rFonts w:ascii="Calibri" w:hAnsi="Calibri"/>
          <w:b/>
          <w:spacing w:val="-3"/>
          <w:sz w:val="22"/>
          <w:lang w:val="es-ES_tradnl"/>
        </w:rPr>
        <w:t>S DE CONSULTA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412"/>
        <w:gridCol w:w="2126"/>
        <w:gridCol w:w="2268"/>
        <w:gridCol w:w="3027"/>
      </w:tblGrid>
      <w:tr w:rsidR="008F0877" w:rsidRPr="0033007C" w:rsidTr="004F6CE6">
        <w:tc>
          <w:tcPr>
            <w:tcW w:w="849" w:type="dxa"/>
          </w:tcPr>
          <w:p w:rsidR="008F0877" w:rsidRPr="00CE313F" w:rsidRDefault="008F0877" w:rsidP="00D87E2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0"/>
                <w:lang w:val="es-ES_tradnl"/>
              </w:rPr>
            </w:pPr>
            <w:r w:rsidRPr="00CE313F">
              <w:rPr>
                <w:rFonts w:ascii="Calibri" w:hAnsi="Calibri"/>
                <w:b/>
                <w:spacing w:val="-3"/>
                <w:sz w:val="20"/>
                <w:lang w:val="es-ES_tradnl"/>
              </w:rPr>
              <w:t>GRUPO</w:t>
            </w:r>
          </w:p>
        </w:tc>
        <w:tc>
          <w:tcPr>
            <w:tcW w:w="2412" w:type="dxa"/>
          </w:tcPr>
          <w:p w:rsidR="008F0877" w:rsidRPr="00CE313F" w:rsidRDefault="008F0877" w:rsidP="00D87E2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0"/>
                <w:lang w:val="es-ES_tradnl"/>
              </w:rPr>
            </w:pPr>
            <w:r w:rsidRPr="00CE313F">
              <w:rPr>
                <w:rFonts w:ascii="Calibri" w:hAnsi="Calibri"/>
                <w:b/>
                <w:spacing w:val="-3"/>
                <w:sz w:val="20"/>
                <w:lang w:val="es-ES_tradnl"/>
              </w:rPr>
              <w:t>PROFESOR</w:t>
            </w:r>
          </w:p>
        </w:tc>
        <w:tc>
          <w:tcPr>
            <w:tcW w:w="2126" w:type="dxa"/>
          </w:tcPr>
          <w:p w:rsidR="008F0877" w:rsidRPr="00CE313F" w:rsidRDefault="008F0877" w:rsidP="00D87E2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0"/>
                <w:lang w:val="es-ES_tradnl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s-ES_tradnl"/>
              </w:rPr>
              <w:t>CORREO</w:t>
            </w:r>
          </w:p>
        </w:tc>
        <w:tc>
          <w:tcPr>
            <w:tcW w:w="2268" w:type="dxa"/>
          </w:tcPr>
          <w:p w:rsidR="008F0877" w:rsidRPr="00CE313F" w:rsidRDefault="008F0877" w:rsidP="00D87E2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0"/>
                <w:lang w:val="es-ES_tradnl"/>
              </w:rPr>
            </w:pPr>
            <w:r w:rsidRPr="00CE313F">
              <w:rPr>
                <w:rFonts w:ascii="Calibri" w:hAnsi="Calibri"/>
                <w:b/>
                <w:spacing w:val="-3"/>
                <w:sz w:val="20"/>
                <w:lang w:val="es-ES_tradnl"/>
              </w:rPr>
              <w:t>HORARIO DEL CURSO</w:t>
            </w:r>
          </w:p>
        </w:tc>
        <w:tc>
          <w:tcPr>
            <w:tcW w:w="3027" w:type="dxa"/>
          </w:tcPr>
          <w:p w:rsidR="008F0877" w:rsidRPr="00CE313F" w:rsidRDefault="008F0877" w:rsidP="00D87E2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0"/>
                <w:lang w:val="es-ES_tradnl"/>
              </w:rPr>
            </w:pPr>
            <w:r w:rsidRPr="00CE313F">
              <w:rPr>
                <w:rFonts w:ascii="Calibri" w:hAnsi="Calibri"/>
                <w:b/>
                <w:spacing w:val="-3"/>
                <w:sz w:val="20"/>
                <w:lang w:val="es-ES_tradnl"/>
              </w:rPr>
              <w:t>HORARIO DE CONSULTA</w:t>
            </w:r>
          </w:p>
        </w:tc>
      </w:tr>
      <w:tr w:rsidR="008F0877" w:rsidRPr="0033007C" w:rsidTr="004F6CE6">
        <w:tc>
          <w:tcPr>
            <w:tcW w:w="849" w:type="dxa"/>
          </w:tcPr>
          <w:p w:rsidR="008F0877" w:rsidRPr="0033007C" w:rsidRDefault="008F0877" w:rsidP="00D87E2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0"/>
                <w:lang w:val="es-ES_tradnl"/>
              </w:rPr>
              <w:t>01</w:t>
            </w:r>
          </w:p>
        </w:tc>
        <w:tc>
          <w:tcPr>
            <w:tcW w:w="2412" w:type="dxa"/>
          </w:tcPr>
          <w:p w:rsidR="008F0877" w:rsidRPr="00BB51A0" w:rsidRDefault="008F0877" w:rsidP="008C59D6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_tradnl"/>
              </w:rPr>
            </w:pPr>
            <w:r w:rsidRPr="00BB51A0">
              <w:rPr>
                <w:rFonts w:ascii="Calibri" w:hAnsi="Calibri"/>
                <w:spacing w:val="-3"/>
                <w:sz w:val="20"/>
                <w:lang w:val="es-ES_tradnl"/>
              </w:rPr>
              <w:t xml:space="preserve">Patricia Delvó </w:t>
            </w:r>
            <w:r w:rsidR="005E3E24" w:rsidRPr="00BB51A0">
              <w:rPr>
                <w:rFonts w:ascii="Calibri" w:hAnsi="Calibri"/>
                <w:spacing w:val="-3"/>
                <w:sz w:val="20"/>
                <w:lang w:val="es-ES_tradnl"/>
              </w:rPr>
              <w:t>Gutiérrez</w:t>
            </w:r>
          </w:p>
        </w:tc>
        <w:tc>
          <w:tcPr>
            <w:tcW w:w="2126" w:type="dxa"/>
          </w:tcPr>
          <w:p w:rsidR="008F0877" w:rsidRPr="00BB51A0" w:rsidRDefault="00662A80" w:rsidP="008C59D6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_tradnl"/>
              </w:rPr>
            </w:pPr>
            <w:r w:rsidRPr="00662A80">
              <w:rPr>
                <w:rFonts w:ascii="Calibri" w:hAnsi="Calibri"/>
                <w:spacing w:val="-3"/>
                <w:sz w:val="20"/>
                <w:lang w:val="es-ES_tradnl"/>
              </w:rPr>
              <w:t>pchavadel@yahoo.com</w:t>
            </w:r>
          </w:p>
        </w:tc>
        <w:tc>
          <w:tcPr>
            <w:tcW w:w="2268" w:type="dxa"/>
          </w:tcPr>
          <w:p w:rsidR="008F0877" w:rsidRPr="00A35507" w:rsidRDefault="008F0877" w:rsidP="00157DAB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</w:pPr>
            <w:r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 xml:space="preserve">Lunes y jueves de </w:t>
            </w:r>
            <w:r w:rsidR="00C03F02"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>9 a 10</w:t>
            </w:r>
            <w:r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 xml:space="preserve">:50 </w:t>
            </w:r>
          </w:p>
        </w:tc>
        <w:tc>
          <w:tcPr>
            <w:tcW w:w="3027" w:type="dxa"/>
            <w:shd w:val="clear" w:color="auto" w:fill="auto"/>
          </w:tcPr>
          <w:p w:rsidR="008F0877" w:rsidRPr="00A35507" w:rsidRDefault="001713AA" w:rsidP="001713AA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</w:pPr>
            <w:r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>Lunes de 12 a 13 y  Jueves de 11 a 12</w:t>
            </w:r>
          </w:p>
        </w:tc>
      </w:tr>
      <w:tr w:rsidR="008F0877" w:rsidRPr="0033007C" w:rsidTr="004F6CE6">
        <w:tc>
          <w:tcPr>
            <w:tcW w:w="849" w:type="dxa"/>
          </w:tcPr>
          <w:p w:rsidR="008F0877" w:rsidRDefault="008F0877" w:rsidP="00D87E2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_tradnl"/>
              </w:rPr>
            </w:pPr>
            <w:r>
              <w:rPr>
                <w:rFonts w:ascii="Calibri" w:hAnsi="Calibri"/>
                <w:spacing w:val="-3"/>
                <w:sz w:val="20"/>
                <w:lang w:val="es-ES_tradnl"/>
              </w:rPr>
              <w:t>0</w:t>
            </w:r>
            <w:r w:rsidR="00C03F02">
              <w:rPr>
                <w:rFonts w:ascii="Calibri" w:hAnsi="Calibri"/>
                <w:spacing w:val="-3"/>
                <w:sz w:val="20"/>
                <w:lang w:val="es-ES_tradnl"/>
              </w:rPr>
              <w:t>2</w:t>
            </w:r>
          </w:p>
        </w:tc>
        <w:tc>
          <w:tcPr>
            <w:tcW w:w="2412" w:type="dxa"/>
          </w:tcPr>
          <w:p w:rsidR="008F0877" w:rsidRPr="0033007C" w:rsidRDefault="00062237" w:rsidP="00C65294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_tradnl"/>
              </w:rPr>
            </w:pPr>
            <w:r>
              <w:rPr>
                <w:rFonts w:ascii="Calibri" w:hAnsi="Calibri"/>
                <w:spacing w:val="-3"/>
                <w:sz w:val="20"/>
                <w:lang w:val="es-ES_tradnl"/>
              </w:rPr>
              <w:t>Ana María Saborío Saborío</w:t>
            </w:r>
          </w:p>
        </w:tc>
        <w:tc>
          <w:tcPr>
            <w:tcW w:w="2126" w:type="dxa"/>
          </w:tcPr>
          <w:p w:rsidR="008F0877" w:rsidRDefault="000E270E" w:rsidP="00451B9F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_tradnl"/>
              </w:rPr>
            </w:pPr>
            <w:hyperlink r:id="rId9" w:history="1">
              <w:r w:rsidR="00062237" w:rsidRPr="00662A80">
                <w:rPr>
                  <w:rFonts w:ascii="Calibri" w:hAnsi="Calibri"/>
                  <w:spacing w:val="-3"/>
                  <w:sz w:val="20"/>
                  <w:lang w:val="es-ES_tradnl"/>
                </w:rPr>
                <w:t>asaborio@ucr.ac.cr</w:t>
              </w:r>
            </w:hyperlink>
          </w:p>
        </w:tc>
        <w:tc>
          <w:tcPr>
            <w:tcW w:w="2268" w:type="dxa"/>
          </w:tcPr>
          <w:p w:rsidR="008F0877" w:rsidRPr="00A35507" w:rsidRDefault="00157DAB" w:rsidP="00157DAB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</w:pPr>
            <w:r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>Lunes y jueves de 13 a 14</w:t>
            </w:r>
            <w:r w:rsidR="008F0877"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 xml:space="preserve">:50 </w:t>
            </w:r>
          </w:p>
        </w:tc>
        <w:tc>
          <w:tcPr>
            <w:tcW w:w="3027" w:type="dxa"/>
          </w:tcPr>
          <w:p w:rsidR="008F0877" w:rsidRPr="00A35507" w:rsidRDefault="004C029A" w:rsidP="00451B9F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  <w:highlight w:val="yellow"/>
                <w:lang w:val="es-ES_tradnl"/>
              </w:rPr>
            </w:pPr>
            <w:r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>Miércoles de 16 a 18</w:t>
            </w:r>
          </w:p>
        </w:tc>
      </w:tr>
      <w:tr w:rsidR="00C03F02" w:rsidRPr="0033007C" w:rsidTr="004F6CE6">
        <w:tc>
          <w:tcPr>
            <w:tcW w:w="849" w:type="dxa"/>
          </w:tcPr>
          <w:p w:rsidR="00C03F02" w:rsidRDefault="00C03F02" w:rsidP="00D87E2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_tradnl"/>
              </w:rPr>
            </w:pPr>
            <w:r>
              <w:rPr>
                <w:rFonts w:ascii="Calibri" w:hAnsi="Calibri"/>
                <w:spacing w:val="-3"/>
                <w:sz w:val="20"/>
                <w:lang w:val="es-ES_tradnl"/>
              </w:rPr>
              <w:t>03</w:t>
            </w:r>
          </w:p>
        </w:tc>
        <w:tc>
          <w:tcPr>
            <w:tcW w:w="2412" w:type="dxa"/>
          </w:tcPr>
          <w:p w:rsidR="00C03F02" w:rsidRDefault="00C03F02" w:rsidP="00C65294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_tradnl"/>
              </w:rPr>
            </w:pPr>
            <w:r>
              <w:rPr>
                <w:rFonts w:ascii="Calibri" w:hAnsi="Calibri"/>
                <w:spacing w:val="-3"/>
                <w:sz w:val="20"/>
                <w:lang w:val="es-ES_tradnl"/>
              </w:rPr>
              <w:t>Ana Ericka Rodriguez A.</w:t>
            </w:r>
          </w:p>
        </w:tc>
        <w:tc>
          <w:tcPr>
            <w:tcW w:w="2126" w:type="dxa"/>
          </w:tcPr>
          <w:p w:rsidR="00C03F02" w:rsidRPr="004F6CE6" w:rsidRDefault="00C03F02" w:rsidP="00451B9F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_tradnl"/>
              </w:rPr>
            </w:pPr>
            <w:r w:rsidRPr="004F6CE6">
              <w:rPr>
                <w:rFonts w:ascii="Calibri" w:hAnsi="Calibri"/>
                <w:spacing w:val="-3"/>
                <w:sz w:val="20"/>
                <w:lang w:val="es-ES_tradnl"/>
              </w:rPr>
              <w:t>arodrigueza@poder-judicial.go.cr</w:t>
            </w:r>
          </w:p>
        </w:tc>
        <w:tc>
          <w:tcPr>
            <w:tcW w:w="2268" w:type="dxa"/>
          </w:tcPr>
          <w:p w:rsidR="00C03F02" w:rsidRPr="00A35507" w:rsidRDefault="00C03F02" w:rsidP="00C03F02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</w:pPr>
            <w:r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>Lunes y jueves de 17 a 18:50</w:t>
            </w:r>
          </w:p>
        </w:tc>
        <w:tc>
          <w:tcPr>
            <w:tcW w:w="3027" w:type="dxa"/>
          </w:tcPr>
          <w:p w:rsidR="00C03F02" w:rsidRPr="00A35507" w:rsidRDefault="007B2E27" w:rsidP="007B2E27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  <w:highlight w:val="yellow"/>
                <w:lang w:val="es-ES_tradnl"/>
              </w:rPr>
            </w:pPr>
            <w:r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>Lunes y  Jueves de 19 a 20</w:t>
            </w:r>
          </w:p>
        </w:tc>
      </w:tr>
      <w:tr w:rsidR="008F0877" w:rsidRPr="0033007C" w:rsidTr="004F6CE6">
        <w:tc>
          <w:tcPr>
            <w:tcW w:w="849" w:type="dxa"/>
          </w:tcPr>
          <w:p w:rsidR="008F0877" w:rsidRDefault="008F0877" w:rsidP="00D87E2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_tradnl"/>
              </w:rPr>
            </w:pPr>
            <w:r>
              <w:rPr>
                <w:rFonts w:ascii="Calibri" w:hAnsi="Calibri"/>
                <w:spacing w:val="-3"/>
                <w:sz w:val="20"/>
                <w:lang w:val="es-ES_tradnl"/>
              </w:rPr>
              <w:t>0</w:t>
            </w:r>
            <w:r w:rsidR="00157DAB">
              <w:rPr>
                <w:rFonts w:ascii="Calibri" w:hAnsi="Calibri"/>
                <w:spacing w:val="-3"/>
                <w:sz w:val="20"/>
                <w:lang w:val="es-ES_tradnl"/>
              </w:rPr>
              <w:t>4</w:t>
            </w:r>
          </w:p>
        </w:tc>
        <w:tc>
          <w:tcPr>
            <w:tcW w:w="2412" w:type="dxa"/>
          </w:tcPr>
          <w:p w:rsidR="008F0877" w:rsidRPr="0033007C" w:rsidRDefault="00157DAB" w:rsidP="00C65294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Francisco Garro Molina</w:t>
            </w:r>
          </w:p>
        </w:tc>
        <w:tc>
          <w:tcPr>
            <w:tcW w:w="2126" w:type="dxa"/>
          </w:tcPr>
          <w:p w:rsidR="008F0877" w:rsidRDefault="00157DAB" w:rsidP="00451B9F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_tradnl"/>
              </w:rPr>
            </w:pPr>
            <w:r>
              <w:rPr>
                <w:rFonts w:ascii="Calibri" w:hAnsi="Calibri"/>
                <w:spacing w:val="-3"/>
                <w:sz w:val="20"/>
                <w:lang w:val="es-ES_tradnl"/>
              </w:rPr>
              <w:t>fgarro@ice.go.cr</w:t>
            </w:r>
          </w:p>
        </w:tc>
        <w:tc>
          <w:tcPr>
            <w:tcW w:w="2268" w:type="dxa"/>
          </w:tcPr>
          <w:p w:rsidR="008F0877" w:rsidRPr="00A35507" w:rsidRDefault="008F0877" w:rsidP="00451B9F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</w:pPr>
            <w:r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>Lunes y jueves de 19 a 20:50</w:t>
            </w:r>
          </w:p>
        </w:tc>
        <w:tc>
          <w:tcPr>
            <w:tcW w:w="3027" w:type="dxa"/>
          </w:tcPr>
          <w:p w:rsidR="008F0877" w:rsidRPr="00A35507" w:rsidRDefault="0055476E" w:rsidP="0055476E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  <w:highlight w:val="yellow"/>
                <w:lang w:val="es-ES_tradnl"/>
              </w:rPr>
            </w:pPr>
            <w:r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 xml:space="preserve">Martes </w:t>
            </w:r>
            <w:r w:rsidR="008F0877" w:rsidRPr="00A35507">
              <w:rPr>
                <w:rFonts w:ascii="Calibri" w:hAnsi="Calibri"/>
                <w:spacing w:val="-3"/>
                <w:sz w:val="18"/>
                <w:szCs w:val="18"/>
                <w:lang w:val="es-ES_tradnl"/>
              </w:rPr>
              <w:t>de 18 a 19</w:t>
            </w:r>
          </w:p>
        </w:tc>
      </w:tr>
    </w:tbl>
    <w:p w:rsidR="004F6CE6" w:rsidRDefault="004F6CE6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</w:p>
    <w:p w:rsidR="00B85BCF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  <w:r w:rsidRPr="0033007C">
        <w:rPr>
          <w:rFonts w:ascii="Calibri" w:hAnsi="Calibri"/>
          <w:b/>
          <w:spacing w:val="-3"/>
          <w:sz w:val="22"/>
          <w:lang w:val="es-ES_tradnl"/>
        </w:rPr>
        <w:t>8.</w:t>
      </w:r>
      <w:r w:rsidRPr="0033007C">
        <w:rPr>
          <w:rFonts w:ascii="Calibri" w:hAnsi="Calibri"/>
          <w:b/>
          <w:spacing w:val="-3"/>
          <w:sz w:val="22"/>
          <w:lang w:val="es-ES_tradnl"/>
        </w:rPr>
        <w:tab/>
        <w:t>PRACTICA</w:t>
      </w:r>
    </w:p>
    <w:p w:rsidR="00B85BCF" w:rsidRPr="0033007C" w:rsidRDefault="0074333D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  <w:r>
        <w:rPr>
          <w:rFonts w:ascii="Calibri" w:hAnsi="Calibri"/>
          <w:spacing w:val="-3"/>
          <w:sz w:val="22"/>
          <w:lang w:val="es-ES_tradnl"/>
        </w:rPr>
        <w:tab/>
      </w:r>
      <w:r w:rsidR="00B85BCF" w:rsidRPr="0033007C">
        <w:rPr>
          <w:rFonts w:ascii="Calibri" w:hAnsi="Calibri"/>
          <w:spacing w:val="-3"/>
          <w:sz w:val="22"/>
          <w:lang w:val="es-ES_tradnl"/>
        </w:rPr>
        <w:t>Los estudiantes deben adquirir el Manual de Prácticas de la Cátedra de Estadística General 2.</w:t>
      </w:r>
    </w:p>
    <w:p w:rsidR="0031408A" w:rsidRDefault="0031408A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  <w:r w:rsidRPr="0033007C">
        <w:rPr>
          <w:rFonts w:ascii="Calibri" w:hAnsi="Calibri"/>
          <w:b/>
          <w:spacing w:val="-3"/>
          <w:sz w:val="22"/>
          <w:lang w:val="es-ES_tradnl"/>
        </w:rPr>
        <w:t>9.</w:t>
      </w:r>
      <w:r w:rsidRPr="0033007C">
        <w:rPr>
          <w:rFonts w:ascii="Calibri" w:hAnsi="Calibri"/>
          <w:b/>
          <w:spacing w:val="-3"/>
          <w:sz w:val="22"/>
          <w:lang w:val="es-ES_tradnl"/>
        </w:rPr>
        <w:tab/>
        <w:t>BIBLIOGRAFIA</w:t>
      </w:r>
    </w:p>
    <w:p w:rsidR="00C33303" w:rsidRPr="0033007C" w:rsidRDefault="00B85BCF" w:rsidP="001378D7">
      <w:pPr>
        <w:pStyle w:val="BodyTextIndent"/>
        <w:tabs>
          <w:tab w:val="clear" w:pos="0"/>
          <w:tab w:val="left" w:pos="1440"/>
        </w:tabs>
        <w:rPr>
          <w:rFonts w:ascii="Calibri" w:hAnsi="Calibri"/>
          <w:sz w:val="22"/>
        </w:rPr>
      </w:pPr>
      <w:r w:rsidRPr="0033007C">
        <w:rPr>
          <w:rFonts w:ascii="Calibri" w:hAnsi="Calibri"/>
          <w:sz w:val="22"/>
        </w:rPr>
        <w:t>9.1</w:t>
      </w:r>
      <w:r w:rsidRPr="0033007C">
        <w:rPr>
          <w:rFonts w:ascii="Calibri" w:hAnsi="Calibri"/>
          <w:sz w:val="22"/>
        </w:rPr>
        <w:tab/>
        <w:t xml:space="preserve">Texto del curso: </w:t>
      </w:r>
    </w:p>
    <w:p w:rsidR="001777EA" w:rsidRPr="001777EA" w:rsidRDefault="001777EA" w:rsidP="00F507FF">
      <w:pPr>
        <w:numPr>
          <w:ilvl w:val="0"/>
          <w:numId w:val="18"/>
        </w:numPr>
        <w:tabs>
          <w:tab w:val="left" w:pos="-720"/>
          <w:tab w:val="left" w:pos="0"/>
          <w:tab w:val="left" w:pos="851"/>
          <w:tab w:val="left" w:pos="1418"/>
        </w:tabs>
        <w:suppressAutoHyphens/>
        <w:ind w:left="851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Bolaños Ramón. Análisis de Variancia, Correlación </w:t>
      </w:r>
      <w:r w:rsidR="000E3D29"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 xml:space="preserve"> Regresión y Estadística No Paramétrica, 2015. Sig519.5B637a</w:t>
      </w:r>
    </w:p>
    <w:p w:rsidR="001378D7" w:rsidRPr="0033007C" w:rsidRDefault="00C33303" w:rsidP="00F507FF">
      <w:pPr>
        <w:numPr>
          <w:ilvl w:val="0"/>
          <w:numId w:val="18"/>
        </w:numPr>
        <w:tabs>
          <w:tab w:val="left" w:pos="-720"/>
          <w:tab w:val="left" w:pos="0"/>
          <w:tab w:val="left" w:pos="426"/>
          <w:tab w:val="left" w:pos="1418"/>
          <w:tab w:val="left" w:pos="2410"/>
        </w:tabs>
        <w:suppressAutoHyphens/>
        <w:ind w:left="851" w:hanging="425"/>
        <w:jc w:val="both"/>
        <w:rPr>
          <w:rFonts w:ascii="Calibri" w:hAnsi="Calibri"/>
          <w:sz w:val="22"/>
        </w:rPr>
      </w:pPr>
      <w:r w:rsidRPr="0033007C">
        <w:rPr>
          <w:rFonts w:ascii="Calibri" w:hAnsi="Calibri"/>
          <w:spacing w:val="-3"/>
          <w:sz w:val="20"/>
          <w:lang w:val="es-ES_tradnl"/>
        </w:rPr>
        <w:t>Lind, Marchal, Wathen, Estad</w:t>
      </w:r>
      <w:r w:rsidRPr="0033007C">
        <w:rPr>
          <w:rFonts w:ascii="Calibri" w:hAnsi="Calibri"/>
          <w:spacing w:val="-3"/>
          <w:sz w:val="20"/>
          <w:lang w:val="es-CR"/>
        </w:rPr>
        <w:t>í</w:t>
      </w:r>
      <w:r w:rsidRPr="0033007C">
        <w:rPr>
          <w:rFonts w:ascii="Calibri" w:hAnsi="Calibri"/>
          <w:spacing w:val="-3"/>
          <w:sz w:val="20"/>
          <w:lang w:val="es-ES_tradnl"/>
        </w:rPr>
        <w:t>stica aplicada a los negocios y a la economía. McGraw-Hill, 1</w:t>
      </w:r>
      <w:r w:rsidR="000355D4">
        <w:rPr>
          <w:rFonts w:ascii="Calibri" w:hAnsi="Calibri"/>
          <w:spacing w:val="-3"/>
          <w:sz w:val="20"/>
          <w:lang w:val="es-ES_tradnl"/>
        </w:rPr>
        <w:t>6</w:t>
      </w:r>
      <w:r w:rsidRPr="0033007C">
        <w:rPr>
          <w:rFonts w:ascii="Calibri" w:hAnsi="Calibri"/>
          <w:spacing w:val="-3"/>
          <w:sz w:val="20"/>
          <w:lang w:val="es-ES_tradnl"/>
        </w:rPr>
        <w:t xml:space="preserve">a edición, </w:t>
      </w:r>
      <w:r w:rsidR="00A5369E" w:rsidRPr="0033007C">
        <w:rPr>
          <w:rFonts w:ascii="Calibri" w:hAnsi="Calibri"/>
          <w:spacing w:val="-3"/>
          <w:sz w:val="20"/>
          <w:lang w:val="es-ES_tradnl"/>
        </w:rPr>
        <w:t>20</w:t>
      </w:r>
      <w:r w:rsidR="005E3E24">
        <w:rPr>
          <w:rFonts w:ascii="Calibri" w:hAnsi="Calibri"/>
          <w:spacing w:val="-3"/>
          <w:sz w:val="20"/>
          <w:lang w:val="es-ES_tradnl"/>
        </w:rPr>
        <w:t>1</w:t>
      </w:r>
      <w:r w:rsidR="00270984">
        <w:rPr>
          <w:rFonts w:ascii="Calibri" w:hAnsi="Calibri"/>
          <w:spacing w:val="-3"/>
          <w:sz w:val="20"/>
          <w:lang w:val="es-ES_tradnl"/>
        </w:rPr>
        <w:t>5</w:t>
      </w:r>
      <w:r w:rsidR="00A5369E">
        <w:rPr>
          <w:rFonts w:ascii="Calibri" w:hAnsi="Calibri"/>
          <w:spacing w:val="-3"/>
          <w:sz w:val="20"/>
          <w:lang w:val="es-ES_tradnl"/>
        </w:rPr>
        <w:t>.</w:t>
      </w:r>
      <w:r w:rsidR="001777EA">
        <w:rPr>
          <w:rFonts w:ascii="Calibri" w:hAnsi="Calibri"/>
          <w:spacing w:val="-3"/>
          <w:sz w:val="20"/>
          <w:lang w:val="es-ES_tradnl"/>
        </w:rPr>
        <w:t xml:space="preserve"> </w:t>
      </w:r>
      <w:r w:rsidR="001777EA" w:rsidRPr="008B463F">
        <w:rPr>
          <w:rFonts w:ascii="Calibri" w:hAnsi="Calibri"/>
          <w:spacing w:val="-3"/>
          <w:sz w:val="22"/>
          <w:szCs w:val="22"/>
          <w:lang w:val="es-ES_tradnl"/>
        </w:rPr>
        <w:t>Sig519.502.433L742e4</w:t>
      </w:r>
    </w:p>
    <w:p w:rsidR="001777EA" w:rsidRDefault="001378D7" w:rsidP="00F507FF">
      <w:pPr>
        <w:numPr>
          <w:ilvl w:val="0"/>
          <w:numId w:val="18"/>
        </w:numPr>
        <w:tabs>
          <w:tab w:val="left" w:pos="-720"/>
          <w:tab w:val="left" w:pos="0"/>
          <w:tab w:val="left" w:pos="851"/>
          <w:tab w:val="left" w:pos="1008"/>
          <w:tab w:val="left" w:pos="1134"/>
        </w:tabs>
        <w:suppressAutoHyphens/>
        <w:ind w:left="851" w:hanging="425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1777EA">
        <w:rPr>
          <w:rFonts w:ascii="Calibri" w:hAnsi="Calibri"/>
          <w:spacing w:val="-3"/>
          <w:sz w:val="20"/>
          <w:lang w:val="es-ES_tradnl"/>
        </w:rPr>
        <w:t xml:space="preserve">Webster, Allen. Estadística Aplicada a los Negocios y la Economía, McGraw-Hill, </w:t>
      </w:r>
      <w:r w:rsidR="003D3F40">
        <w:rPr>
          <w:rFonts w:ascii="Calibri" w:hAnsi="Calibri"/>
          <w:spacing w:val="-3"/>
          <w:sz w:val="20"/>
          <w:lang w:val="es-ES_tradnl"/>
        </w:rPr>
        <w:t>3</w:t>
      </w:r>
      <w:r w:rsidR="00C33303" w:rsidRPr="001777EA">
        <w:rPr>
          <w:rFonts w:ascii="Calibri" w:hAnsi="Calibri"/>
          <w:spacing w:val="-3"/>
          <w:sz w:val="20"/>
          <w:lang w:val="es-ES_tradnl"/>
        </w:rPr>
        <w:t>a</w:t>
      </w:r>
      <w:r w:rsidRPr="001777EA">
        <w:rPr>
          <w:rFonts w:ascii="Calibri" w:hAnsi="Calibri"/>
          <w:spacing w:val="-3"/>
          <w:sz w:val="20"/>
          <w:lang w:val="es-ES_tradnl"/>
        </w:rPr>
        <w:t xml:space="preserve"> edición, 20</w:t>
      </w:r>
      <w:r w:rsidR="003D3F40">
        <w:rPr>
          <w:rFonts w:ascii="Calibri" w:hAnsi="Calibri"/>
          <w:spacing w:val="-3"/>
          <w:sz w:val="20"/>
          <w:lang w:val="es-ES_tradnl"/>
        </w:rPr>
        <w:t>00</w:t>
      </w:r>
      <w:r w:rsidR="00A5369E" w:rsidRPr="001777EA">
        <w:rPr>
          <w:rFonts w:ascii="Calibri" w:hAnsi="Calibri"/>
          <w:spacing w:val="-3"/>
          <w:sz w:val="20"/>
          <w:lang w:val="es-ES_tradnl"/>
        </w:rPr>
        <w:t>.</w:t>
      </w:r>
      <w:r w:rsidR="001777EA" w:rsidRPr="001777EA">
        <w:rPr>
          <w:rFonts w:ascii="Calibri" w:hAnsi="Calibri"/>
          <w:spacing w:val="-3"/>
          <w:sz w:val="20"/>
          <w:lang w:val="es-ES_tradnl"/>
        </w:rPr>
        <w:t xml:space="preserve"> </w:t>
      </w:r>
      <w:r w:rsidR="006A40D5" w:rsidRPr="001777EA">
        <w:rPr>
          <w:rFonts w:ascii="Calibri" w:hAnsi="Calibri"/>
          <w:spacing w:val="-3"/>
          <w:sz w:val="22"/>
          <w:szCs w:val="22"/>
          <w:lang w:val="es-ES_tradnl"/>
        </w:rPr>
        <w:t>Sig519.502.433W377es3</w:t>
      </w:r>
    </w:p>
    <w:p w:rsidR="001777EA" w:rsidRDefault="001777EA" w:rsidP="00F507FF">
      <w:pPr>
        <w:numPr>
          <w:ilvl w:val="0"/>
          <w:numId w:val="18"/>
        </w:numPr>
        <w:tabs>
          <w:tab w:val="left" w:pos="-720"/>
          <w:tab w:val="left" w:pos="0"/>
          <w:tab w:val="left" w:pos="851"/>
          <w:tab w:val="left" w:pos="1008"/>
          <w:tab w:val="left" w:pos="1134"/>
        </w:tabs>
        <w:suppressAutoHyphens/>
        <w:ind w:left="851" w:hanging="425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1777EA">
        <w:rPr>
          <w:rFonts w:ascii="Calibri" w:hAnsi="Calibri"/>
          <w:spacing w:val="-3"/>
          <w:sz w:val="22"/>
          <w:szCs w:val="22"/>
          <w:lang w:val="es-ES_tradnl"/>
        </w:rPr>
        <w:t>Marjorie Mora. Fórmulas y Tablas Estadísticas. Editorial de la U.C.R., 2015. Sig 310.21M827f</w:t>
      </w:r>
    </w:p>
    <w:p w:rsidR="001777EA" w:rsidRPr="001777EA" w:rsidRDefault="001777EA" w:rsidP="001777EA">
      <w:pPr>
        <w:tabs>
          <w:tab w:val="left" w:pos="-720"/>
          <w:tab w:val="left" w:pos="0"/>
          <w:tab w:val="left" w:pos="864"/>
          <w:tab w:val="left" w:pos="1008"/>
          <w:tab w:val="left" w:pos="1134"/>
        </w:tabs>
        <w:suppressAutoHyphens/>
        <w:ind w:left="851"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B85BCF" w:rsidRDefault="00B85BCF">
      <w:pPr>
        <w:numPr>
          <w:ilvl w:val="1"/>
          <w:numId w:val="2"/>
        </w:num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Libros de consulta:</w:t>
      </w:r>
    </w:p>
    <w:p w:rsidR="008C59D6" w:rsidRPr="008B463F" w:rsidRDefault="008C59D6" w:rsidP="008C59D6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8B463F">
        <w:rPr>
          <w:rFonts w:ascii="Calibri" w:hAnsi="Calibri"/>
          <w:spacing w:val="-3"/>
          <w:sz w:val="22"/>
          <w:szCs w:val="22"/>
          <w:lang w:val="es-ES_tradnl"/>
        </w:rPr>
        <w:t>Berenson y Levine. Estadística Básica en Administración, Prentice Hall, 2a edición, 2001. Sig 519.5B489e2</w:t>
      </w:r>
    </w:p>
    <w:p w:rsidR="008C59D6" w:rsidRPr="008B463F" w:rsidRDefault="008C59D6" w:rsidP="008C59D6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8B463F">
        <w:rPr>
          <w:rFonts w:ascii="Calibri" w:hAnsi="Calibri"/>
          <w:spacing w:val="-3"/>
          <w:sz w:val="22"/>
          <w:szCs w:val="22"/>
          <w:lang w:val="es-ES_tradnl"/>
        </w:rPr>
        <w:t>Black, Ken. Estadística en los Negocios. CECSA, 1a edición, 2005. Sig 519.5B627e</w:t>
      </w:r>
    </w:p>
    <w:p w:rsidR="008C59D6" w:rsidRDefault="008C59D6" w:rsidP="008C59D6">
      <w:pPr>
        <w:numPr>
          <w:ilvl w:val="1"/>
          <w:numId w:val="20"/>
        </w:numPr>
        <w:tabs>
          <w:tab w:val="left" w:pos="-720"/>
          <w:tab w:val="left" w:pos="851"/>
          <w:tab w:val="left" w:pos="1008"/>
        </w:tabs>
        <w:suppressAutoHyphens/>
        <w:ind w:left="851" w:hanging="425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8B463F">
        <w:rPr>
          <w:rFonts w:ascii="Calibri" w:hAnsi="Calibri"/>
          <w:spacing w:val="-3"/>
          <w:sz w:val="22"/>
          <w:szCs w:val="22"/>
          <w:lang w:val="es-ES_tradnl"/>
        </w:rPr>
        <w:t>Carrascal Arranz, Ursicio. Estad</w:t>
      </w:r>
      <w:r w:rsidRPr="008B463F">
        <w:rPr>
          <w:rFonts w:ascii="Calibri" w:hAnsi="Calibri"/>
          <w:spacing w:val="-3"/>
          <w:sz w:val="22"/>
          <w:szCs w:val="22"/>
          <w:lang w:val="es-CR"/>
        </w:rPr>
        <w:t>í</w:t>
      </w:r>
      <w:r w:rsidRPr="008B463F">
        <w:rPr>
          <w:rFonts w:ascii="Calibri" w:hAnsi="Calibri"/>
          <w:spacing w:val="-3"/>
          <w:sz w:val="22"/>
          <w:szCs w:val="22"/>
          <w:lang w:val="es-ES_tradnl"/>
        </w:rPr>
        <w:t>stica Descriptiva con Microsoft Excel 2007, Alfaomega, 1a edición, 2007. Sig005.369C313e</w:t>
      </w:r>
    </w:p>
    <w:p w:rsidR="00B84159" w:rsidRPr="00B84159" w:rsidRDefault="00B84159" w:rsidP="00B84159">
      <w:pPr>
        <w:pStyle w:val="BodyTextIndent"/>
        <w:numPr>
          <w:ilvl w:val="1"/>
          <w:numId w:val="20"/>
        </w:numPr>
        <w:tabs>
          <w:tab w:val="clear" w:pos="0"/>
          <w:tab w:val="left" w:pos="1440"/>
        </w:tabs>
        <w:ind w:hanging="1014"/>
        <w:rPr>
          <w:rFonts w:ascii="Calibri" w:hAnsi="Calibri"/>
          <w:sz w:val="20"/>
        </w:rPr>
      </w:pPr>
      <w:r w:rsidRPr="0033007C">
        <w:rPr>
          <w:rFonts w:ascii="Calibri" w:hAnsi="Calibri"/>
          <w:sz w:val="20"/>
        </w:rPr>
        <w:t>G</w:t>
      </w:r>
      <w:r w:rsidRPr="0033007C">
        <w:rPr>
          <w:rFonts w:ascii="Calibri" w:hAnsi="Calibri"/>
          <w:sz w:val="20"/>
          <w:lang w:val="es-CR"/>
        </w:rPr>
        <w:t>ómez Barrantes; Miguel</w:t>
      </w:r>
      <w:r w:rsidRPr="0033007C">
        <w:rPr>
          <w:rFonts w:ascii="Calibri" w:hAnsi="Calibri"/>
          <w:sz w:val="20"/>
        </w:rPr>
        <w:t>. Elementos de Estadístic</w:t>
      </w:r>
      <w:r>
        <w:rPr>
          <w:rFonts w:ascii="Calibri" w:hAnsi="Calibri"/>
          <w:sz w:val="20"/>
        </w:rPr>
        <w:t>a Descriptiva, Editorial UNED, 4</w:t>
      </w:r>
      <w:r w:rsidRPr="0033007C">
        <w:rPr>
          <w:rFonts w:ascii="Calibri" w:hAnsi="Calibri"/>
          <w:sz w:val="20"/>
        </w:rPr>
        <w:t>a</w:t>
      </w:r>
      <w:r>
        <w:rPr>
          <w:rFonts w:ascii="Calibri" w:hAnsi="Calibri"/>
          <w:sz w:val="20"/>
        </w:rPr>
        <w:t xml:space="preserve"> edición, 2012.</w:t>
      </w:r>
    </w:p>
    <w:p w:rsidR="008C59D6" w:rsidRPr="008B463F" w:rsidRDefault="008C59D6" w:rsidP="008C59D6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8B463F">
        <w:rPr>
          <w:rFonts w:ascii="Calibri" w:hAnsi="Calibri"/>
          <w:spacing w:val="-3"/>
          <w:sz w:val="22"/>
          <w:szCs w:val="22"/>
          <w:lang w:val="es-ES_tradnl"/>
        </w:rPr>
        <w:t>Johnson, Robert. Estadística Elemental, Grupo Editorial Iberoamericana, 1990. Sig310J68e</w:t>
      </w:r>
    </w:p>
    <w:p w:rsidR="008C59D6" w:rsidRPr="008B463F" w:rsidRDefault="008C59D6" w:rsidP="008C59D6">
      <w:pPr>
        <w:pStyle w:val="BodyTextIndent2"/>
        <w:numPr>
          <w:ilvl w:val="1"/>
          <w:numId w:val="20"/>
        </w:numPr>
        <w:ind w:hanging="1014"/>
        <w:rPr>
          <w:rFonts w:ascii="Calibri" w:hAnsi="Calibri"/>
          <w:sz w:val="22"/>
          <w:szCs w:val="22"/>
        </w:rPr>
      </w:pPr>
      <w:r w:rsidRPr="008B463F">
        <w:rPr>
          <w:rFonts w:ascii="Calibri" w:hAnsi="Calibri"/>
          <w:sz w:val="22"/>
          <w:szCs w:val="22"/>
        </w:rPr>
        <w:t>Levin, Richard I. Estadística para administradores. Editorial Prentice Hall, 2a, 1988. Sig310L665e2</w:t>
      </w:r>
    </w:p>
    <w:p w:rsidR="008C59D6" w:rsidRPr="008B463F" w:rsidRDefault="008C59D6" w:rsidP="008C59D6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8B463F">
        <w:rPr>
          <w:rFonts w:ascii="Calibri" w:hAnsi="Calibri"/>
          <w:spacing w:val="-3"/>
          <w:sz w:val="22"/>
          <w:szCs w:val="22"/>
          <w:lang w:val="es-ES_tradnl"/>
        </w:rPr>
        <w:t>Levin y Rubin. Estadística para Administradores, Prentice Hall, 6a edición, 1996. Sig310L665c1</w:t>
      </w:r>
    </w:p>
    <w:p w:rsidR="008C59D6" w:rsidRPr="008B463F" w:rsidRDefault="008C59D6" w:rsidP="008C59D6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8B463F">
        <w:rPr>
          <w:rFonts w:ascii="Calibri" w:hAnsi="Calibri"/>
          <w:spacing w:val="-3"/>
          <w:sz w:val="22"/>
          <w:szCs w:val="22"/>
          <w:lang w:val="es-ES_tradnl"/>
        </w:rPr>
        <w:t>Mendenhall, R. Estadística para Administradores. Grupo Editorial Iberoamérica, 2a, 1990. Sig658.021.2M537es</w:t>
      </w:r>
    </w:p>
    <w:p w:rsidR="008C59D6" w:rsidRDefault="008C59D6" w:rsidP="008C59D6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8B463F">
        <w:rPr>
          <w:rFonts w:ascii="Calibri" w:hAnsi="Calibri"/>
          <w:spacing w:val="-3"/>
          <w:sz w:val="22"/>
          <w:szCs w:val="22"/>
          <w:lang w:val="es-ES_tradnl"/>
        </w:rPr>
        <w:t>Quintana Ruiz, Carlos. Elementos de Inferencia Estadística. Editorial U.C.R. 1989. Sig519.54Q7e</w:t>
      </w:r>
    </w:p>
    <w:p w:rsidR="00EC0037" w:rsidRPr="008B463F" w:rsidRDefault="00EC0037" w:rsidP="00EC0037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1440"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B85BCF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  <w:r w:rsidRPr="0033007C">
        <w:rPr>
          <w:rFonts w:ascii="Calibri" w:hAnsi="Calibri"/>
          <w:b/>
          <w:spacing w:val="-3"/>
          <w:sz w:val="22"/>
          <w:lang w:val="es-ES_tradnl"/>
        </w:rPr>
        <w:t>10.</w:t>
      </w:r>
      <w:r w:rsidRPr="0033007C">
        <w:rPr>
          <w:rFonts w:ascii="Calibri" w:hAnsi="Calibri"/>
          <w:b/>
          <w:spacing w:val="-3"/>
          <w:sz w:val="22"/>
          <w:lang w:val="es-ES_tradnl"/>
        </w:rPr>
        <w:tab/>
        <w:t>PAGINA WEB DEL CURSO</w:t>
      </w:r>
    </w:p>
    <w:p w:rsidR="00563532" w:rsidRPr="0033007C" w:rsidRDefault="00563532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lang w:val="es-ES_tradnl"/>
        </w:rPr>
      </w:pPr>
    </w:p>
    <w:p w:rsidR="00B85BCF" w:rsidRDefault="00E6388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</w:pPr>
      <w:r>
        <w:rPr>
          <w:rFonts w:ascii="Calibri" w:hAnsi="Calibri"/>
          <w:spacing w:val="-3"/>
          <w:sz w:val="22"/>
          <w:lang w:val="es-ES_tradnl"/>
        </w:rPr>
        <w:tab/>
      </w:r>
      <w:hyperlink r:id="rId10" w:history="1">
        <w:r w:rsidR="0031408A" w:rsidRPr="009F682E">
          <w:rPr>
            <w:rStyle w:val="Hyperlink"/>
            <w:rFonts w:ascii="Calibri" w:hAnsi="Calibri"/>
            <w:spacing w:val="-3"/>
            <w:sz w:val="22"/>
            <w:lang w:val="es-ES_tradnl"/>
          </w:rPr>
          <w:t>http://moodle.fce.ucr.ac.cr/</w:t>
        </w:r>
      </w:hyperlink>
    </w:p>
    <w:p w:rsidR="00AE29FE" w:rsidRDefault="0031408A" w:rsidP="0031408A">
      <w:pPr>
        <w:tabs>
          <w:tab w:val="center" w:pos="540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Los estudiantes deben inscribirse en la página web del curso para que reciban las comunicaciones del caso, consultar el material del curso y participar en las actividades.</w:t>
      </w:r>
      <w:r w:rsidR="00AE29FE">
        <w:rPr>
          <w:rFonts w:ascii="Calibri" w:hAnsi="Calibri"/>
          <w:spacing w:val="-3"/>
          <w:sz w:val="22"/>
          <w:lang w:val="es-ES_tradnl"/>
        </w:rPr>
        <w:br w:type="page"/>
      </w:r>
    </w:p>
    <w:p w:rsidR="00B85BCF" w:rsidRPr="007A0787" w:rsidRDefault="00B85BCF">
      <w:pPr>
        <w:tabs>
          <w:tab w:val="center" w:pos="5400"/>
        </w:tabs>
        <w:suppressAutoHyphens/>
        <w:jc w:val="center"/>
        <w:rPr>
          <w:rFonts w:ascii="Calibri" w:hAnsi="Calibri"/>
          <w:b/>
          <w:spacing w:val="-3"/>
          <w:sz w:val="22"/>
          <w:lang w:val="pt-BR"/>
        </w:rPr>
      </w:pPr>
      <w:r w:rsidRPr="007A0787">
        <w:rPr>
          <w:rFonts w:ascii="Calibri" w:hAnsi="Calibri"/>
          <w:b/>
          <w:spacing w:val="-3"/>
          <w:sz w:val="22"/>
          <w:lang w:val="pt-BR"/>
        </w:rPr>
        <w:lastRenderedPageBreak/>
        <w:t>PROGRAMA</w:t>
      </w:r>
      <w:r w:rsidR="00AE29FE">
        <w:rPr>
          <w:rFonts w:ascii="Calibri" w:hAnsi="Calibri"/>
          <w:b/>
          <w:spacing w:val="-3"/>
          <w:sz w:val="22"/>
          <w:lang w:val="pt-BR"/>
        </w:rPr>
        <w:t xml:space="preserve"> </w:t>
      </w:r>
      <w:r w:rsidRPr="007A0787">
        <w:rPr>
          <w:rFonts w:ascii="Calibri" w:hAnsi="Calibri"/>
          <w:b/>
          <w:spacing w:val="-3"/>
          <w:sz w:val="22"/>
          <w:lang w:val="pt-BR"/>
        </w:rPr>
        <w:t>DE</w:t>
      </w:r>
      <w:r w:rsidR="00AE29FE">
        <w:rPr>
          <w:rFonts w:ascii="Calibri" w:hAnsi="Calibri"/>
          <w:b/>
          <w:spacing w:val="-3"/>
          <w:sz w:val="22"/>
          <w:lang w:val="pt-BR"/>
        </w:rPr>
        <w:t xml:space="preserve"> </w:t>
      </w:r>
      <w:r w:rsidRPr="007A0787">
        <w:rPr>
          <w:rFonts w:ascii="Calibri" w:hAnsi="Calibri"/>
          <w:b/>
          <w:spacing w:val="-3"/>
          <w:sz w:val="22"/>
          <w:lang w:val="pt-BR"/>
        </w:rPr>
        <w:t>ESTADISTICA</w:t>
      </w:r>
      <w:r w:rsidR="00AE29FE">
        <w:rPr>
          <w:rFonts w:ascii="Calibri" w:hAnsi="Calibri"/>
          <w:b/>
          <w:spacing w:val="-3"/>
          <w:sz w:val="22"/>
          <w:lang w:val="pt-BR"/>
        </w:rPr>
        <w:t xml:space="preserve"> </w:t>
      </w:r>
      <w:r w:rsidRPr="007A0787">
        <w:rPr>
          <w:rFonts w:ascii="Calibri" w:hAnsi="Calibri"/>
          <w:b/>
          <w:spacing w:val="-3"/>
          <w:sz w:val="22"/>
          <w:lang w:val="pt-BR"/>
        </w:rPr>
        <w:t>GENERAL</w:t>
      </w:r>
      <w:r w:rsidR="00AE29FE">
        <w:rPr>
          <w:rFonts w:ascii="Calibri" w:hAnsi="Calibri"/>
          <w:b/>
          <w:spacing w:val="-3"/>
          <w:sz w:val="22"/>
          <w:lang w:val="pt-BR"/>
        </w:rPr>
        <w:t xml:space="preserve"> </w:t>
      </w:r>
      <w:r w:rsidRPr="007A0787">
        <w:rPr>
          <w:rFonts w:ascii="Calibri" w:hAnsi="Calibri"/>
          <w:b/>
          <w:spacing w:val="-3"/>
          <w:sz w:val="22"/>
          <w:lang w:val="pt-BR"/>
        </w:rPr>
        <w:t>2</w:t>
      </w:r>
    </w:p>
    <w:p w:rsidR="00B85BCF" w:rsidRPr="007A0787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b/>
          <w:spacing w:val="-3"/>
          <w:sz w:val="22"/>
          <w:lang w:val="pt-BR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center"/>
        <w:rPr>
          <w:rFonts w:ascii="Calibri" w:hAnsi="Calibri"/>
          <w:b/>
          <w:i/>
          <w:spacing w:val="-3"/>
          <w:sz w:val="22"/>
          <w:lang w:val="es-ES_tradnl"/>
        </w:rPr>
      </w:pPr>
      <w:r w:rsidRPr="0033007C">
        <w:rPr>
          <w:rFonts w:ascii="Calibri" w:hAnsi="Calibri"/>
          <w:b/>
          <w:i/>
          <w:spacing w:val="-3"/>
          <w:sz w:val="22"/>
          <w:lang w:val="es-ES_tradnl"/>
        </w:rPr>
        <w:t>TEMA1:</w:t>
      </w:r>
      <w:r w:rsidR="00C65294">
        <w:rPr>
          <w:rFonts w:ascii="Calibri" w:hAnsi="Calibri"/>
          <w:b/>
          <w:i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b/>
          <w:i/>
          <w:spacing w:val="-3"/>
          <w:sz w:val="22"/>
          <w:lang w:val="es-ES_tradnl"/>
        </w:rPr>
        <w:t>ESTIMACION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center"/>
        <w:rPr>
          <w:rFonts w:ascii="Calibri" w:hAnsi="Calibri"/>
          <w:b/>
          <w:spacing w:val="-3"/>
          <w:sz w:val="22"/>
          <w:lang w:val="es-ES_tradnl"/>
        </w:rPr>
      </w:pPr>
    </w:p>
    <w:p w:rsidR="00B85BCF" w:rsidRPr="0033007C" w:rsidRDefault="00B85BCF" w:rsidP="00746298">
      <w:pPr>
        <w:numPr>
          <w:ilvl w:val="1"/>
          <w:numId w:val="15"/>
        </w:numPr>
        <w:tabs>
          <w:tab w:val="clear" w:pos="765"/>
          <w:tab w:val="left" w:pos="851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Introducción.</w:t>
      </w:r>
    </w:p>
    <w:p w:rsidR="002D3D66" w:rsidRDefault="00B85BCF" w:rsidP="002D3D66">
      <w:pPr>
        <w:numPr>
          <w:ilvl w:val="1"/>
          <w:numId w:val="15"/>
        </w:numPr>
        <w:tabs>
          <w:tab w:val="clear" w:pos="765"/>
          <w:tab w:val="left" w:pos="864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Niveles de medición (nominal, ordinal, intervalo, razón)</w:t>
      </w:r>
    </w:p>
    <w:p w:rsidR="002D3D66" w:rsidRDefault="00B85BCF" w:rsidP="002D3D66">
      <w:pPr>
        <w:numPr>
          <w:ilvl w:val="1"/>
          <w:numId w:val="15"/>
        </w:numPr>
        <w:tabs>
          <w:tab w:val="clear" w:pos="765"/>
          <w:tab w:val="left" w:pos="864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Parámetros y estimadores.</w:t>
      </w:r>
    </w:p>
    <w:p w:rsidR="002D3D66" w:rsidRDefault="00B85BCF" w:rsidP="002D3D66">
      <w:pPr>
        <w:numPr>
          <w:ilvl w:val="1"/>
          <w:numId w:val="15"/>
        </w:numPr>
        <w:tabs>
          <w:tab w:val="clear" w:pos="765"/>
          <w:tab w:val="left" w:pos="864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Propiedades de los buenos estimadores.</w:t>
      </w:r>
    </w:p>
    <w:p w:rsidR="002D3D66" w:rsidRDefault="00B85BCF" w:rsidP="002D3D66">
      <w:pPr>
        <w:numPr>
          <w:ilvl w:val="1"/>
          <w:numId w:val="15"/>
        </w:numPr>
        <w:tabs>
          <w:tab w:val="clear" w:pos="765"/>
          <w:tab w:val="left" w:pos="864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Los estimadores como variables.</w:t>
      </w:r>
    </w:p>
    <w:p w:rsidR="002D3D66" w:rsidRDefault="00B85BCF" w:rsidP="002D3D66">
      <w:pPr>
        <w:numPr>
          <w:ilvl w:val="1"/>
          <w:numId w:val="15"/>
        </w:numPr>
        <w:tabs>
          <w:tab w:val="clear" w:pos="765"/>
          <w:tab w:val="left" w:pos="864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Distribución de la media muestral, teorema del límite central.</w:t>
      </w:r>
    </w:p>
    <w:p w:rsidR="00B85BCF" w:rsidRPr="0033007C" w:rsidRDefault="00B85BCF" w:rsidP="00746298">
      <w:pPr>
        <w:numPr>
          <w:ilvl w:val="1"/>
          <w:numId w:val="13"/>
        </w:numPr>
        <w:tabs>
          <w:tab w:val="clear" w:pos="750"/>
          <w:tab w:val="left" w:pos="851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Error estándar del promedio.</w:t>
      </w:r>
    </w:p>
    <w:p w:rsidR="00B85BCF" w:rsidRPr="0033007C" w:rsidRDefault="00B85BCF" w:rsidP="00746298">
      <w:pPr>
        <w:numPr>
          <w:ilvl w:val="1"/>
          <w:numId w:val="13"/>
        </w:numPr>
        <w:tabs>
          <w:tab w:val="clear" w:pos="750"/>
          <w:tab w:val="left" w:pos="851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Determinación de la magnitud del error de muestreo.</w:t>
      </w:r>
    </w:p>
    <w:p w:rsidR="00B85BCF" w:rsidRPr="0033007C" w:rsidRDefault="00B85BCF" w:rsidP="00746298">
      <w:pPr>
        <w:numPr>
          <w:ilvl w:val="1"/>
          <w:numId w:val="13"/>
        </w:numPr>
        <w:tabs>
          <w:tab w:val="clear" w:pos="750"/>
          <w:tab w:val="left" w:pos="851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El tamaño de la muestra.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Factores que lo determinan</w:t>
      </w:r>
    </w:p>
    <w:p w:rsidR="00AE29FE" w:rsidRPr="0033007C" w:rsidRDefault="00B85BCF" w:rsidP="00746298">
      <w:pPr>
        <w:numPr>
          <w:ilvl w:val="1"/>
          <w:numId w:val="13"/>
        </w:numPr>
        <w:tabs>
          <w:tab w:val="clear" w:pos="750"/>
          <w:tab w:val="left" w:pos="851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Tipos de muestreo: Simple al Azar.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Estratificado (razones para estratificar; cálculo del promedio ponderado de los </w:t>
      </w:r>
      <w:r w:rsidR="00382068">
        <w:rPr>
          <w:rFonts w:ascii="Calibri" w:hAnsi="Calibri"/>
          <w:spacing w:val="-3"/>
          <w:sz w:val="22"/>
          <w:lang w:val="es-ES_tradnl"/>
        </w:rPr>
        <w:t>e</w:t>
      </w:r>
      <w:r w:rsidRPr="0033007C">
        <w:rPr>
          <w:rFonts w:ascii="Calibri" w:hAnsi="Calibri"/>
          <w:spacing w:val="-3"/>
          <w:sz w:val="22"/>
          <w:lang w:val="es-ES_tradnl"/>
        </w:rPr>
        <w:t>stratos, afijación proporcional y óptima). Conglomerados. Sistemático. En etapas. Juicio. Cuota. Naturaleza, ventajas, desventajas, selección de una muestra de cada tipo de muestreo.</w:t>
      </w:r>
    </w:p>
    <w:p w:rsidR="002D3D66" w:rsidRDefault="00B85BCF" w:rsidP="002D3D66">
      <w:pPr>
        <w:numPr>
          <w:ilvl w:val="1"/>
          <w:numId w:val="13"/>
        </w:numPr>
        <w:tabs>
          <w:tab w:val="clear" w:pos="750"/>
          <w:tab w:val="left" w:pos="864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AE29FE">
        <w:rPr>
          <w:rFonts w:ascii="Calibri" w:hAnsi="Calibri"/>
          <w:spacing w:val="-3"/>
          <w:sz w:val="22"/>
          <w:lang w:val="es-ES_tradnl"/>
        </w:rPr>
        <w:t xml:space="preserve">Estimación puntual y estimación por intervalos para </w:t>
      </w:r>
      <w:r w:rsidRPr="00AE29FE">
        <w:rPr>
          <w:rFonts w:ascii="Calibri" w:hAnsi="Calibri"/>
          <w:spacing w:val="-3"/>
          <w:sz w:val="22"/>
          <w:lang w:val="es-ES_tradnl"/>
        </w:rPr>
        <w:sym w:font="Symbol" w:char="F06D"/>
      </w:r>
      <w:r w:rsidRPr="00AE29FE">
        <w:rPr>
          <w:rFonts w:ascii="Calibri" w:hAnsi="Calibri"/>
          <w:spacing w:val="-3"/>
          <w:sz w:val="22"/>
          <w:lang w:val="es-ES_tradnl"/>
        </w:rPr>
        <w:t>.</w:t>
      </w:r>
    </w:p>
    <w:p w:rsidR="002D3D66" w:rsidRDefault="00B85BCF" w:rsidP="002D3D66">
      <w:pPr>
        <w:numPr>
          <w:ilvl w:val="1"/>
          <w:numId w:val="13"/>
        </w:numPr>
        <w:tabs>
          <w:tab w:val="clear" w:pos="750"/>
          <w:tab w:val="left" w:pos="864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AE29FE">
        <w:rPr>
          <w:rFonts w:ascii="Calibri" w:hAnsi="Calibri"/>
          <w:spacing w:val="-3"/>
          <w:sz w:val="22"/>
          <w:lang w:val="es-ES_tradnl"/>
        </w:rPr>
        <w:t>Estimaciones con muestras pequeñas. Distribución t de student.</w:t>
      </w:r>
    </w:p>
    <w:p w:rsidR="002D3D66" w:rsidRDefault="00B85BCF" w:rsidP="002D3D66">
      <w:pPr>
        <w:numPr>
          <w:ilvl w:val="1"/>
          <w:numId w:val="13"/>
        </w:numPr>
        <w:tabs>
          <w:tab w:val="clear" w:pos="750"/>
          <w:tab w:val="left" w:pos="864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AE29FE">
        <w:rPr>
          <w:rFonts w:ascii="Calibri" w:hAnsi="Calibri"/>
          <w:spacing w:val="-3"/>
          <w:sz w:val="22"/>
          <w:lang w:val="es-ES_tradnl"/>
        </w:rPr>
        <w:t>Estimaciones de proporciones.</w:t>
      </w:r>
    </w:p>
    <w:p w:rsidR="00B85BCF" w:rsidRPr="00AE29FE" w:rsidRDefault="00B85BCF" w:rsidP="00746298">
      <w:pPr>
        <w:tabs>
          <w:tab w:val="left" w:pos="851"/>
        </w:tabs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</w:p>
    <w:p w:rsidR="00B85BCF" w:rsidRPr="00AE29FE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center"/>
        <w:rPr>
          <w:rFonts w:ascii="Calibri" w:hAnsi="Calibri"/>
          <w:b/>
          <w:spacing w:val="-3"/>
          <w:sz w:val="22"/>
          <w:lang w:val="es-ES_tradnl"/>
        </w:rPr>
      </w:pPr>
      <w:r w:rsidRPr="00AE29FE">
        <w:rPr>
          <w:rFonts w:ascii="Calibri" w:hAnsi="Calibri"/>
          <w:b/>
          <w:i/>
          <w:spacing w:val="-3"/>
          <w:sz w:val="22"/>
          <w:lang w:val="es-ES_tradnl"/>
        </w:rPr>
        <w:t>TEMA 2:</w:t>
      </w:r>
      <w:r w:rsidR="00C65294" w:rsidRPr="00AE29FE">
        <w:rPr>
          <w:rFonts w:ascii="Calibri" w:hAnsi="Calibri"/>
          <w:b/>
          <w:i/>
          <w:spacing w:val="-3"/>
          <w:sz w:val="22"/>
          <w:lang w:val="es-ES_tradnl"/>
        </w:rPr>
        <w:t xml:space="preserve"> </w:t>
      </w:r>
      <w:r w:rsidR="00326C44" w:rsidRPr="00AE29FE">
        <w:rPr>
          <w:rFonts w:ascii="Calibri" w:hAnsi="Calibri"/>
          <w:b/>
          <w:i/>
          <w:spacing w:val="-3"/>
          <w:sz w:val="22"/>
          <w:lang w:val="es-ES_tradnl"/>
        </w:rPr>
        <w:t>VERIFICACION</w:t>
      </w:r>
      <w:r w:rsidRPr="00AE29FE">
        <w:rPr>
          <w:rFonts w:ascii="Calibri" w:hAnsi="Calibri"/>
          <w:b/>
          <w:i/>
          <w:spacing w:val="-3"/>
          <w:sz w:val="22"/>
          <w:lang w:val="es-ES_tradnl"/>
        </w:rPr>
        <w:t xml:space="preserve"> DE HIPOTESIS</w:t>
      </w:r>
    </w:p>
    <w:p w:rsidR="00B85BCF" w:rsidRPr="00AE29FE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center"/>
        <w:rPr>
          <w:rFonts w:ascii="Calibri" w:hAnsi="Calibri"/>
          <w:spacing w:val="-3"/>
          <w:sz w:val="22"/>
          <w:lang w:val="es-ES_tradnl"/>
        </w:rPr>
      </w:pPr>
    </w:p>
    <w:p w:rsidR="002D3D66" w:rsidRDefault="00B85BCF" w:rsidP="002D3D66">
      <w:pPr>
        <w:pStyle w:val="ListParagraph"/>
        <w:numPr>
          <w:ilvl w:val="1"/>
          <w:numId w:val="1"/>
        </w:numPr>
        <w:suppressAutoHyphens/>
        <w:ind w:left="851" w:hanging="567"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9870E6">
        <w:rPr>
          <w:rFonts w:ascii="Calibri" w:hAnsi="Calibri"/>
          <w:spacing w:val="-3"/>
          <w:sz w:val="22"/>
          <w:lang w:val="es-ES_tradnl"/>
        </w:rPr>
        <w:t>Ideas preliminares.</w:t>
      </w:r>
    </w:p>
    <w:p w:rsidR="002D3D66" w:rsidRPr="00523ABC" w:rsidRDefault="0033007C" w:rsidP="002D3D66">
      <w:pPr>
        <w:pStyle w:val="ListParagraph"/>
        <w:numPr>
          <w:ilvl w:val="1"/>
          <w:numId w:val="1"/>
        </w:numPr>
        <w:suppressAutoHyphens/>
        <w:ind w:left="851" w:hanging="567"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523ABC">
        <w:rPr>
          <w:rFonts w:ascii="Calibri" w:hAnsi="Calibri"/>
          <w:spacing w:val="-3"/>
          <w:sz w:val="22"/>
          <w:lang w:val="es-ES_tradnl"/>
        </w:rPr>
        <w:t>V</w:t>
      </w:r>
      <w:r w:rsidR="00326C44" w:rsidRPr="00523ABC">
        <w:rPr>
          <w:rFonts w:ascii="Calibri" w:hAnsi="Calibri"/>
          <w:spacing w:val="-3"/>
          <w:sz w:val="22"/>
          <w:lang w:val="es-ES_tradnl"/>
        </w:rPr>
        <w:t>erificación</w:t>
      </w:r>
      <w:r w:rsidR="00B85BCF" w:rsidRPr="00523ABC">
        <w:rPr>
          <w:rFonts w:ascii="Calibri" w:hAnsi="Calibri"/>
          <w:spacing w:val="-3"/>
          <w:sz w:val="22"/>
          <w:lang w:val="es-ES_tradnl"/>
        </w:rPr>
        <w:t xml:space="preserve"> de hipótesis.</w:t>
      </w:r>
    </w:p>
    <w:p w:rsidR="002D3D66" w:rsidRPr="00523ABC" w:rsidRDefault="00B85BCF" w:rsidP="002D3D66">
      <w:pPr>
        <w:pStyle w:val="ListParagraph"/>
        <w:numPr>
          <w:ilvl w:val="1"/>
          <w:numId w:val="1"/>
        </w:numPr>
        <w:suppressAutoHyphens/>
        <w:ind w:left="851" w:hanging="567"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523ABC">
        <w:rPr>
          <w:rFonts w:ascii="Calibri" w:hAnsi="Calibri"/>
          <w:spacing w:val="-3"/>
          <w:sz w:val="22"/>
          <w:lang w:val="es-ES_tradnl"/>
        </w:rPr>
        <w:t xml:space="preserve">Estrategia para resolver problemas de </w:t>
      </w:r>
      <w:r w:rsidR="00326C44" w:rsidRPr="00523ABC">
        <w:rPr>
          <w:rFonts w:ascii="Calibri" w:hAnsi="Calibri"/>
          <w:spacing w:val="-3"/>
          <w:sz w:val="22"/>
          <w:lang w:val="es-ES_tradnl"/>
        </w:rPr>
        <w:t>verificación</w:t>
      </w:r>
      <w:r w:rsidRPr="00523ABC">
        <w:rPr>
          <w:rFonts w:ascii="Calibri" w:hAnsi="Calibri"/>
          <w:spacing w:val="-3"/>
          <w:sz w:val="22"/>
          <w:lang w:val="es-ES_tradnl"/>
        </w:rPr>
        <w:t xml:space="preserve"> de hipótesis.</w:t>
      </w:r>
      <w:r w:rsidR="00F074D4" w:rsidRPr="00523ABC">
        <w:rPr>
          <w:rFonts w:ascii="Calibri" w:hAnsi="Calibri"/>
          <w:spacing w:val="-3"/>
          <w:sz w:val="22"/>
          <w:lang w:val="es-ES_tradnl"/>
        </w:rPr>
        <w:t xml:space="preserve"> (</w:t>
      </w:r>
      <w:r w:rsidR="00523ABC">
        <w:rPr>
          <w:rFonts w:ascii="Calibri" w:hAnsi="Calibri"/>
          <w:spacing w:val="-3"/>
          <w:sz w:val="22"/>
          <w:lang w:val="es-ES_tradnl"/>
        </w:rPr>
        <w:t>Valor calculado, R</w:t>
      </w:r>
      <w:r w:rsidR="002A7BD1" w:rsidRPr="00523ABC">
        <w:rPr>
          <w:rFonts w:ascii="Calibri" w:hAnsi="Calibri"/>
          <w:spacing w:val="-3"/>
          <w:sz w:val="22"/>
          <w:lang w:val="es-ES_tradnl"/>
        </w:rPr>
        <w:t xml:space="preserve">egla de decisión, </w:t>
      </w:r>
      <w:r w:rsidR="00F074D4" w:rsidRPr="00523ABC">
        <w:rPr>
          <w:rFonts w:ascii="Calibri" w:hAnsi="Calibri"/>
          <w:spacing w:val="-3"/>
          <w:sz w:val="22"/>
          <w:lang w:val="es-ES_tradnl"/>
        </w:rPr>
        <w:t>P value)</w:t>
      </w:r>
    </w:p>
    <w:p w:rsidR="002D3D66" w:rsidRDefault="0033007C" w:rsidP="002D3D66">
      <w:pPr>
        <w:pStyle w:val="ListParagraph"/>
        <w:numPr>
          <w:ilvl w:val="1"/>
          <w:numId w:val="1"/>
        </w:numPr>
        <w:suppressAutoHyphens/>
        <w:ind w:left="851" w:hanging="567"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523ABC">
        <w:rPr>
          <w:rFonts w:ascii="Calibri" w:hAnsi="Calibri"/>
          <w:spacing w:val="-3"/>
          <w:sz w:val="22"/>
          <w:lang w:val="es-ES_tradnl"/>
        </w:rPr>
        <w:t>Verificación</w:t>
      </w:r>
      <w:r>
        <w:rPr>
          <w:rFonts w:ascii="Calibri" w:hAnsi="Calibri"/>
          <w:spacing w:val="-3"/>
          <w:sz w:val="22"/>
          <w:lang w:val="es-ES_tradnl"/>
        </w:rPr>
        <w:t xml:space="preserve"> </w:t>
      </w:r>
      <w:r w:rsidR="00B85BCF" w:rsidRPr="0033007C">
        <w:rPr>
          <w:rFonts w:ascii="Calibri" w:hAnsi="Calibri"/>
          <w:spacing w:val="-3"/>
          <w:sz w:val="22"/>
          <w:lang w:val="es-ES_tradnl"/>
        </w:rPr>
        <w:t>de hipótesis sobre una media aritmética.</w:t>
      </w:r>
    </w:p>
    <w:p w:rsidR="002D3D66" w:rsidRDefault="00B85BCF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Caso de variancia poblacional conocida.</w:t>
      </w:r>
    </w:p>
    <w:p w:rsidR="002D3D66" w:rsidRDefault="00B85BCF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Caso de variancia poblacional desconocida.</w:t>
      </w:r>
    </w:p>
    <w:p w:rsidR="002D3D66" w:rsidRDefault="0033007C" w:rsidP="002D3D66">
      <w:pPr>
        <w:pStyle w:val="ListParagraph"/>
        <w:numPr>
          <w:ilvl w:val="1"/>
          <w:numId w:val="1"/>
        </w:numPr>
        <w:suppressAutoHyphens/>
        <w:ind w:left="851" w:hanging="567"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>
        <w:rPr>
          <w:rFonts w:ascii="Calibri" w:hAnsi="Calibri"/>
          <w:spacing w:val="-3"/>
          <w:sz w:val="22"/>
          <w:lang w:val="es-ES_tradnl"/>
        </w:rPr>
        <w:t>E</w:t>
      </w:r>
      <w:r w:rsidR="00B85BCF" w:rsidRPr="0033007C">
        <w:rPr>
          <w:rFonts w:ascii="Calibri" w:hAnsi="Calibri"/>
          <w:spacing w:val="-3"/>
          <w:sz w:val="22"/>
          <w:lang w:val="es-ES_tradnl"/>
        </w:rPr>
        <w:t>rrores</w:t>
      </w:r>
      <w:r>
        <w:rPr>
          <w:rFonts w:ascii="Calibri" w:hAnsi="Calibri"/>
          <w:spacing w:val="-3"/>
          <w:sz w:val="22"/>
          <w:lang w:val="es-ES_tradnl"/>
        </w:rPr>
        <w:t xml:space="preserve"> en verificación de hipóte</w:t>
      </w:r>
      <w:r w:rsidR="00891ABC">
        <w:rPr>
          <w:rFonts w:ascii="Calibri" w:hAnsi="Calibri"/>
          <w:spacing w:val="-3"/>
          <w:sz w:val="22"/>
          <w:lang w:val="es-ES_tradnl"/>
        </w:rPr>
        <w:t>s</w:t>
      </w:r>
      <w:r>
        <w:rPr>
          <w:rFonts w:ascii="Calibri" w:hAnsi="Calibri"/>
          <w:spacing w:val="-3"/>
          <w:sz w:val="22"/>
          <w:lang w:val="es-ES_tradnl"/>
        </w:rPr>
        <w:t>is</w:t>
      </w:r>
      <w:r w:rsidR="00B85BCF" w:rsidRPr="0033007C">
        <w:rPr>
          <w:rFonts w:ascii="Calibri" w:hAnsi="Calibri"/>
          <w:spacing w:val="-3"/>
          <w:sz w:val="22"/>
          <w:lang w:val="es-ES_tradnl"/>
        </w:rPr>
        <w:t>.</w:t>
      </w:r>
    </w:p>
    <w:p w:rsidR="002D3D66" w:rsidRDefault="00B85BCF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Errores posibles y su importancia</w:t>
      </w:r>
    </w:p>
    <w:p w:rsidR="002D3D66" w:rsidRDefault="00B85BCF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Cálculo de la magnitud del error tipo I.</w:t>
      </w:r>
    </w:p>
    <w:p w:rsidR="002D3D66" w:rsidRDefault="00B85BCF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746298">
        <w:rPr>
          <w:rFonts w:ascii="Calibri" w:hAnsi="Calibri"/>
          <w:spacing w:val="-3"/>
          <w:sz w:val="22"/>
          <w:lang w:val="es-ES_tradnl"/>
        </w:rPr>
        <w:t>Cálculo de la magnitud del error tipo II.</w:t>
      </w:r>
    </w:p>
    <w:p w:rsidR="002D3D66" w:rsidRDefault="00B85BCF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Representación gráfica de los errores.</w:t>
      </w:r>
    </w:p>
    <w:p w:rsidR="002D3D66" w:rsidRDefault="00326C44" w:rsidP="002D3D66">
      <w:pPr>
        <w:pStyle w:val="ListParagraph"/>
        <w:numPr>
          <w:ilvl w:val="1"/>
          <w:numId w:val="1"/>
        </w:numPr>
        <w:suppressAutoHyphens/>
        <w:ind w:left="851" w:hanging="567"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Verificación</w:t>
      </w:r>
      <w:r w:rsidR="00B85BCF" w:rsidRPr="0033007C">
        <w:rPr>
          <w:rFonts w:ascii="Calibri" w:hAnsi="Calibri"/>
          <w:spacing w:val="-3"/>
          <w:sz w:val="22"/>
          <w:lang w:val="es-ES_tradnl"/>
        </w:rPr>
        <w:t xml:space="preserve"> de hipótesis sobre igualdad de dos medias.</w:t>
      </w:r>
    </w:p>
    <w:p w:rsidR="002D3D66" w:rsidRDefault="00B85BCF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Caso de variancias conocidas.</w:t>
      </w:r>
    </w:p>
    <w:p w:rsidR="002D3D66" w:rsidRDefault="00B85BCF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Caso de variancias desconocidas.</w:t>
      </w:r>
    </w:p>
    <w:p w:rsidR="002D3D66" w:rsidRDefault="00326C44" w:rsidP="002D3D66">
      <w:pPr>
        <w:pStyle w:val="ListParagraph"/>
        <w:numPr>
          <w:ilvl w:val="1"/>
          <w:numId w:val="1"/>
        </w:numPr>
        <w:suppressAutoHyphens/>
        <w:ind w:left="851" w:hanging="567"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A7589D">
        <w:rPr>
          <w:rFonts w:ascii="Calibri" w:hAnsi="Calibri"/>
          <w:spacing w:val="-3"/>
          <w:sz w:val="22"/>
          <w:lang w:val="es-ES_tradnl"/>
        </w:rPr>
        <w:t>Verificación</w:t>
      </w:r>
      <w:r w:rsidR="00B85BCF" w:rsidRPr="00A7589D">
        <w:rPr>
          <w:rFonts w:ascii="Calibri" w:hAnsi="Calibri"/>
          <w:spacing w:val="-3"/>
          <w:sz w:val="22"/>
          <w:lang w:val="es-ES_tradnl"/>
        </w:rPr>
        <w:t xml:space="preserve"> de hipótesis acerca de una proporción.</w:t>
      </w:r>
    </w:p>
    <w:p w:rsidR="002D3D66" w:rsidRDefault="00326C44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A7589D">
        <w:rPr>
          <w:rFonts w:ascii="Calibri" w:hAnsi="Calibri"/>
          <w:spacing w:val="-3"/>
          <w:sz w:val="22"/>
          <w:lang w:val="es-ES_tradnl"/>
        </w:rPr>
        <w:t>Verificación</w:t>
      </w:r>
      <w:r w:rsidR="00B85BCF" w:rsidRPr="00A7589D">
        <w:rPr>
          <w:rFonts w:ascii="Calibri" w:hAnsi="Calibri"/>
          <w:spacing w:val="-3"/>
          <w:sz w:val="22"/>
          <w:lang w:val="es-ES_tradnl"/>
        </w:rPr>
        <w:t xml:space="preserve"> de hipótesis acerca de una proporción utilizando la distribución binomial.</w:t>
      </w:r>
    </w:p>
    <w:p w:rsidR="002D3D66" w:rsidRDefault="00B85BCF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A7589D">
        <w:rPr>
          <w:rFonts w:ascii="Calibri" w:hAnsi="Calibri"/>
          <w:spacing w:val="-3"/>
          <w:sz w:val="22"/>
          <w:lang w:val="es-ES_tradnl"/>
        </w:rPr>
        <w:t>Cálculo de los errores posibles.</w:t>
      </w:r>
    </w:p>
    <w:p w:rsidR="002D3D66" w:rsidRDefault="00326C44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A7589D">
        <w:rPr>
          <w:rFonts w:ascii="Calibri" w:hAnsi="Calibri"/>
          <w:spacing w:val="-3"/>
          <w:sz w:val="22"/>
          <w:lang w:val="es-ES_tradnl"/>
        </w:rPr>
        <w:t>Verificación</w:t>
      </w:r>
      <w:r w:rsidR="00B85BCF" w:rsidRPr="00A7589D">
        <w:rPr>
          <w:rFonts w:ascii="Calibri" w:hAnsi="Calibri"/>
          <w:spacing w:val="-3"/>
          <w:sz w:val="22"/>
          <w:lang w:val="es-ES_tradnl"/>
        </w:rPr>
        <w:t xml:space="preserve"> de hipótesis de una proporción utilizando la distribución normal.</w:t>
      </w:r>
    </w:p>
    <w:p w:rsidR="002D3D66" w:rsidRDefault="00B85BCF" w:rsidP="002D3D66">
      <w:pPr>
        <w:pStyle w:val="ListParagraph"/>
        <w:numPr>
          <w:ilvl w:val="2"/>
          <w:numId w:val="1"/>
        </w:numPr>
        <w:suppressAutoHyphens/>
        <w:contextualSpacing w:val="0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 xml:space="preserve"> </w:t>
      </w:r>
      <w:r w:rsidR="00326C44" w:rsidRPr="0033007C">
        <w:rPr>
          <w:rFonts w:ascii="Calibri" w:hAnsi="Calibri"/>
          <w:spacing w:val="-3"/>
          <w:sz w:val="22"/>
          <w:lang w:val="es-ES_tradnl"/>
        </w:rPr>
        <w:t>Verificación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 de hipótesis par</w:t>
      </w:r>
      <w:r w:rsidR="003F0B52">
        <w:rPr>
          <w:rFonts w:ascii="Calibri" w:hAnsi="Calibri"/>
          <w:spacing w:val="-3"/>
          <w:sz w:val="22"/>
          <w:lang w:val="es-ES_tradnl"/>
        </w:rPr>
        <w:t>a la diferencia de proporciones utilizando la distribución normal</w:t>
      </w:r>
    </w:p>
    <w:p w:rsidR="00D14A18" w:rsidRDefault="00D14A18" w:rsidP="0033007C">
      <w:pPr>
        <w:tabs>
          <w:tab w:val="left" w:pos="-720"/>
          <w:tab w:val="left" w:pos="0"/>
          <w:tab w:val="left" w:pos="99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D14A18" w:rsidRDefault="00D14A18" w:rsidP="0033007C">
      <w:pPr>
        <w:tabs>
          <w:tab w:val="left" w:pos="-720"/>
          <w:tab w:val="left" w:pos="0"/>
          <w:tab w:val="left" w:pos="99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D14A18" w:rsidRDefault="00D14A18" w:rsidP="0033007C">
      <w:pPr>
        <w:tabs>
          <w:tab w:val="left" w:pos="-720"/>
          <w:tab w:val="left" w:pos="0"/>
          <w:tab w:val="left" w:pos="99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D14A18" w:rsidRDefault="00D14A18" w:rsidP="0033007C">
      <w:pPr>
        <w:tabs>
          <w:tab w:val="left" w:pos="-720"/>
          <w:tab w:val="left" w:pos="0"/>
          <w:tab w:val="left" w:pos="99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D14A18" w:rsidRDefault="00D14A18" w:rsidP="0033007C">
      <w:pPr>
        <w:tabs>
          <w:tab w:val="left" w:pos="-720"/>
          <w:tab w:val="left" w:pos="0"/>
          <w:tab w:val="left" w:pos="99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D14A18" w:rsidRPr="0033007C" w:rsidRDefault="00D14A18" w:rsidP="0033007C">
      <w:pPr>
        <w:tabs>
          <w:tab w:val="left" w:pos="-720"/>
          <w:tab w:val="left" w:pos="0"/>
          <w:tab w:val="left" w:pos="99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center"/>
        <w:rPr>
          <w:rFonts w:ascii="Calibri" w:hAnsi="Calibri"/>
          <w:sz w:val="22"/>
        </w:rPr>
      </w:pPr>
      <w:r w:rsidRPr="0033007C">
        <w:rPr>
          <w:rFonts w:ascii="Calibri" w:hAnsi="Calibri"/>
          <w:b/>
          <w:i/>
          <w:spacing w:val="-3"/>
          <w:sz w:val="22"/>
          <w:lang w:val="es-ES_tradnl"/>
        </w:rPr>
        <w:t>TEMA 3: ANALISIS DE VARIANCIA</w:t>
      </w:r>
    </w:p>
    <w:p w:rsidR="00B85BCF" w:rsidRPr="0033007C" w:rsidRDefault="00B85BCF">
      <w:pPr>
        <w:tabs>
          <w:tab w:val="left" w:pos="-720"/>
          <w:tab w:val="left" w:pos="0"/>
          <w:tab w:val="left" w:pos="1008"/>
          <w:tab w:val="left" w:pos="1440"/>
        </w:tabs>
        <w:suppressAutoHyphens/>
        <w:ind w:left="300"/>
        <w:jc w:val="both"/>
        <w:rPr>
          <w:rFonts w:ascii="Calibri" w:hAnsi="Calibri"/>
          <w:spacing w:val="-3"/>
          <w:sz w:val="22"/>
        </w:rPr>
      </w:pPr>
    </w:p>
    <w:p w:rsidR="002D3D66" w:rsidRDefault="00B85BCF" w:rsidP="002D3D66">
      <w:pPr>
        <w:pStyle w:val="Textodenotaalfinal"/>
        <w:numPr>
          <w:ilvl w:val="1"/>
          <w:numId w:val="14"/>
        </w:numPr>
        <w:tabs>
          <w:tab w:val="clear" w:pos="1004"/>
        </w:tabs>
        <w:suppressAutoHyphens/>
        <w:ind w:left="851" w:hanging="567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Introducción</w:t>
      </w:r>
    </w:p>
    <w:p w:rsidR="002D3D66" w:rsidRDefault="00B85BCF" w:rsidP="002D3D66">
      <w:pPr>
        <w:pStyle w:val="Textodenotaalfinal"/>
        <w:numPr>
          <w:ilvl w:val="1"/>
          <w:numId w:val="14"/>
        </w:numPr>
        <w:tabs>
          <w:tab w:val="clear" w:pos="1004"/>
        </w:tabs>
        <w:suppressAutoHyphens/>
        <w:ind w:left="851" w:hanging="567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Análisis de variancia en una vía</w:t>
      </w:r>
    </w:p>
    <w:p w:rsidR="002D3D66" w:rsidRDefault="00B85BCF" w:rsidP="002D3D66">
      <w:pPr>
        <w:pStyle w:val="Textodenotaalfinal"/>
        <w:numPr>
          <w:ilvl w:val="2"/>
          <w:numId w:val="14"/>
        </w:numPr>
        <w:tabs>
          <w:tab w:val="clear" w:pos="1855"/>
        </w:tabs>
        <w:suppressAutoHyphens/>
        <w:ind w:left="1854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Fundamentos</w:t>
      </w:r>
    </w:p>
    <w:p w:rsidR="00B85BCF" w:rsidRPr="0033007C" w:rsidRDefault="00B85BCF" w:rsidP="009B1981">
      <w:pPr>
        <w:pStyle w:val="Textodenotaalfinal"/>
        <w:numPr>
          <w:ilvl w:val="2"/>
          <w:numId w:val="14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1854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Suma de cuadrados</w:t>
      </w:r>
    </w:p>
    <w:p w:rsidR="002D3D66" w:rsidRDefault="00B85BCF" w:rsidP="002D3D66">
      <w:pPr>
        <w:pStyle w:val="Textodenotaalfinal"/>
        <w:numPr>
          <w:ilvl w:val="2"/>
          <w:numId w:val="14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1854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Cuadrados medios</w:t>
      </w:r>
    </w:p>
    <w:p w:rsidR="002D3D66" w:rsidRDefault="00B85BCF" w:rsidP="002D3D66">
      <w:pPr>
        <w:pStyle w:val="Textodenotaalfinal"/>
        <w:numPr>
          <w:ilvl w:val="2"/>
          <w:numId w:val="14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1854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Tabla del AN</w:t>
      </w:r>
      <w:r w:rsidR="00792609">
        <w:rPr>
          <w:rFonts w:ascii="Calibri" w:hAnsi="Calibri"/>
          <w:spacing w:val="-3"/>
          <w:sz w:val="22"/>
          <w:lang w:val="es-ES_tradnl"/>
        </w:rPr>
        <w:t>DE</w:t>
      </w:r>
      <w:r w:rsidRPr="0033007C">
        <w:rPr>
          <w:rFonts w:ascii="Calibri" w:hAnsi="Calibri"/>
          <w:spacing w:val="-3"/>
          <w:sz w:val="22"/>
          <w:lang w:val="es-ES_tradnl"/>
        </w:rPr>
        <w:t>VA</w:t>
      </w:r>
    </w:p>
    <w:p w:rsidR="002D3D66" w:rsidRDefault="00326C44" w:rsidP="002D3D66">
      <w:pPr>
        <w:pStyle w:val="Textodenotaalfinal"/>
        <w:numPr>
          <w:ilvl w:val="2"/>
          <w:numId w:val="14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1854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Verificación</w:t>
      </w:r>
      <w:r w:rsidR="00B85BCF" w:rsidRPr="0033007C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de hipótesis </w:t>
      </w:r>
      <w:r w:rsidR="00B85BCF" w:rsidRPr="0033007C">
        <w:rPr>
          <w:rFonts w:ascii="Calibri" w:hAnsi="Calibri"/>
          <w:spacing w:val="-3"/>
          <w:sz w:val="22"/>
          <w:lang w:val="es-ES_tradnl"/>
        </w:rPr>
        <w:t>para la diferencia entre pares de medias</w:t>
      </w:r>
      <w:r w:rsidR="00DF0719">
        <w:rPr>
          <w:rFonts w:ascii="Calibri" w:hAnsi="Calibri"/>
          <w:spacing w:val="-3"/>
          <w:sz w:val="22"/>
          <w:lang w:val="es-ES_tradnl"/>
        </w:rPr>
        <w:t xml:space="preserve"> </w:t>
      </w:r>
    </w:p>
    <w:p w:rsidR="002D3D66" w:rsidRDefault="00B85BCF" w:rsidP="002D3D66">
      <w:pPr>
        <w:pStyle w:val="Textodenotaalfinal"/>
        <w:numPr>
          <w:ilvl w:val="1"/>
          <w:numId w:val="14"/>
        </w:numPr>
        <w:tabs>
          <w:tab w:val="clear" w:pos="1004"/>
        </w:tabs>
        <w:suppressAutoHyphens/>
        <w:ind w:left="851" w:hanging="567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Análisis de variancia en dos vías</w:t>
      </w:r>
    </w:p>
    <w:p w:rsidR="00B85BCF" w:rsidRPr="0033007C" w:rsidRDefault="00B85BCF" w:rsidP="009B1981">
      <w:pPr>
        <w:pStyle w:val="Textodenotaalfinal"/>
        <w:numPr>
          <w:ilvl w:val="1"/>
          <w:numId w:val="14"/>
        </w:numPr>
        <w:tabs>
          <w:tab w:val="clear" w:pos="1004"/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51" w:hanging="567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Conceptos básicos de análisis factorial</w:t>
      </w: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center"/>
        <w:rPr>
          <w:rFonts w:ascii="Calibri" w:hAnsi="Calibri"/>
          <w:b/>
          <w:i/>
          <w:spacing w:val="-3"/>
          <w:sz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center"/>
        <w:rPr>
          <w:rFonts w:ascii="Calibri" w:hAnsi="Calibri"/>
          <w:b/>
          <w:i/>
          <w:spacing w:val="-3"/>
          <w:sz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center"/>
        <w:rPr>
          <w:rFonts w:ascii="Calibri" w:hAnsi="Calibri"/>
          <w:b/>
          <w:i/>
          <w:spacing w:val="-3"/>
          <w:sz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center"/>
        <w:rPr>
          <w:rFonts w:ascii="Calibri" w:hAnsi="Calibri"/>
          <w:sz w:val="22"/>
        </w:rPr>
      </w:pPr>
      <w:r w:rsidRPr="0033007C">
        <w:rPr>
          <w:rFonts w:ascii="Calibri" w:hAnsi="Calibri"/>
          <w:b/>
          <w:i/>
          <w:spacing w:val="-3"/>
          <w:sz w:val="22"/>
          <w:lang w:val="es-ES_tradnl"/>
        </w:rPr>
        <w:t>TEMA 4: CORRELACION Y REGRESION</w:t>
      </w:r>
    </w:p>
    <w:p w:rsidR="00B85BCF" w:rsidRPr="0033007C" w:rsidRDefault="00B85BCF" w:rsidP="009B1981">
      <w:pPr>
        <w:tabs>
          <w:tab w:val="left" w:pos="-720"/>
          <w:tab w:val="left" w:pos="0"/>
          <w:tab w:val="left" w:pos="851"/>
          <w:tab w:val="left" w:pos="1008"/>
          <w:tab w:val="left" w:pos="1440"/>
        </w:tabs>
        <w:suppressAutoHyphens/>
        <w:ind w:firstLine="284"/>
        <w:jc w:val="both"/>
        <w:rPr>
          <w:rFonts w:ascii="Calibri" w:hAnsi="Calibri"/>
          <w:spacing w:val="-3"/>
          <w:sz w:val="22"/>
        </w:rPr>
      </w:pPr>
      <w:r w:rsidRPr="0033007C">
        <w:rPr>
          <w:rFonts w:ascii="Calibri" w:hAnsi="Calibri"/>
          <w:spacing w:val="-3"/>
          <w:sz w:val="22"/>
        </w:rPr>
        <w:t>4.1</w:t>
      </w:r>
      <w:r w:rsidR="009B1981">
        <w:rPr>
          <w:rFonts w:ascii="Calibri" w:hAnsi="Calibri"/>
          <w:spacing w:val="-3"/>
          <w:sz w:val="22"/>
        </w:rPr>
        <w:tab/>
      </w:r>
      <w:r w:rsidRPr="0033007C">
        <w:rPr>
          <w:rFonts w:ascii="Calibri" w:hAnsi="Calibri"/>
          <w:spacing w:val="-3"/>
          <w:sz w:val="22"/>
        </w:rPr>
        <w:t>Introducción</w:t>
      </w:r>
    </w:p>
    <w:p w:rsidR="00B85BCF" w:rsidRPr="0033007C" w:rsidRDefault="00B85BCF" w:rsidP="009B1981">
      <w:pPr>
        <w:tabs>
          <w:tab w:val="left" w:pos="-720"/>
          <w:tab w:val="left" w:pos="0"/>
          <w:tab w:val="left" w:pos="851"/>
          <w:tab w:val="left" w:pos="1008"/>
          <w:tab w:val="left" w:pos="1440"/>
        </w:tabs>
        <w:suppressAutoHyphens/>
        <w:ind w:firstLine="28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4.2</w:t>
      </w:r>
      <w:r w:rsidRPr="0033007C">
        <w:rPr>
          <w:rFonts w:ascii="Calibri" w:hAnsi="Calibri"/>
          <w:spacing w:val="-3"/>
          <w:sz w:val="22"/>
          <w:lang w:val="es-ES_tradnl"/>
        </w:rPr>
        <w:tab/>
        <w:t>La correlación lineal simple.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diagrama de dispersión.</w:t>
      </w:r>
    </w:p>
    <w:p w:rsidR="00B85BCF" w:rsidRPr="0033007C" w:rsidRDefault="00B85BCF" w:rsidP="009B1981">
      <w:pPr>
        <w:numPr>
          <w:ilvl w:val="1"/>
          <w:numId w:val="5"/>
        </w:numPr>
        <w:tabs>
          <w:tab w:val="clear" w:pos="870"/>
          <w:tab w:val="left" w:pos="-720"/>
          <w:tab w:val="left" w:pos="0"/>
          <w:tab w:val="left" w:pos="851"/>
          <w:tab w:val="left" w:pos="1008"/>
          <w:tab w:val="left" w:pos="1440"/>
        </w:tabs>
        <w:suppressAutoHyphens/>
        <w:ind w:left="0" w:firstLine="28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La medición de la correlación lineal.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Cálculo del coeficiente de correlación lineal simple (r).</w:t>
      </w:r>
    </w:p>
    <w:p w:rsidR="00B85BCF" w:rsidRPr="0033007C" w:rsidRDefault="00B85BCF" w:rsidP="009B1981">
      <w:pPr>
        <w:numPr>
          <w:ilvl w:val="1"/>
          <w:numId w:val="5"/>
        </w:numPr>
        <w:tabs>
          <w:tab w:val="clear" w:pos="870"/>
          <w:tab w:val="left" w:pos="-720"/>
          <w:tab w:val="left" w:pos="0"/>
          <w:tab w:val="left" w:pos="851"/>
          <w:tab w:val="left" w:pos="1008"/>
          <w:tab w:val="left" w:pos="1440"/>
        </w:tabs>
        <w:suppressAutoHyphens/>
        <w:ind w:left="0" w:firstLine="28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Interpretación, uso y limitación de r.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Correlación y causalidad. </w:t>
      </w:r>
      <w:r w:rsidR="00326C44" w:rsidRPr="0033007C">
        <w:rPr>
          <w:rFonts w:ascii="Calibri" w:hAnsi="Calibri"/>
          <w:spacing w:val="-3"/>
          <w:sz w:val="22"/>
          <w:lang w:val="es-ES_tradnl"/>
        </w:rPr>
        <w:t>Verificación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 de hipótesis. </w:t>
      </w:r>
    </w:p>
    <w:p w:rsidR="00B85BCF" w:rsidRPr="0033007C" w:rsidRDefault="00B85BCF" w:rsidP="009B1981">
      <w:pPr>
        <w:tabs>
          <w:tab w:val="left" w:pos="-720"/>
          <w:tab w:val="left" w:pos="0"/>
          <w:tab w:val="left" w:pos="851"/>
          <w:tab w:val="left" w:pos="1008"/>
          <w:tab w:val="left" w:pos="1440"/>
        </w:tabs>
        <w:suppressAutoHyphens/>
        <w:ind w:firstLine="28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4.5</w:t>
      </w:r>
      <w:r w:rsidR="009B1981">
        <w:rPr>
          <w:rFonts w:ascii="Calibri" w:hAnsi="Calibri"/>
          <w:spacing w:val="-3"/>
          <w:sz w:val="22"/>
          <w:lang w:val="es-ES_tradnl"/>
        </w:rPr>
        <w:tab/>
      </w:r>
      <w:r w:rsidRPr="0033007C">
        <w:rPr>
          <w:rFonts w:ascii="Calibri" w:hAnsi="Calibri"/>
          <w:spacing w:val="-3"/>
          <w:sz w:val="22"/>
          <w:lang w:val="es-ES_tradnl"/>
        </w:rPr>
        <w:t>Relación entre dos variables.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Regresión lineal.</w:t>
      </w:r>
    </w:p>
    <w:p w:rsidR="00B85BCF" w:rsidRPr="00041BD2" w:rsidRDefault="00B85BCF" w:rsidP="009B1981">
      <w:pPr>
        <w:tabs>
          <w:tab w:val="left" w:pos="-720"/>
          <w:tab w:val="left" w:pos="0"/>
          <w:tab w:val="left" w:pos="851"/>
          <w:tab w:val="left" w:pos="1008"/>
          <w:tab w:val="left" w:pos="1440"/>
        </w:tabs>
        <w:suppressAutoHyphens/>
        <w:ind w:firstLine="284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4</w:t>
      </w:r>
      <w:r w:rsidRPr="00041BD2">
        <w:rPr>
          <w:rFonts w:ascii="Calibri" w:hAnsi="Calibri"/>
          <w:spacing w:val="-3"/>
          <w:sz w:val="22"/>
          <w:lang w:val="es-ES_tradnl"/>
        </w:rPr>
        <w:t>.6</w:t>
      </w:r>
      <w:r w:rsidRPr="00041BD2">
        <w:rPr>
          <w:rFonts w:ascii="Calibri" w:hAnsi="Calibri"/>
          <w:spacing w:val="-3"/>
          <w:sz w:val="22"/>
          <w:lang w:val="es-ES_tradnl"/>
        </w:rPr>
        <w:tab/>
        <w:t>Criterio de cuadrados mínimos.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041BD2">
        <w:rPr>
          <w:rFonts w:ascii="Calibri" w:hAnsi="Calibri"/>
          <w:spacing w:val="-3"/>
          <w:sz w:val="22"/>
          <w:lang w:val="es-ES_tradnl"/>
        </w:rPr>
        <w:t>Ecuaciones normales.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041BD2">
        <w:rPr>
          <w:rFonts w:ascii="Calibri" w:hAnsi="Calibri"/>
          <w:spacing w:val="-3"/>
          <w:sz w:val="22"/>
          <w:lang w:val="es-ES_tradnl"/>
        </w:rPr>
        <w:t>Ajuste de la línea de regresión.</w:t>
      </w:r>
    </w:p>
    <w:p w:rsidR="002D3D66" w:rsidRDefault="00B85BCF" w:rsidP="002D3D66">
      <w:pPr>
        <w:tabs>
          <w:tab w:val="left" w:pos="-720"/>
          <w:tab w:val="left" w:pos="0"/>
          <w:tab w:val="left" w:pos="851"/>
          <w:tab w:val="left" w:pos="1008"/>
          <w:tab w:val="left" w:pos="1440"/>
        </w:tabs>
        <w:suppressAutoHyphens/>
        <w:ind w:firstLine="284"/>
        <w:jc w:val="both"/>
        <w:rPr>
          <w:rFonts w:ascii="Calibri" w:hAnsi="Calibri"/>
          <w:sz w:val="22"/>
        </w:rPr>
      </w:pPr>
      <w:r w:rsidRPr="00041BD2">
        <w:rPr>
          <w:rFonts w:ascii="Calibri" w:hAnsi="Calibri"/>
          <w:spacing w:val="-3"/>
          <w:sz w:val="22"/>
          <w:lang w:val="es-ES_tradnl"/>
        </w:rPr>
        <w:t>4.7</w:t>
      </w:r>
      <w:r w:rsidRPr="00041BD2">
        <w:rPr>
          <w:rFonts w:ascii="Calibri" w:hAnsi="Calibri"/>
          <w:spacing w:val="-3"/>
          <w:sz w:val="22"/>
          <w:lang w:val="es-ES_tradnl"/>
        </w:rPr>
        <w:tab/>
        <w:t>Interpretación y uso de la recta de regresión. El coeficiente de regresión lineal.</w:t>
      </w:r>
    </w:p>
    <w:p w:rsidR="002D3D66" w:rsidRDefault="00B85BCF" w:rsidP="002D3D66">
      <w:pPr>
        <w:suppressAutoHyphens/>
        <w:ind w:left="851" w:hanging="567"/>
        <w:jc w:val="both"/>
        <w:rPr>
          <w:rFonts w:ascii="Calibri" w:hAnsi="Calibri"/>
          <w:sz w:val="22"/>
        </w:rPr>
      </w:pPr>
      <w:r w:rsidRPr="00041BD2">
        <w:rPr>
          <w:rFonts w:ascii="Calibri" w:hAnsi="Calibri"/>
          <w:sz w:val="22"/>
        </w:rPr>
        <w:t>4.8</w:t>
      </w:r>
      <w:r w:rsidRPr="0033007C">
        <w:tab/>
      </w:r>
      <w:r w:rsidRPr="00792609">
        <w:rPr>
          <w:rFonts w:ascii="Calibri" w:hAnsi="Calibri"/>
          <w:sz w:val="22"/>
        </w:rPr>
        <w:t>Los supuestos básicos del modelo de regresión lineal.</w:t>
      </w:r>
      <w:r w:rsidR="00C65294">
        <w:rPr>
          <w:rFonts w:ascii="Calibri" w:hAnsi="Calibri"/>
          <w:sz w:val="22"/>
        </w:rPr>
        <w:t xml:space="preserve"> </w:t>
      </w:r>
      <w:r w:rsidRPr="00792609">
        <w:rPr>
          <w:rFonts w:ascii="Calibri" w:hAnsi="Calibri"/>
          <w:sz w:val="22"/>
        </w:rPr>
        <w:t>Error estándar de estimación.</w:t>
      </w:r>
      <w:r w:rsidR="00C65294">
        <w:rPr>
          <w:rFonts w:ascii="Calibri" w:hAnsi="Calibri"/>
          <w:sz w:val="22"/>
        </w:rPr>
        <w:t xml:space="preserve"> </w:t>
      </w:r>
      <w:r w:rsidRPr="00792609">
        <w:rPr>
          <w:rFonts w:ascii="Calibri" w:hAnsi="Calibri"/>
          <w:sz w:val="22"/>
        </w:rPr>
        <w:t>Intervalos de predicción para la media y para una observación.</w:t>
      </w:r>
      <w:r w:rsidR="00C65294">
        <w:rPr>
          <w:rFonts w:ascii="Calibri" w:hAnsi="Calibri"/>
          <w:sz w:val="22"/>
        </w:rPr>
        <w:t xml:space="preserve"> </w:t>
      </w:r>
      <w:r w:rsidR="00326C44" w:rsidRPr="00792609">
        <w:rPr>
          <w:rFonts w:ascii="Calibri" w:hAnsi="Calibri"/>
          <w:sz w:val="22"/>
        </w:rPr>
        <w:t>Verificación</w:t>
      </w:r>
      <w:r w:rsidRPr="00792609">
        <w:rPr>
          <w:rFonts w:ascii="Calibri" w:hAnsi="Calibri"/>
          <w:sz w:val="22"/>
        </w:rPr>
        <w:t xml:space="preserve"> de hipótesis para el coeficiente de regresión.</w:t>
      </w:r>
      <w:r w:rsidR="00C65294">
        <w:rPr>
          <w:rFonts w:ascii="Calibri" w:hAnsi="Calibri"/>
          <w:sz w:val="22"/>
        </w:rPr>
        <w:t xml:space="preserve"> </w:t>
      </w:r>
      <w:r w:rsidRPr="00792609">
        <w:rPr>
          <w:rFonts w:ascii="Calibri" w:hAnsi="Calibri"/>
          <w:sz w:val="22"/>
        </w:rPr>
        <w:t>Limitaciones de la regresión lineal.</w:t>
      </w:r>
      <w:r w:rsidR="00792609" w:rsidRPr="00792609">
        <w:rPr>
          <w:rFonts w:ascii="Calibri" w:hAnsi="Calibri"/>
          <w:sz w:val="22"/>
        </w:rPr>
        <w:t xml:space="preserve"> </w:t>
      </w:r>
      <w:r w:rsidRPr="00792609">
        <w:rPr>
          <w:rFonts w:ascii="Calibri" w:hAnsi="Calibri"/>
          <w:sz w:val="22"/>
        </w:rPr>
        <w:t>Variancia explicada y no explicada.</w:t>
      </w:r>
      <w:r w:rsidR="00C65294">
        <w:rPr>
          <w:rFonts w:ascii="Calibri" w:hAnsi="Calibri"/>
          <w:sz w:val="22"/>
        </w:rPr>
        <w:t xml:space="preserve"> </w:t>
      </w:r>
      <w:r w:rsidRPr="00792609">
        <w:rPr>
          <w:rFonts w:ascii="Calibri" w:hAnsi="Calibri"/>
          <w:sz w:val="22"/>
        </w:rPr>
        <w:t>Coeficiente de determinación R2</w:t>
      </w:r>
      <w:r w:rsidR="00792609" w:rsidRPr="00792609">
        <w:rPr>
          <w:rFonts w:ascii="Calibri" w:hAnsi="Calibri"/>
          <w:sz w:val="22"/>
        </w:rPr>
        <w:t xml:space="preserve"> (Bondad de ajuste).</w:t>
      </w:r>
    </w:p>
    <w:p w:rsidR="00B85BCF" w:rsidRPr="0033007C" w:rsidRDefault="00041BD2" w:rsidP="009B1981">
      <w:pPr>
        <w:tabs>
          <w:tab w:val="left" w:pos="-720"/>
          <w:tab w:val="left" w:pos="0"/>
          <w:tab w:val="left" w:pos="851"/>
          <w:tab w:val="left" w:pos="1008"/>
          <w:tab w:val="left" w:pos="1440"/>
        </w:tabs>
        <w:suppressAutoHyphens/>
        <w:ind w:firstLine="284"/>
        <w:jc w:val="both"/>
        <w:rPr>
          <w:rFonts w:ascii="Calibri" w:hAnsi="Calibri"/>
          <w:spacing w:val="-3"/>
          <w:sz w:val="22"/>
          <w:lang w:val="es-ES_tradnl"/>
        </w:rPr>
      </w:pPr>
      <w:r>
        <w:rPr>
          <w:rFonts w:ascii="Calibri" w:hAnsi="Calibri"/>
          <w:spacing w:val="-3"/>
          <w:sz w:val="22"/>
          <w:lang w:val="es-ES_tradnl"/>
        </w:rPr>
        <w:t>4.9</w:t>
      </w:r>
      <w:r w:rsidR="009B1981">
        <w:rPr>
          <w:rFonts w:ascii="Calibri" w:hAnsi="Calibri"/>
          <w:spacing w:val="-3"/>
          <w:sz w:val="22"/>
          <w:lang w:val="es-ES_tradnl"/>
        </w:rPr>
        <w:tab/>
      </w:r>
      <w:r w:rsidR="00B85BCF" w:rsidRPr="0033007C">
        <w:rPr>
          <w:rFonts w:ascii="Calibri" w:hAnsi="Calibri"/>
          <w:spacing w:val="-3"/>
          <w:sz w:val="22"/>
          <w:lang w:val="es-ES_tradnl"/>
        </w:rPr>
        <w:t>Regresión no lineal y múltiple.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="00B85BCF" w:rsidRPr="0033007C">
        <w:rPr>
          <w:rFonts w:ascii="Calibri" w:hAnsi="Calibri"/>
          <w:spacing w:val="-3"/>
          <w:sz w:val="22"/>
          <w:lang w:val="es-ES_tradnl"/>
        </w:rPr>
        <w:t>Correlación múltiple y parcial.</w:t>
      </w:r>
    </w:p>
    <w:p w:rsidR="00B85BCF" w:rsidRPr="0033007C" w:rsidRDefault="00B85BCF" w:rsidP="0033007C">
      <w:pPr>
        <w:tabs>
          <w:tab w:val="left" w:pos="-720"/>
          <w:tab w:val="left" w:pos="284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B85BCF" w:rsidRDefault="00B85BCF">
      <w:pPr>
        <w:tabs>
          <w:tab w:val="left" w:pos="-720"/>
          <w:tab w:val="left" w:pos="284"/>
          <w:tab w:val="left" w:pos="864"/>
          <w:tab w:val="left" w:pos="1008"/>
          <w:tab w:val="left" w:pos="1440"/>
        </w:tabs>
        <w:suppressAutoHyphens/>
        <w:ind w:firstLine="284"/>
        <w:jc w:val="both"/>
        <w:rPr>
          <w:rFonts w:ascii="Calibri" w:hAnsi="Calibri"/>
          <w:spacing w:val="-3"/>
          <w:sz w:val="22"/>
          <w:lang w:val="es-ES_tradnl"/>
        </w:rPr>
      </w:pPr>
    </w:p>
    <w:p w:rsidR="00891ABC" w:rsidRDefault="00891ABC">
      <w:pPr>
        <w:tabs>
          <w:tab w:val="left" w:pos="-720"/>
          <w:tab w:val="left" w:pos="284"/>
          <w:tab w:val="left" w:pos="864"/>
          <w:tab w:val="left" w:pos="1008"/>
          <w:tab w:val="left" w:pos="1440"/>
        </w:tabs>
        <w:suppressAutoHyphens/>
        <w:ind w:firstLine="284"/>
        <w:jc w:val="both"/>
        <w:rPr>
          <w:rFonts w:ascii="Calibri" w:hAnsi="Calibri"/>
          <w:spacing w:val="-3"/>
          <w:sz w:val="22"/>
          <w:lang w:val="es-ES_tradnl"/>
        </w:rPr>
      </w:pPr>
    </w:p>
    <w:p w:rsidR="00891ABC" w:rsidRPr="0033007C" w:rsidRDefault="00891ABC">
      <w:pPr>
        <w:tabs>
          <w:tab w:val="left" w:pos="-720"/>
          <w:tab w:val="left" w:pos="284"/>
          <w:tab w:val="left" w:pos="864"/>
          <w:tab w:val="left" w:pos="1008"/>
          <w:tab w:val="left" w:pos="1440"/>
        </w:tabs>
        <w:suppressAutoHyphens/>
        <w:ind w:firstLine="284"/>
        <w:jc w:val="both"/>
        <w:rPr>
          <w:rFonts w:ascii="Calibri" w:hAnsi="Calibri"/>
          <w:spacing w:val="-3"/>
          <w:sz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center"/>
        <w:rPr>
          <w:rFonts w:ascii="Calibri" w:hAnsi="Calibri"/>
          <w:sz w:val="22"/>
        </w:rPr>
      </w:pPr>
      <w:r w:rsidRPr="0033007C">
        <w:rPr>
          <w:rFonts w:ascii="Calibri" w:hAnsi="Calibri"/>
          <w:b/>
          <w:i/>
          <w:spacing w:val="-3"/>
          <w:sz w:val="22"/>
          <w:lang w:val="es-ES_tradnl"/>
        </w:rPr>
        <w:t xml:space="preserve">TEMA 5: </w:t>
      </w:r>
      <w:r w:rsidR="001378D7" w:rsidRPr="0033007C">
        <w:rPr>
          <w:rFonts w:ascii="Calibri" w:hAnsi="Calibri"/>
          <w:b/>
          <w:i/>
          <w:spacing w:val="-3"/>
          <w:sz w:val="22"/>
          <w:lang w:val="es-ES_tradnl"/>
        </w:rPr>
        <w:t>ESTADISTICA</w:t>
      </w:r>
      <w:r w:rsidRPr="0033007C">
        <w:rPr>
          <w:rFonts w:ascii="Calibri" w:hAnsi="Calibri"/>
          <w:b/>
          <w:i/>
          <w:spacing w:val="-3"/>
          <w:sz w:val="22"/>
          <w:lang w:val="es-ES_tradnl"/>
        </w:rPr>
        <w:t xml:space="preserve"> NO PARAMETRICA</w:t>
      </w:r>
    </w:p>
    <w:p w:rsidR="00B85BCF" w:rsidRPr="0033007C" w:rsidRDefault="00B85BCF">
      <w:pPr>
        <w:tabs>
          <w:tab w:val="left" w:pos="-720"/>
          <w:tab w:val="left" w:pos="0"/>
          <w:tab w:val="left" w:pos="1008"/>
          <w:tab w:val="left" w:pos="1440"/>
        </w:tabs>
        <w:suppressAutoHyphens/>
        <w:ind w:left="300"/>
        <w:jc w:val="both"/>
        <w:rPr>
          <w:rFonts w:ascii="Calibri" w:hAnsi="Calibri"/>
          <w:spacing w:val="-3"/>
          <w:sz w:val="22"/>
        </w:rPr>
      </w:pPr>
    </w:p>
    <w:p w:rsidR="002D3D66" w:rsidRDefault="00B85BCF" w:rsidP="002D3D66">
      <w:pPr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5.1</w:t>
      </w:r>
      <w:r w:rsidR="00CC4D3A">
        <w:rPr>
          <w:rFonts w:ascii="Calibri" w:hAnsi="Calibri"/>
          <w:spacing w:val="-3"/>
          <w:sz w:val="22"/>
          <w:lang w:val="es-ES_tradnl"/>
        </w:rPr>
        <w:tab/>
      </w:r>
      <w:r w:rsidRPr="0033007C">
        <w:rPr>
          <w:rFonts w:ascii="Calibri" w:hAnsi="Calibri"/>
          <w:spacing w:val="-3"/>
          <w:sz w:val="22"/>
          <w:lang w:val="es-ES_tradnl"/>
        </w:rPr>
        <w:t>Introducción</w:t>
      </w:r>
      <w:r w:rsidR="007C7204">
        <w:rPr>
          <w:rFonts w:ascii="Calibri" w:hAnsi="Calibri"/>
          <w:spacing w:val="-3"/>
          <w:sz w:val="22"/>
          <w:lang w:val="es-ES_tradnl"/>
        </w:rPr>
        <w:t>.</w:t>
      </w:r>
    </w:p>
    <w:p w:rsidR="002D3D66" w:rsidRDefault="00B85BCF" w:rsidP="002D3D66">
      <w:pPr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5.2</w:t>
      </w:r>
      <w:r w:rsidR="00CC4D3A">
        <w:rPr>
          <w:rFonts w:ascii="Calibri" w:hAnsi="Calibri"/>
          <w:spacing w:val="-3"/>
          <w:sz w:val="22"/>
          <w:lang w:val="es-ES_tradnl"/>
        </w:rPr>
        <w:tab/>
      </w:r>
      <w:r w:rsidR="00326C44" w:rsidRPr="0033007C">
        <w:rPr>
          <w:rFonts w:ascii="Calibri" w:hAnsi="Calibri"/>
          <w:spacing w:val="-3"/>
          <w:sz w:val="22"/>
          <w:lang w:val="es-ES_tradnl"/>
        </w:rPr>
        <w:t>Verificación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 de </w:t>
      </w:r>
      <w:r w:rsidR="0033007C">
        <w:rPr>
          <w:rFonts w:ascii="Calibri" w:hAnsi="Calibri"/>
          <w:spacing w:val="-3"/>
          <w:sz w:val="22"/>
          <w:lang w:val="es-ES_tradnl"/>
        </w:rPr>
        <w:t xml:space="preserve">hipótesis de 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independencia </w:t>
      </w:r>
      <w:r w:rsidR="0033007C">
        <w:rPr>
          <w:rFonts w:ascii="Calibri" w:hAnsi="Calibri"/>
          <w:spacing w:val="-3"/>
          <w:sz w:val="22"/>
          <w:lang w:val="es-ES_tradnl"/>
        </w:rPr>
        <w:t>con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 Chi cuadrado</w:t>
      </w:r>
      <w:r w:rsidR="007C7204">
        <w:rPr>
          <w:rFonts w:ascii="Calibri" w:hAnsi="Calibri"/>
          <w:spacing w:val="-3"/>
          <w:sz w:val="22"/>
          <w:lang w:val="es-ES_tradnl"/>
        </w:rPr>
        <w:t>.</w:t>
      </w:r>
    </w:p>
    <w:p w:rsidR="002D3D66" w:rsidRDefault="0033007C" w:rsidP="002D3D66">
      <w:pPr>
        <w:numPr>
          <w:ilvl w:val="1"/>
          <w:numId w:val="17"/>
        </w:numPr>
        <w:suppressAutoHyphens/>
        <w:ind w:left="851" w:hanging="567"/>
        <w:jc w:val="both"/>
        <w:rPr>
          <w:rFonts w:ascii="Calibri" w:hAnsi="Calibri"/>
          <w:spacing w:val="-3"/>
          <w:sz w:val="22"/>
          <w:lang w:val="es-ES_tradnl"/>
        </w:rPr>
      </w:pPr>
      <w:r>
        <w:rPr>
          <w:rFonts w:ascii="Calibri" w:hAnsi="Calibri"/>
          <w:spacing w:val="-3"/>
          <w:sz w:val="22"/>
          <w:lang w:val="es-ES_tradnl"/>
        </w:rPr>
        <w:t>V</w:t>
      </w:r>
      <w:r w:rsidR="00326C44" w:rsidRPr="0033007C">
        <w:rPr>
          <w:rFonts w:ascii="Calibri" w:hAnsi="Calibri"/>
          <w:spacing w:val="-3"/>
          <w:sz w:val="22"/>
          <w:lang w:val="es-ES_tradnl"/>
        </w:rPr>
        <w:t>erificación</w:t>
      </w:r>
      <w:r w:rsidR="00B85BCF" w:rsidRPr="0033007C">
        <w:rPr>
          <w:rFonts w:ascii="Calibri" w:hAnsi="Calibri"/>
          <w:spacing w:val="-3"/>
          <w:sz w:val="22"/>
          <w:lang w:val="es-ES_tradnl"/>
        </w:rPr>
        <w:t xml:space="preserve"> de </w:t>
      </w:r>
      <w:r>
        <w:rPr>
          <w:rFonts w:ascii="Calibri" w:hAnsi="Calibri"/>
          <w:spacing w:val="-3"/>
          <w:sz w:val="22"/>
          <w:lang w:val="es-ES_tradnl"/>
        </w:rPr>
        <w:t xml:space="preserve">hipótesis </w:t>
      </w:r>
      <w:r w:rsidR="00B85BCF" w:rsidRPr="0033007C">
        <w:rPr>
          <w:rFonts w:ascii="Calibri" w:hAnsi="Calibri"/>
          <w:spacing w:val="-3"/>
          <w:sz w:val="22"/>
          <w:lang w:val="es-ES_tradnl"/>
        </w:rPr>
        <w:t>U Mann-Whitney</w:t>
      </w:r>
      <w:r>
        <w:rPr>
          <w:rFonts w:ascii="Calibri" w:hAnsi="Calibri"/>
          <w:spacing w:val="-3"/>
          <w:sz w:val="22"/>
          <w:lang w:val="es-ES_tradnl"/>
        </w:rPr>
        <w:t xml:space="preserve"> (dos poblaciones)</w:t>
      </w:r>
      <w:r w:rsidR="007C7204">
        <w:rPr>
          <w:rFonts w:ascii="Calibri" w:hAnsi="Calibri"/>
          <w:spacing w:val="-3"/>
          <w:sz w:val="22"/>
          <w:lang w:val="es-ES_tradnl"/>
        </w:rPr>
        <w:t>.</w:t>
      </w:r>
    </w:p>
    <w:p w:rsidR="002D3D66" w:rsidRDefault="00B85BCF" w:rsidP="002D3D66">
      <w:pPr>
        <w:pStyle w:val="Textodenotaalfinal"/>
        <w:suppressAutoHyphens/>
        <w:ind w:left="851" w:hanging="567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5.4</w:t>
      </w:r>
      <w:r w:rsidR="00CC4D3A">
        <w:rPr>
          <w:rFonts w:ascii="Calibri" w:hAnsi="Calibri"/>
          <w:spacing w:val="-3"/>
          <w:sz w:val="22"/>
          <w:lang w:val="es-ES_tradnl"/>
        </w:rPr>
        <w:tab/>
      </w:r>
      <w:r w:rsidR="00326C44" w:rsidRPr="0033007C">
        <w:rPr>
          <w:rFonts w:ascii="Calibri" w:hAnsi="Calibri"/>
          <w:spacing w:val="-3"/>
          <w:sz w:val="22"/>
          <w:lang w:val="es-ES_tradnl"/>
        </w:rPr>
        <w:t>Verificación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 de </w:t>
      </w:r>
      <w:r w:rsidR="0033007C">
        <w:rPr>
          <w:rFonts w:ascii="Calibri" w:hAnsi="Calibri"/>
          <w:spacing w:val="-3"/>
          <w:sz w:val="22"/>
          <w:lang w:val="es-ES_tradnl"/>
        </w:rPr>
        <w:t xml:space="preserve">hipótesis </w:t>
      </w:r>
      <w:r w:rsidRPr="0033007C">
        <w:rPr>
          <w:rFonts w:ascii="Calibri" w:hAnsi="Calibri"/>
          <w:spacing w:val="-3"/>
          <w:sz w:val="22"/>
          <w:lang w:val="es-ES_tradnl"/>
        </w:rPr>
        <w:t>Kruskal Wallis</w:t>
      </w:r>
      <w:r w:rsidR="00326C44" w:rsidRPr="0033007C">
        <w:rPr>
          <w:rFonts w:ascii="Calibri" w:hAnsi="Calibri"/>
          <w:spacing w:val="-3"/>
          <w:sz w:val="22"/>
          <w:lang w:val="es-ES_tradnl"/>
        </w:rPr>
        <w:t xml:space="preserve"> </w:t>
      </w:r>
      <w:r w:rsidR="0033007C">
        <w:rPr>
          <w:rFonts w:ascii="Calibri" w:hAnsi="Calibri"/>
          <w:spacing w:val="-3"/>
          <w:sz w:val="22"/>
          <w:lang w:val="es-ES_tradnl"/>
        </w:rPr>
        <w:t>(tres o más poblaciones)</w:t>
      </w:r>
      <w:r w:rsidR="001172D7">
        <w:rPr>
          <w:rFonts w:ascii="Calibri" w:hAnsi="Calibri"/>
          <w:spacing w:val="-3"/>
          <w:sz w:val="22"/>
          <w:lang w:val="es-ES_tradnl"/>
        </w:rPr>
        <w:t>.</w:t>
      </w:r>
      <w:r w:rsidR="0033007C">
        <w:rPr>
          <w:rFonts w:ascii="Calibri" w:hAnsi="Calibri"/>
          <w:spacing w:val="-3"/>
          <w:sz w:val="22"/>
          <w:lang w:val="es-ES_tradnl"/>
        </w:rPr>
        <w:t xml:space="preserve"> </w:t>
      </w:r>
      <w:r w:rsidR="00326C44" w:rsidRPr="0033007C">
        <w:rPr>
          <w:rFonts w:ascii="Calibri" w:hAnsi="Calibri"/>
          <w:spacing w:val="-3"/>
          <w:sz w:val="22"/>
          <w:lang w:val="es-ES_tradnl"/>
        </w:rPr>
        <w:t xml:space="preserve">Verificación de hipótesis para la </w:t>
      </w:r>
      <w:r w:rsidR="00415B3F">
        <w:rPr>
          <w:rFonts w:ascii="Calibri" w:hAnsi="Calibri"/>
          <w:spacing w:val="-3"/>
          <w:sz w:val="22"/>
          <w:lang w:val="es-ES_tradnl"/>
        </w:rPr>
        <w:t xml:space="preserve">diferencia entre </w:t>
      </w:r>
      <w:r w:rsidR="0033007C">
        <w:rPr>
          <w:rFonts w:ascii="Calibri" w:hAnsi="Calibri"/>
          <w:spacing w:val="-3"/>
          <w:sz w:val="22"/>
          <w:lang w:val="es-ES_tradnl"/>
        </w:rPr>
        <w:t>pares de media</w:t>
      </w:r>
      <w:r w:rsidR="00CC4D3A">
        <w:rPr>
          <w:rFonts w:ascii="Calibri" w:hAnsi="Calibri"/>
          <w:spacing w:val="-3"/>
          <w:sz w:val="22"/>
          <w:lang w:val="es-ES_tradnl"/>
        </w:rPr>
        <w:t>s</w:t>
      </w:r>
      <w:r w:rsidR="007C7204">
        <w:rPr>
          <w:rFonts w:ascii="Calibri" w:hAnsi="Calibri"/>
          <w:spacing w:val="-3"/>
          <w:sz w:val="22"/>
          <w:lang w:val="es-ES_tradnl"/>
        </w:rPr>
        <w:t>.</w:t>
      </w:r>
    </w:p>
    <w:p w:rsidR="002D3D66" w:rsidRDefault="00B85BCF" w:rsidP="002D3D66">
      <w:pPr>
        <w:pStyle w:val="Textodenotaalfinal"/>
        <w:suppressAutoHyphens/>
        <w:ind w:left="851" w:hanging="567"/>
        <w:rPr>
          <w:rFonts w:ascii="Calibri" w:hAnsi="Calibri"/>
          <w:spacing w:val="-3"/>
          <w:sz w:val="22"/>
          <w:lang w:val="es-ES_tradnl"/>
        </w:rPr>
      </w:pPr>
      <w:r w:rsidRPr="0033007C">
        <w:rPr>
          <w:rFonts w:ascii="Calibri" w:hAnsi="Calibri"/>
          <w:spacing w:val="-3"/>
          <w:sz w:val="22"/>
          <w:lang w:val="es-ES_tradnl"/>
        </w:rPr>
        <w:t>5.5</w:t>
      </w:r>
      <w:r w:rsidR="00CC4D3A">
        <w:rPr>
          <w:rFonts w:ascii="Calibri" w:hAnsi="Calibri"/>
          <w:spacing w:val="-3"/>
          <w:sz w:val="22"/>
          <w:lang w:val="es-ES_tradnl"/>
        </w:rPr>
        <w:tab/>
      </w:r>
      <w:r w:rsidRPr="0033007C">
        <w:rPr>
          <w:rFonts w:ascii="Calibri" w:hAnsi="Calibri"/>
          <w:spacing w:val="-3"/>
          <w:sz w:val="22"/>
          <w:lang w:val="es-ES_tradnl"/>
        </w:rPr>
        <w:t>Correlación de rangos de Spearman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(coeficiente y </w:t>
      </w:r>
      <w:r w:rsidR="00326C44" w:rsidRPr="0033007C">
        <w:rPr>
          <w:rFonts w:ascii="Calibri" w:hAnsi="Calibri"/>
          <w:spacing w:val="-3"/>
          <w:sz w:val="22"/>
          <w:lang w:val="es-ES_tradnl"/>
        </w:rPr>
        <w:t>verificación</w:t>
      </w:r>
      <w:r w:rsidRPr="0033007C">
        <w:rPr>
          <w:rFonts w:ascii="Calibri" w:hAnsi="Calibri"/>
          <w:spacing w:val="-3"/>
          <w:sz w:val="22"/>
          <w:lang w:val="es-ES_tradnl"/>
        </w:rPr>
        <w:t xml:space="preserve"> de hipótesis</w:t>
      </w:r>
      <w:r w:rsidR="00C65294">
        <w:rPr>
          <w:rFonts w:ascii="Calibri" w:hAnsi="Calibri"/>
          <w:spacing w:val="-3"/>
          <w:sz w:val="22"/>
          <w:lang w:val="es-ES_tradnl"/>
        </w:rPr>
        <w:t xml:space="preserve"> </w:t>
      </w:r>
      <w:r w:rsidRPr="0033007C">
        <w:rPr>
          <w:rFonts w:ascii="Calibri" w:hAnsi="Calibri"/>
          <w:spacing w:val="-3"/>
          <w:sz w:val="22"/>
          <w:lang w:val="es-ES_tradnl"/>
        </w:rPr>
        <w:t>para muestras pequeñas y grandes)</w:t>
      </w:r>
      <w:r w:rsidR="007C7204">
        <w:rPr>
          <w:rFonts w:ascii="Calibri" w:hAnsi="Calibri"/>
          <w:spacing w:val="-3"/>
          <w:sz w:val="22"/>
          <w:lang w:val="es-ES_tradnl"/>
        </w:rPr>
        <w:t>.</w:t>
      </w:r>
    </w:p>
    <w:p w:rsidR="00B85BCF" w:rsidRPr="0033007C" w:rsidRDefault="00B85BCF">
      <w:pPr>
        <w:tabs>
          <w:tab w:val="left" w:pos="-720"/>
          <w:tab w:val="left" w:pos="0"/>
          <w:tab w:val="left" w:pos="1008"/>
          <w:tab w:val="left" w:pos="1440"/>
        </w:tabs>
        <w:suppressAutoHyphens/>
        <w:ind w:left="300"/>
        <w:jc w:val="both"/>
        <w:rPr>
          <w:rFonts w:ascii="Calibri" w:hAnsi="Calibri"/>
          <w:spacing w:val="-3"/>
          <w:sz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lang w:val="es-ES_tradnl"/>
        </w:rPr>
      </w:pPr>
    </w:p>
    <w:p w:rsidR="00B85BCF" w:rsidRPr="0033007C" w:rsidRDefault="00B85BC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z w:val="22"/>
          <w:lang w:val="es-ES_tradnl"/>
        </w:rPr>
      </w:pPr>
      <w:r w:rsidRPr="0033007C">
        <w:rPr>
          <w:rFonts w:ascii="Calibri" w:hAnsi="Calibri"/>
          <w:sz w:val="22"/>
          <w:lang w:val="es-ES_tradnl"/>
        </w:rPr>
        <w:t>RLB.</w:t>
      </w:r>
      <w:r w:rsidRPr="0033007C">
        <w:rPr>
          <w:rFonts w:ascii="Calibri" w:hAnsi="Calibri"/>
          <w:sz w:val="22"/>
          <w:lang w:val="es-ES_tradnl"/>
        </w:rPr>
        <w:noBreakHyphen/>
      </w:r>
    </w:p>
    <w:sectPr w:rsidR="00B85BCF" w:rsidRPr="0033007C" w:rsidSect="00D65B8B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/>
      <w:pgMar w:top="1134" w:right="720" w:bottom="1440" w:left="72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0E" w:rsidRDefault="000E270E">
      <w:pPr>
        <w:spacing w:line="20" w:lineRule="exact"/>
      </w:pPr>
    </w:p>
  </w:endnote>
  <w:endnote w:type="continuationSeparator" w:id="0">
    <w:p w:rsidR="000E270E" w:rsidRDefault="000E270E">
      <w:r>
        <w:t xml:space="preserve"> </w:t>
      </w:r>
    </w:p>
  </w:endnote>
  <w:endnote w:type="continuationNotice" w:id="1">
    <w:p w:rsidR="000E270E" w:rsidRDefault="000E270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D6" w:rsidRDefault="00254E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59D6" w:rsidRDefault="008C59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D6" w:rsidRDefault="008C59D6">
    <w:pPr>
      <w:pStyle w:val="Footer"/>
      <w:framePr w:wrap="around" w:vAnchor="text" w:hAnchor="margin" w:xAlign="right" w:y="1"/>
      <w:rPr>
        <w:rStyle w:val="PageNumber"/>
      </w:rPr>
    </w:pPr>
  </w:p>
  <w:p w:rsidR="008C59D6" w:rsidRDefault="008C59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0E" w:rsidRDefault="000E270E">
      <w:r>
        <w:separator/>
      </w:r>
    </w:p>
  </w:footnote>
  <w:footnote w:type="continuationSeparator" w:id="0">
    <w:p w:rsidR="000E270E" w:rsidRDefault="000E270E" w:rsidP="00B85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D6" w:rsidRDefault="008C59D6" w:rsidP="002D3D66">
    <w:pPr>
      <w:pStyle w:val="Header"/>
      <w:tabs>
        <w:tab w:val="clear" w:pos="4252"/>
        <w:tab w:val="clear" w:pos="8504"/>
        <w:tab w:val="left" w:pos="9498"/>
      </w:tabs>
      <w:jc w:val="both"/>
      <w:rPr>
        <w:rStyle w:val="PageNumber"/>
        <w:rFonts w:ascii="Verdana" w:hAnsi="Verdana"/>
        <w:sz w:val="22"/>
      </w:rPr>
    </w:pPr>
    <w:r>
      <w:rPr>
        <w:rFonts w:ascii="Verdana" w:hAnsi="Verdana"/>
        <w:sz w:val="22"/>
        <w:lang w:val="es-CR"/>
      </w:rPr>
      <w:t>Programa de Estadística General 2</w:t>
    </w:r>
    <w:r>
      <w:rPr>
        <w:rFonts w:ascii="Verdana" w:hAnsi="Verdana"/>
        <w:sz w:val="22"/>
        <w:lang w:val="es-CR"/>
      </w:rPr>
      <w:tab/>
      <w:t xml:space="preserve">Página </w:t>
    </w:r>
    <w:r w:rsidR="00254E66">
      <w:rPr>
        <w:rStyle w:val="PageNumber"/>
        <w:rFonts w:ascii="Verdana" w:hAnsi="Verdana"/>
        <w:sz w:val="22"/>
      </w:rPr>
      <w:fldChar w:fldCharType="begin"/>
    </w:r>
    <w:r>
      <w:rPr>
        <w:rStyle w:val="PageNumber"/>
        <w:rFonts w:ascii="Verdana" w:hAnsi="Verdana"/>
        <w:sz w:val="22"/>
      </w:rPr>
      <w:instrText xml:space="preserve"> PAGE </w:instrText>
    </w:r>
    <w:r w:rsidR="00254E66">
      <w:rPr>
        <w:rStyle w:val="PageNumber"/>
        <w:rFonts w:ascii="Verdana" w:hAnsi="Verdana"/>
        <w:sz w:val="22"/>
      </w:rPr>
      <w:fldChar w:fldCharType="separate"/>
    </w:r>
    <w:r w:rsidR="003904C7">
      <w:rPr>
        <w:rStyle w:val="PageNumber"/>
        <w:rFonts w:ascii="Verdana" w:hAnsi="Verdana"/>
        <w:noProof/>
        <w:sz w:val="22"/>
      </w:rPr>
      <w:t>2</w:t>
    </w:r>
    <w:r w:rsidR="00254E66">
      <w:rPr>
        <w:rStyle w:val="PageNumber"/>
        <w:rFonts w:ascii="Verdana" w:hAnsi="Verdana"/>
        <w:sz w:val="22"/>
      </w:rPr>
      <w:fldChar w:fldCharType="end"/>
    </w:r>
  </w:p>
  <w:p w:rsidR="008C59D6" w:rsidRDefault="000E270E">
    <w:pPr>
      <w:pStyle w:val="Header"/>
      <w:rPr>
        <w:lang w:val="es-CR"/>
      </w:rPr>
    </w:pPr>
    <w:r>
      <w:rPr>
        <w:noProof/>
        <w:snapToGrid/>
        <w:lang w:val="es-CR" w:eastAsia="es-CR"/>
      </w:rPr>
      <w:pict>
        <v:line id="Line 2" o:spid="_x0000_s2049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52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e4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ezp2mWg2h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" o:allowincell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6097"/>
      </v:shape>
    </w:pict>
  </w:numPicBullet>
  <w:abstractNum w:abstractNumId="0">
    <w:nsid w:val="031F7618"/>
    <w:multiLevelType w:val="hybridMultilevel"/>
    <w:tmpl w:val="8C0058AA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5655"/>
    <w:multiLevelType w:val="multilevel"/>
    <w:tmpl w:val="626643A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1029350E"/>
    <w:multiLevelType w:val="multilevel"/>
    <w:tmpl w:val="2D846BB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>
    <w:nsid w:val="15A34E0D"/>
    <w:multiLevelType w:val="multilevel"/>
    <w:tmpl w:val="091A6F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DF0D10"/>
    <w:multiLevelType w:val="multilevel"/>
    <w:tmpl w:val="7E48140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>
    <w:nsid w:val="32761DE0"/>
    <w:multiLevelType w:val="multilevel"/>
    <w:tmpl w:val="A036A700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>
    <w:nsid w:val="38DD377A"/>
    <w:multiLevelType w:val="multilevel"/>
    <w:tmpl w:val="0DE08D7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>
    <w:nsid w:val="39757859"/>
    <w:multiLevelType w:val="hybridMultilevel"/>
    <w:tmpl w:val="7910BBEC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05545"/>
    <w:multiLevelType w:val="multilevel"/>
    <w:tmpl w:val="FBE29A94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25705B"/>
    <w:multiLevelType w:val="multilevel"/>
    <w:tmpl w:val="24F2B7D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44151A4A"/>
    <w:multiLevelType w:val="multilevel"/>
    <w:tmpl w:val="938C0D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49D9521A"/>
    <w:multiLevelType w:val="multilevel"/>
    <w:tmpl w:val="F7E239F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50"/>
        </w:tabs>
        <w:ind w:left="6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50"/>
        </w:tabs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520"/>
      </w:pPr>
      <w:rPr>
        <w:rFonts w:hint="default"/>
      </w:rPr>
    </w:lvl>
  </w:abstractNum>
  <w:abstractNum w:abstractNumId="12">
    <w:nsid w:val="4BAC47A4"/>
    <w:multiLevelType w:val="hybridMultilevel"/>
    <w:tmpl w:val="54AA4F48"/>
    <w:lvl w:ilvl="0" w:tplc="140A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BBF2B29"/>
    <w:multiLevelType w:val="multilevel"/>
    <w:tmpl w:val="098483A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15329D0"/>
    <w:multiLevelType w:val="hybridMultilevel"/>
    <w:tmpl w:val="DB143B6A"/>
    <w:lvl w:ilvl="0" w:tplc="C7CC881A">
      <w:start w:val="8"/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91FB3"/>
    <w:multiLevelType w:val="hybridMultilevel"/>
    <w:tmpl w:val="922C39D0"/>
    <w:lvl w:ilvl="0" w:tplc="140A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79951DF"/>
    <w:multiLevelType w:val="hybridMultilevel"/>
    <w:tmpl w:val="4C828CDA"/>
    <w:lvl w:ilvl="0" w:tplc="140A000F">
      <w:start w:val="1"/>
      <w:numFmt w:val="decimal"/>
      <w:lvlText w:val="%1."/>
      <w:lvlJc w:val="left"/>
      <w:pPr>
        <w:ind w:left="1109" w:hanging="360"/>
      </w:pPr>
    </w:lvl>
    <w:lvl w:ilvl="1" w:tplc="140A0019" w:tentative="1">
      <w:start w:val="1"/>
      <w:numFmt w:val="lowerLetter"/>
      <w:lvlText w:val="%2."/>
      <w:lvlJc w:val="left"/>
      <w:pPr>
        <w:ind w:left="1829" w:hanging="360"/>
      </w:pPr>
    </w:lvl>
    <w:lvl w:ilvl="2" w:tplc="140A001B" w:tentative="1">
      <w:start w:val="1"/>
      <w:numFmt w:val="lowerRoman"/>
      <w:lvlText w:val="%3."/>
      <w:lvlJc w:val="right"/>
      <w:pPr>
        <w:ind w:left="2549" w:hanging="180"/>
      </w:pPr>
    </w:lvl>
    <w:lvl w:ilvl="3" w:tplc="140A000F" w:tentative="1">
      <w:start w:val="1"/>
      <w:numFmt w:val="decimal"/>
      <w:lvlText w:val="%4."/>
      <w:lvlJc w:val="left"/>
      <w:pPr>
        <w:ind w:left="3269" w:hanging="360"/>
      </w:pPr>
    </w:lvl>
    <w:lvl w:ilvl="4" w:tplc="140A0019" w:tentative="1">
      <w:start w:val="1"/>
      <w:numFmt w:val="lowerLetter"/>
      <w:lvlText w:val="%5."/>
      <w:lvlJc w:val="left"/>
      <w:pPr>
        <w:ind w:left="3989" w:hanging="360"/>
      </w:pPr>
    </w:lvl>
    <w:lvl w:ilvl="5" w:tplc="140A001B" w:tentative="1">
      <w:start w:val="1"/>
      <w:numFmt w:val="lowerRoman"/>
      <w:lvlText w:val="%6."/>
      <w:lvlJc w:val="right"/>
      <w:pPr>
        <w:ind w:left="4709" w:hanging="180"/>
      </w:pPr>
    </w:lvl>
    <w:lvl w:ilvl="6" w:tplc="140A000F" w:tentative="1">
      <w:start w:val="1"/>
      <w:numFmt w:val="decimal"/>
      <w:lvlText w:val="%7."/>
      <w:lvlJc w:val="left"/>
      <w:pPr>
        <w:ind w:left="5429" w:hanging="360"/>
      </w:pPr>
    </w:lvl>
    <w:lvl w:ilvl="7" w:tplc="140A0019" w:tentative="1">
      <w:start w:val="1"/>
      <w:numFmt w:val="lowerLetter"/>
      <w:lvlText w:val="%8."/>
      <w:lvlJc w:val="left"/>
      <w:pPr>
        <w:ind w:left="6149" w:hanging="360"/>
      </w:pPr>
    </w:lvl>
    <w:lvl w:ilvl="8" w:tplc="140A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7">
    <w:nsid w:val="6CCE7200"/>
    <w:multiLevelType w:val="multilevel"/>
    <w:tmpl w:val="7662F09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D406F7A"/>
    <w:multiLevelType w:val="multilevel"/>
    <w:tmpl w:val="BBA42D5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9">
    <w:nsid w:val="6E4646EB"/>
    <w:multiLevelType w:val="multilevel"/>
    <w:tmpl w:val="F55C652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0">
    <w:nsid w:val="70C460CF"/>
    <w:multiLevelType w:val="multilevel"/>
    <w:tmpl w:val="1E5CF7A8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43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3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32" w:hanging="1440"/>
      </w:pPr>
      <w:rPr>
        <w:rFonts w:hint="default"/>
      </w:rPr>
    </w:lvl>
  </w:abstractNum>
  <w:abstractNum w:abstractNumId="21">
    <w:nsid w:val="70DC7258"/>
    <w:multiLevelType w:val="multilevel"/>
    <w:tmpl w:val="EB1E78D2"/>
    <w:lvl w:ilvl="0">
      <w:start w:val="9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>
    <w:nsid w:val="79E356E3"/>
    <w:multiLevelType w:val="multilevel"/>
    <w:tmpl w:val="268C0F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19"/>
  </w:num>
  <w:num w:numId="8">
    <w:abstractNumId w:val="18"/>
  </w:num>
  <w:num w:numId="9">
    <w:abstractNumId w:val="5"/>
  </w:num>
  <w:num w:numId="10">
    <w:abstractNumId w:val="13"/>
  </w:num>
  <w:num w:numId="11">
    <w:abstractNumId w:val="9"/>
  </w:num>
  <w:num w:numId="12">
    <w:abstractNumId w:val="3"/>
  </w:num>
  <w:num w:numId="13">
    <w:abstractNumId w:val="4"/>
  </w:num>
  <w:num w:numId="14">
    <w:abstractNumId w:val="17"/>
  </w:num>
  <w:num w:numId="15">
    <w:abstractNumId w:val="2"/>
  </w:num>
  <w:num w:numId="16">
    <w:abstractNumId w:val="14"/>
  </w:num>
  <w:num w:numId="17">
    <w:abstractNumId w:val="22"/>
  </w:num>
  <w:num w:numId="18">
    <w:abstractNumId w:val="12"/>
  </w:num>
  <w:num w:numId="19">
    <w:abstractNumId w:val="7"/>
  </w:num>
  <w:num w:numId="20">
    <w:abstractNumId w:val="0"/>
  </w:num>
  <w:num w:numId="21">
    <w:abstractNumId w:val="16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341C77"/>
    <w:rsid w:val="0002539A"/>
    <w:rsid w:val="00030288"/>
    <w:rsid w:val="000355D4"/>
    <w:rsid w:val="00041BD2"/>
    <w:rsid w:val="0004604A"/>
    <w:rsid w:val="0005256A"/>
    <w:rsid w:val="00054979"/>
    <w:rsid w:val="00057EDE"/>
    <w:rsid w:val="00062237"/>
    <w:rsid w:val="000623B3"/>
    <w:rsid w:val="00065F92"/>
    <w:rsid w:val="0008537F"/>
    <w:rsid w:val="000903D4"/>
    <w:rsid w:val="00097F9E"/>
    <w:rsid w:val="000A3062"/>
    <w:rsid w:val="000A3E0A"/>
    <w:rsid w:val="000B0394"/>
    <w:rsid w:val="000B3C7C"/>
    <w:rsid w:val="000C5791"/>
    <w:rsid w:val="000D6315"/>
    <w:rsid w:val="000E270E"/>
    <w:rsid w:val="000E3D29"/>
    <w:rsid w:val="000F219B"/>
    <w:rsid w:val="000F6232"/>
    <w:rsid w:val="00102740"/>
    <w:rsid w:val="00110513"/>
    <w:rsid w:val="001116ED"/>
    <w:rsid w:val="001172D7"/>
    <w:rsid w:val="00130DDF"/>
    <w:rsid w:val="0013256B"/>
    <w:rsid w:val="001378D7"/>
    <w:rsid w:val="00142989"/>
    <w:rsid w:val="00145B6D"/>
    <w:rsid w:val="001523D5"/>
    <w:rsid w:val="00157DAB"/>
    <w:rsid w:val="00160C70"/>
    <w:rsid w:val="001619BF"/>
    <w:rsid w:val="001713AA"/>
    <w:rsid w:val="00175E06"/>
    <w:rsid w:val="001777EA"/>
    <w:rsid w:val="001A062A"/>
    <w:rsid w:val="001B7FCC"/>
    <w:rsid w:val="001C2D3D"/>
    <w:rsid w:val="001D3860"/>
    <w:rsid w:val="001E47A8"/>
    <w:rsid w:val="001E5022"/>
    <w:rsid w:val="001E51DE"/>
    <w:rsid w:val="001E57C9"/>
    <w:rsid w:val="001F2B48"/>
    <w:rsid w:val="00205FCB"/>
    <w:rsid w:val="002078F5"/>
    <w:rsid w:val="00214645"/>
    <w:rsid w:val="00215789"/>
    <w:rsid w:val="00217199"/>
    <w:rsid w:val="0023276F"/>
    <w:rsid w:val="00233EFB"/>
    <w:rsid w:val="00236C2D"/>
    <w:rsid w:val="002378C1"/>
    <w:rsid w:val="002471AF"/>
    <w:rsid w:val="00252483"/>
    <w:rsid w:val="00254E66"/>
    <w:rsid w:val="0026232E"/>
    <w:rsid w:val="0026604F"/>
    <w:rsid w:val="00270984"/>
    <w:rsid w:val="002934DB"/>
    <w:rsid w:val="002A7BD1"/>
    <w:rsid w:val="002C0C40"/>
    <w:rsid w:val="002C6AF3"/>
    <w:rsid w:val="002D378C"/>
    <w:rsid w:val="002D3D66"/>
    <w:rsid w:val="002D7142"/>
    <w:rsid w:val="002F74C1"/>
    <w:rsid w:val="003038BF"/>
    <w:rsid w:val="003054FC"/>
    <w:rsid w:val="0031408A"/>
    <w:rsid w:val="00326C44"/>
    <w:rsid w:val="0033007C"/>
    <w:rsid w:val="00337BBC"/>
    <w:rsid w:val="00341C77"/>
    <w:rsid w:val="0036224A"/>
    <w:rsid w:val="00375495"/>
    <w:rsid w:val="00382068"/>
    <w:rsid w:val="003904C7"/>
    <w:rsid w:val="00392D09"/>
    <w:rsid w:val="003A5E53"/>
    <w:rsid w:val="003C2826"/>
    <w:rsid w:val="003D3F40"/>
    <w:rsid w:val="003E0262"/>
    <w:rsid w:val="003F0B52"/>
    <w:rsid w:val="003F2B14"/>
    <w:rsid w:val="00415B3F"/>
    <w:rsid w:val="00415DD2"/>
    <w:rsid w:val="004173DA"/>
    <w:rsid w:val="00451B9F"/>
    <w:rsid w:val="00464657"/>
    <w:rsid w:val="00471AED"/>
    <w:rsid w:val="00476C63"/>
    <w:rsid w:val="004A3D29"/>
    <w:rsid w:val="004A7253"/>
    <w:rsid w:val="004C029A"/>
    <w:rsid w:val="004C79A6"/>
    <w:rsid w:val="004D7894"/>
    <w:rsid w:val="004E79F5"/>
    <w:rsid w:val="004F6CE6"/>
    <w:rsid w:val="00521B1E"/>
    <w:rsid w:val="00523ABC"/>
    <w:rsid w:val="00543321"/>
    <w:rsid w:val="00543BF3"/>
    <w:rsid w:val="005466FB"/>
    <w:rsid w:val="0055476E"/>
    <w:rsid w:val="005607E9"/>
    <w:rsid w:val="00563532"/>
    <w:rsid w:val="00590F5B"/>
    <w:rsid w:val="005B031B"/>
    <w:rsid w:val="005B1CB1"/>
    <w:rsid w:val="005C3FAE"/>
    <w:rsid w:val="005C432B"/>
    <w:rsid w:val="005D19E6"/>
    <w:rsid w:val="005D448B"/>
    <w:rsid w:val="005D49D9"/>
    <w:rsid w:val="005E3E24"/>
    <w:rsid w:val="005F1F7D"/>
    <w:rsid w:val="00602FC8"/>
    <w:rsid w:val="00615F2B"/>
    <w:rsid w:val="00623FE7"/>
    <w:rsid w:val="00636EF7"/>
    <w:rsid w:val="00641882"/>
    <w:rsid w:val="0064271A"/>
    <w:rsid w:val="00657BB3"/>
    <w:rsid w:val="00660295"/>
    <w:rsid w:val="00662A80"/>
    <w:rsid w:val="00665D03"/>
    <w:rsid w:val="006727CF"/>
    <w:rsid w:val="00677664"/>
    <w:rsid w:val="00695150"/>
    <w:rsid w:val="00695BC6"/>
    <w:rsid w:val="006A40D5"/>
    <w:rsid w:val="006A5002"/>
    <w:rsid w:val="006B20DF"/>
    <w:rsid w:val="006C181B"/>
    <w:rsid w:val="006C2345"/>
    <w:rsid w:val="006C3B1D"/>
    <w:rsid w:val="006D0FE7"/>
    <w:rsid w:val="006E1B4D"/>
    <w:rsid w:val="006F1284"/>
    <w:rsid w:val="006F255C"/>
    <w:rsid w:val="0070201E"/>
    <w:rsid w:val="007048F6"/>
    <w:rsid w:val="00711C69"/>
    <w:rsid w:val="00711E7E"/>
    <w:rsid w:val="00716993"/>
    <w:rsid w:val="00724121"/>
    <w:rsid w:val="0073150F"/>
    <w:rsid w:val="007319E1"/>
    <w:rsid w:val="0074333D"/>
    <w:rsid w:val="00746298"/>
    <w:rsid w:val="007467A5"/>
    <w:rsid w:val="00756872"/>
    <w:rsid w:val="00762689"/>
    <w:rsid w:val="007762D6"/>
    <w:rsid w:val="00782353"/>
    <w:rsid w:val="0078797C"/>
    <w:rsid w:val="00792609"/>
    <w:rsid w:val="00792FA3"/>
    <w:rsid w:val="00793EA7"/>
    <w:rsid w:val="007A0787"/>
    <w:rsid w:val="007A10BE"/>
    <w:rsid w:val="007A51AB"/>
    <w:rsid w:val="007A78A7"/>
    <w:rsid w:val="007B2260"/>
    <w:rsid w:val="007B2E27"/>
    <w:rsid w:val="007C0A9F"/>
    <w:rsid w:val="007C11AB"/>
    <w:rsid w:val="007C3703"/>
    <w:rsid w:val="007C7204"/>
    <w:rsid w:val="007D1E6E"/>
    <w:rsid w:val="007D2B25"/>
    <w:rsid w:val="007D5713"/>
    <w:rsid w:val="007F6E0E"/>
    <w:rsid w:val="0080270D"/>
    <w:rsid w:val="008044C0"/>
    <w:rsid w:val="008161B9"/>
    <w:rsid w:val="00817D99"/>
    <w:rsid w:val="00831AAD"/>
    <w:rsid w:val="0084242C"/>
    <w:rsid w:val="00847D7C"/>
    <w:rsid w:val="00882A77"/>
    <w:rsid w:val="00883EB7"/>
    <w:rsid w:val="00891ABC"/>
    <w:rsid w:val="008B18CB"/>
    <w:rsid w:val="008B54AE"/>
    <w:rsid w:val="008B6E08"/>
    <w:rsid w:val="008C59D6"/>
    <w:rsid w:val="008E703E"/>
    <w:rsid w:val="008F0877"/>
    <w:rsid w:val="008F77FD"/>
    <w:rsid w:val="00920A36"/>
    <w:rsid w:val="009371DA"/>
    <w:rsid w:val="00940A76"/>
    <w:rsid w:val="009524FD"/>
    <w:rsid w:val="009836E0"/>
    <w:rsid w:val="00986E20"/>
    <w:rsid w:val="009870E6"/>
    <w:rsid w:val="00994AD7"/>
    <w:rsid w:val="009A2FF9"/>
    <w:rsid w:val="009B1981"/>
    <w:rsid w:val="009C71C7"/>
    <w:rsid w:val="009F7943"/>
    <w:rsid w:val="00A077D4"/>
    <w:rsid w:val="00A16858"/>
    <w:rsid w:val="00A22281"/>
    <w:rsid w:val="00A232EC"/>
    <w:rsid w:val="00A35507"/>
    <w:rsid w:val="00A5013C"/>
    <w:rsid w:val="00A5369E"/>
    <w:rsid w:val="00A53C55"/>
    <w:rsid w:val="00A62F7C"/>
    <w:rsid w:val="00A7589D"/>
    <w:rsid w:val="00A75BAF"/>
    <w:rsid w:val="00AE29FE"/>
    <w:rsid w:val="00AF2835"/>
    <w:rsid w:val="00B01DDF"/>
    <w:rsid w:val="00B175B3"/>
    <w:rsid w:val="00B2331E"/>
    <w:rsid w:val="00B44567"/>
    <w:rsid w:val="00B454FF"/>
    <w:rsid w:val="00B568E9"/>
    <w:rsid w:val="00B84159"/>
    <w:rsid w:val="00B85BCF"/>
    <w:rsid w:val="00B90709"/>
    <w:rsid w:val="00BA37C8"/>
    <w:rsid w:val="00BB51A0"/>
    <w:rsid w:val="00BC3E4C"/>
    <w:rsid w:val="00C03F02"/>
    <w:rsid w:val="00C10A89"/>
    <w:rsid w:val="00C1722C"/>
    <w:rsid w:val="00C229C2"/>
    <w:rsid w:val="00C27FB6"/>
    <w:rsid w:val="00C33303"/>
    <w:rsid w:val="00C3695C"/>
    <w:rsid w:val="00C412F1"/>
    <w:rsid w:val="00C43376"/>
    <w:rsid w:val="00C607EB"/>
    <w:rsid w:val="00C644C9"/>
    <w:rsid w:val="00C65294"/>
    <w:rsid w:val="00C76F63"/>
    <w:rsid w:val="00C83159"/>
    <w:rsid w:val="00C907B0"/>
    <w:rsid w:val="00C92449"/>
    <w:rsid w:val="00C93FE6"/>
    <w:rsid w:val="00CA4FD0"/>
    <w:rsid w:val="00CB7BDE"/>
    <w:rsid w:val="00CC2262"/>
    <w:rsid w:val="00CC4D3A"/>
    <w:rsid w:val="00CE313F"/>
    <w:rsid w:val="00CF2303"/>
    <w:rsid w:val="00CF6344"/>
    <w:rsid w:val="00CF76D9"/>
    <w:rsid w:val="00D0343D"/>
    <w:rsid w:val="00D14A18"/>
    <w:rsid w:val="00D41198"/>
    <w:rsid w:val="00D65B8B"/>
    <w:rsid w:val="00D81998"/>
    <w:rsid w:val="00D8587D"/>
    <w:rsid w:val="00D86F09"/>
    <w:rsid w:val="00D87E2E"/>
    <w:rsid w:val="00D92C33"/>
    <w:rsid w:val="00DB22EF"/>
    <w:rsid w:val="00DC2185"/>
    <w:rsid w:val="00DD30D4"/>
    <w:rsid w:val="00DD7C29"/>
    <w:rsid w:val="00DE702B"/>
    <w:rsid w:val="00DF0719"/>
    <w:rsid w:val="00E01D0F"/>
    <w:rsid w:val="00E054E9"/>
    <w:rsid w:val="00E17862"/>
    <w:rsid w:val="00E2564A"/>
    <w:rsid w:val="00E4538C"/>
    <w:rsid w:val="00E54199"/>
    <w:rsid w:val="00E60C55"/>
    <w:rsid w:val="00E6388F"/>
    <w:rsid w:val="00E74D35"/>
    <w:rsid w:val="00E85F43"/>
    <w:rsid w:val="00EA581A"/>
    <w:rsid w:val="00EC0037"/>
    <w:rsid w:val="00ED603E"/>
    <w:rsid w:val="00ED6B0F"/>
    <w:rsid w:val="00F047F7"/>
    <w:rsid w:val="00F074D4"/>
    <w:rsid w:val="00F11F09"/>
    <w:rsid w:val="00F13F98"/>
    <w:rsid w:val="00F14D3B"/>
    <w:rsid w:val="00F507FF"/>
    <w:rsid w:val="00F82396"/>
    <w:rsid w:val="00FA220D"/>
    <w:rsid w:val="00FB4D6D"/>
    <w:rsid w:val="00FB6006"/>
    <w:rsid w:val="00FE074A"/>
    <w:rsid w:val="00F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DC1F4C41-8D67-4B3F-AB61-95E6CD13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9C2"/>
    <w:pPr>
      <w:widowControl w:val="0"/>
    </w:pPr>
    <w:rPr>
      <w:rFonts w:ascii="Courier New" w:hAnsi="Courier New"/>
      <w:snapToGrid w:val="0"/>
      <w:sz w:val="24"/>
      <w:lang w:val="es-ES" w:eastAsia="es-ES"/>
    </w:rPr>
  </w:style>
  <w:style w:type="paragraph" w:styleId="Heading1">
    <w:name w:val="heading 1"/>
    <w:basedOn w:val="Normal"/>
    <w:next w:val="Normal"/>
    <w:qFormat/>
    <w:rsid w:val="00C229C2"/>
    <w:pPr>
      <w:keepNext/>
      <w:suppressAutoHyphens/>
      <w:jc w:val="center"/>
      <w:outlineLvl w:val="0"/>
    </w:pPr>
    <w:rPr>
      <w:rFonts w:ascii="Arial" w:hAnsi="Arial"/>
      <w:b/>
      <w:i/>
      <w:spacing w:val="-3"/>
      <w:sz w:val="28"/>
      <w:lang w:val="es-ES_tradnl"/>
    </w:rPr>
  </w:style>
  <w:style w:type="paragraph" w:styleId="Heading2">
    <w:name w:val="heading 2"/>
    <w:basedOn w:val="Normal"/>
    <w:next w:val="Normal"/>
    <w:qFormat/>
    <w:rsid w:val="00C229C2"/>
    <w:pPr>
      <w:keepNext/>
      <w:suppressAutoHyphens/>
      <w:jc w:val="center"/>
      <w:outlineLvl w:val="1"/>
    </w:pPr>
    <w:rPr>
      <w:rFonts w:ascii="Comic Sans MS" w:hAnsi="Comic Sans MS"/>
      <w:b/>
      <w:spacing w:val="-3"/>
      <w:sz w:val="28"/>
      <w:lang w:val="es-ES_tradnl"/>
    </w:rPr>
  </w:style>
  <w:style w:type="paragraph" w:styleId="Heading3">
    <w:name w:val="heading 3"/>
    <w:basedOn w:val="Normal"/>
    <w:next w:val="Normal"/>
    <w:qFormat/>
    <w:rsid w:val="00C229C2"/>
    <w:pPr>
      <w:keepNext/>
      <w:tabs>
        <w:tab w:val="left" w:pos="-720"/>
        <w:tab w:val="left" w:pos="0"/>
        <w:tab w:val="left" w:pos="864"/>
        <w:tab w:val="left" w:pos="1008"/>
        <w:tab w:val="left" w:pos="1440"/>
      </w:tabs>
      <w:suppressAutoHyphens/>
      <w:jc w:val="center"/>
      <w:outlineLvl w:val="2"/>
    </w:pPr>
    <w:rPr>
      <w:rFonts w:ascii="Arial" w:hAnsi="Arial"/>
      <w:b/>
      <w:spacing w:val="-3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C229C2"/>
  </w:style>
  <w:style w:type="character" w:styleId="EndnoteReference">
    <w:name w:val="endnote reference"/>
    <w:basedOn w:val="DefaultParagraphFont"/>
    <w:semiHidden/>
    <w:rsid w:val="00C229C2"/>
    <w:rPr>
      <w:vertAlign w:val="superscript"/>
    </w:rPr>
  </w:style>
  <w:style w:type="paragraph" w:customStyle="1" w:styleId="Textodenotaalpie">
    <w:name w:val="Texto de nota al pie"/>
    <w:basedOn w:val="Normal"/>
    <w:rsid w:val="00C229C2"/>
  </w:style>
  <w:style w:type="character" w:styleId="FootnoteReference">
    <w:name w:val="footnote reference"/>
    <w:basedOn w:val="DefaultParagraphFont"/>
    <w:semiHidden/>
    <w:rsid w:val="00C229C2"/>
    <w:rPr>
      <w:vertAlign w:val="superscript"/>
    </w:rPr>
  </w:style>
  <w:style w:type="paragraph" w:customStyle="1" w:styleId="Tdc1">
    <w:name w:val="Tdc 1"/>
    <w:basedOn w:val="Normal"/>
    <w:rsid w:val="00C229C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C229C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C229C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C229C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C229C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C229C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C229C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C229C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C229C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C229C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C229C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C229C2"/>
    <w:pPr>
      <w:tabs>
        <w:tab w:val="right" w:pos="9360"/>
      </w:tabs>
      <w:suppressAutoHyphens/>
    </w:pPr>
    <w:rPr>
      <w:lang w:val="en-US"/>
    </w:rPr>
  </w:style>
  <w:style w:type="paragraph" w:styleId="Title">
    <w:name w:val="Title"/>
    <w:basedOn w:val="Normal"/>
    <w:qFormat/>
    <w:rsid w:val="00C229C2"/>
  </w:style>
  <w:style w:type="character" w:customStyle="1" w:styleId="EquationCaption">
    <w:name w:val="_Equation Caption"/>
    <w:rsid w:val="00C229C2"/>
  </w:style>
  <w:style w:type="paragraph" w:styleId="Header">
    <w:name w:val="header"/>
    <w:basedOn w:val="Normal"/>
    <w:rsid w:val="00C229C2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C229C2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C229C2"/>
  </w:style>
  <w:style w:type="paragraph" w:styleId="BodyTextIndent">
    <w:name w:val="Body Text Indent"/>
    <w:basedOn w:val="Normal"/>
    <w:rsid w:val="00C229C2"/>
    <w:pPr>
      <w:tabs>
        <w:tab w:val="left" w:pos="-720"/>
        <w:tab w:val="left" w:pos="0"/>
        <w:tab w:val="left" w:pos="851"/>
        <w:tab w:val="left" w:pos="1008"/>
      </w:tabs>
      <w:suppressAutoHyphens/>
      <w:ind w:left="851" w:hanging="851"/>
      <w:jc w:val="both"/>
    </w:pPr>
    <w:rPr>
      <w:rFonts w:ascii="Arial" w:hAnsi="Arial"/>
      <w:spacing w:val="-3"/>
      <w:lang w:val="es-ES_tradnl"/>
    </w:rPr>
  </w:style>
  <w:style w:type="paragraph" w:styleId="BodyTextIndent2">
    <w:name w:val="Body Text Indent 2"/>
    <w:basedOn w:val="Normal"/>
    <w:rsid w:val="00C229C2"/>
    <w:pPr>
      <w:tabs>
        <w:tab w:val="left" w:pos="-720"/>
        <w:tab w:val="left" w:pos="0"/>
        <w:tab w:val="left" w:pos="864"/>
        <w:tab w:val="left" w:pos="1008"/>
        <w:tab w:val="left" w:pos="1440"/>
      </w:tabs>
      <w:suppressAutoHyphens/>
      <w:ind w:left="864" w:hanging="864"/>
      <w:jc w:val="both"/>
    </w:pPr>
    <w:rPr>
      <w:rFonts w:ascii="Arial" w:hAnsi="Arial"/>
      <w:spacing w:val="-3"/>
      <w:lang w:val="es-ES_tradnl"/>
    </w:rPr>
  </w:style>
  <w:style w:type="paragraph" w:styleId="BodyTextIndent3">
    <w:name w:val="Body Text Indent 3"/>
    <w:basedOn w:val="Normal"/>
    <w:rsid w:val="00C229C2"/>
    <w:pPr>
      <w:tabs>
        <w:tab w:val="left" w:pos="-720"/>
        <w:tab w:val="left" w:pos="0"/>
        <w:tab w:val="left" w:pos="864"/>
        <w:tab w:val="left" w:pos="993"/>
      </w:tabs>
      <w:suppressAutoHyphens/>
      <w:ind w:left="993" w:hanging="993"/>
      <w:jc w:val="both"/>
    </w:pPr>
    <w:rPr>
      <w:rFonts w:ascii="Arial" w:hAnsi="Arial"/>
      <w:spacing w:val="-3"/>
      <w:lang w:val="es-ES_tradnl"/>
    </w:rPr>
  </w:style>
  <w:style w:type="paragraph" w:styleId="BodyText">
    <w:name w:val="Body Text"/>
    <w:basedOn w:val="Normal"/>
    <w:rsid w:val="00C229C2"/>
    <w:pPr>
      <w:tabs>
        <w:tab w:val="left" w:pos="-720"/>
        <w:tab w:val="left" w:pos="993"/>
      </w:tabs>
      <w:suppressAutoHyphens/>
      <w:jc w:val="both"/>
    </w:pPr>
    <w:rPr>
      <w:rFonts w:ascii="Arial" w:hAnsi="Arial"/>
      <w:b/>
      <w:spacing w:val="-3"/>
      <w:lang w:val="es-ES_tradnl"/>
    </w:rPr>
  </w:style>
  <w:style w:type="paragraph" w:styleId="BodyText2">
    <w:name w:val="Body Text 2"/>
    <w:basedOn w:val="Normal"/>
    <w:rsid w:val="00C229C2"/>
    <w:pPr>
      <w:tabs>
        <w:tab w:val="left" w:pos="-720"/>
        <w:tab w:val="left" w:pos="0"/>
        <w:tab w:val="left" w:pos="864"/>
        <w:tab w:val="left" w:pos="1008"/>
        <w:tab w:val="left" w:pos="1440"/>
      </w:tabs>
      <w:suppressAutoHyphens/>
      <w:jc w:val="both"/>
    </w:pPr>
    <w:rPr>
      <w:rFonts w:ascii="Arial" w:hAnsi="Arial"/>
      <w:spacing w:val="-3"/>
      <w:lang w:val="es-ES_tradnl"/>
    </w:rPr>
  </w:style>
  <w:style w:type="paragraph" w:styleId="BodyText3">
    <w:name w:val="Body Text 3"/>
    <w:basedOn w:val="Normal"/>
    <w:rsid w:val="00341C77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C76F63"/>
    <w:rPr>
      <w:color w:val="0000FF"/>
      <w:u w:val="single"/>
    </w:rPr>
  </w:style>
  <w:style w:type="table" w:styleId="TableGrid">
    <w:name w:val="Table Grid"/>
    <w:basedOn w:val="TableNormal"/>
    <w:rsid w:val="00C8315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294"/>
    <w:rPr>
      <w:rFonts w:ascii="Tahoma" w:hAnsi="Tahoma" w:cs="Tahoma"/>
      <w:snapToGrid w:val="0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98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odle.fce.ucr.ac.c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aborio@ucr.ac.c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1919</Words>
  <Characters>10557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DE COSTA RICA                           I CICLO LECTIVO 1997</vt:lpstr>
      <vt:lpstr>UNIVERSIDAD DE COSTA RICA                           I CICLO LECTIVO 1997</vt:lpstr>
    </vt:vector>
  </TitlesOfParts>
  <Company>b</Company>
  <LinksUpToDate>false</LinksUpToDate>
  <CharactersWithSpaces>12452</CharactersWithSpaces>
  <SharedDoc>false</SharedDoc>
  <HLinks>
    <vt:vector size="6" baseType="variant">
      <vt:variant>
        <vt:i4>4456542</vt:i4>
      </vt:variant>
      <vt:variant>
        <vt:i4>0</vt:i4>
      </vt:variant>
      <vt:variant>
        <vt:i4>0</vt:i4>
      </vt:variant>
      <vt:variant>
        <vt:i4>5</vt:i4>
      </vt:variant>
      <vt:variant>
        <vt:lpwstr>http://moodle.fce.ucr.ac.cr/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                           I CICLO LECTIVO 1997</dc:title>
  <dc:creator>a</dc:creator>
  <cp:lastModifiedBy>Carlomagno1</cp:lastModifiedBy>
  <cp:revision>26</cp:revision>
  <cp:lastPrinted>2016-08-03T13:35:00Z</cp:lastPrinted>
  <dcterms:created xsi:type="dcterms:W3CDTF">2016-07-18T21:45:00Z</dcterms:created>
  <dcterms:modified xsi:type="dcterms:W3CDTF">2016-08-03T13:36:00Z</dcterms:modified>
</cp:coreProperties>
</file>