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2A" w:rsidRPr="00766903" w:rsidRDefault="00766903" w:rsidP="00766903">
      <w:pPr>
        <w:jc w:val="center"/>
        <w:rPr>
          <w:b/>
        </w:rPr>
      </w:pPr>
      <w:r w:rsidRPr="00766903">
        <w:rPr>
          <w:b/>
        </w:rPr>
        <w:t>Investigación I: Teoría del Método (PS 0041)</w:t>
      </w:r>
    </w:p>
    <w:p w:rsidR="00766903" w:rsidRPr="00766903" w:rsidRDefault="00766903" w:rsidP="00766903">
      <w:pPr>
        <w:jc w:val="center"/>
        <w:rPr>
          <w:b/>
        </w:rPr>
      </w:pPr>
      <w:r w:rsidRPr="00766903">
        <w:rPr>
          <w:b/>
        </w:rPr>
        <w:t>Programación semestral</w:t>
      </w:r>
    </w:p>
    <w:tbl>
      <w:tblPr>
        <w:tblStyle w:val="Tablaconcuadrcula"/>
        <w:tblW w:w="13176" w:type="dxa"/>
        <w:tblLayout w:type="fixed"/>
        <w:tblLook w:val="04A0" w:firstRow="1" w:lastRow="0" w:firstColumn="1" w:lastColumn="0" w:noHBand="0" w:noVBand="1"/>
      </w:tblPr>
      <w:tblGrid>
        <w:gridCol w:w="828"/>
        <w:gridCol w:w="2070"/>
        <w:gridCol w:w="4050"/>
        <w:gridCol w:w="2700"/>
        <w:gridCol w:w="1800"/>
        <w:gridCol w:w="1728"/>
      </w:tblGrid>
      <w:tr w:rsidR="0090478A" w:rsidRPr="00766903" w:rsidTr="006720CE">
        <w:trPr>
          <w:tblHeader/>
        </w:trPr>
        <w:tc>
          <w:tcPr>
            <w:tcW w:w="828" w:type="dxa"/>
            <w:shd w:val="clear" w:color="auto" w:fill="000000" w:themeFill="text1"/>
          </w:tcPr>
          <w:p w:rsidR="00766903" w:rsidRPr="00766903" w:rsidRDefault="00766903" w:rsidP="00766903">
            <w:pPr>
              <w:jc w:val="center"/>
              <w:rPr>
                <w:b/>
                <w:color w:val="FFFFFF" w:themeColor="background1"/>
              </w:rPr>
            </w:pPr>
            <w:r w:rsidRPr="00766903">
              <w:rPr>
                <w:b/>
                <w:color w:val="FFFFFF" w:themeColor="background1"/>
              </w:rPr>
              <w:t>Día</w:t>
            </w:r>
          </w:p>
        </w:tc>
        <w:tc>
          <w:tcPr>
            <w:tcW w:w="2070" w:type="dxa"/>
            <w:shd w:val="clear" w:color="auto" w:fill="000000" w:themeFill="text1"/>
          </w:tcPr>
          <w:p w:rsidR="00766903" w:rsidRPr="00766903" w:rsidRDefault="00BB713F" w:rsidP="0076690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Contenido</w:t>
            </w:r>
          </w:p>
        </w:tc>
        <w:tc>
          <w:tcPr>
            <w:tcW w:w="4050" w:type="dxa"/>
            <w:shd w:val="clear" w:color="auto" w:fill="000000" w:themeFill="text1"/>
          </w:tcPr>
          <w:p w:rsidR="00766903" w:rsidRPr="00766903" w:rsidRDefault="00766903" w:rsidP="00766903">
            <w:pPr>
              <w:jc w:val="center"/>
              <w:rPr>
                <w:b/>
                <w:color w:val="FFFFFF" w:themeColor="background1"/>
              </w:rPr>
            </w:pPr>
            <w:r w:rsidRPr="00766903">
              <w:rPr>
                <w:b/>
                <w:color w:val="FFFFFF" w:themeColor="background1"/>
              </w:rPr>
              <w:t>Lecturas</w:t>
            </w:r>
          </w:p>
        </w:tc>
        <w:tc>
          <w:tcPr>
            <w:tcW w:w="2700" w:type="dxa"/>
            <w:shd w:val="clear" w:color="auto" w:fill="000000" w:themeFill="text1"/>
          </w:tcPr>
          <w:p w:rsidR="00766903" w:rsidRPr="00766903" w:rsidRDefault="00766903" w:rsidP="00766903">
            <w:pPr>
              <w:jc w:val="center"/>
              <w:rPr>
                <w:b/>
                <w:color w:val="FFFFFF" w:themeColor="background1"/>
              </w:rPr>
            </w:pPr>
            <w:r w:rsidRPr="00766903">
              <w:rPr>
                <w:b/>
                <w:color w:val="FFFFFF" w:themeColor="background1"/>
              </w:rPr>
              <w:t>Actividad</w:t>
            </w:r>
          </w:p>
        </w:tc>
        <w:tc>
          <w:tcPr>
            <w:tcW w:w="1800" w:type="dxa"/>
            <w:shd w:val="clear" w:color="auto" w:fill="000000" w:themeFill="text1"/>
          </w:tcPr>
          <w:p w:rsidR="00766903" w:rsidRPr="00766903" w:rsidRDefault="00766903" w:rsidP="00766903">
            <w:pPr>
              <w:jc w:val="center"/>
              <w:rPr>
                <w:b/>
                <w:color w:val="FFFFFF" w:themeColor="background1"/>
              </w:rPr>
            </w:pPr>
            <w:r w:rsidRPr="00766903">
              <w:rPr>
                <w:b/>
                <w:color w:val="FFFFFF" w:themeColor="background1"/>
              </w:rPr>
              <w:t>Grupo a cargo de exposiciones</w:t>
            </w:r>
          </w:p>
        </w:tc>
        <w:tc>
          <w:tcPr>
            <w:tcW w:w="1728" w:type="dxa"/>
            <w:shd w:val="clear" w:color="auto" w:fill="000000" w:themeFill="text1"/>
          </w:tcPr>
          <w:p w:rsidR="00766903" w:rsidRPr="00766903" w:rsidRDefault="00766903" w:rsidP="00766903">
            <w:pPr>
              <w:jc w:val="center"/>
              <w:rPr>
                <w:b/>
                <w:color w:val="FFFFFF" w:themeColor="background1"/>
              </w:rPr>
            </w:pPr>
            <w:r w:rsidRPr="00766903">
              <w:rPr>
                <w:b/>
                <w:color w:val="FFFFFF" w:themeColor="background1"/>
              </w:rPr>
              <w:t>Asignación  a entregar</w:t>
            </w:r>
          </w:p>
        </w:tc>
      </w:tr>
      <w:tr w:rsidR="00BB713F" w:rsidRPr="00975B66" w:rsidTr="006720CE">
        <w:tc>
          <w:tcPr>
            <w:tcW w:w="828" w:type="dxa"/>
          </w:tcPr>
          <w:p w:rsidR="00766903" w:rsidRDefault="000F2A57">
            <w:r>
              <w:t>10</w:t>
            </w:r>
            <w:r w:rsidR="00BB713F">
              <w:t>/8</w:t>
            </w:r>
          </w:p>
        </w:tc>
        <w:tc>
          <w:tcPr>
            <w:tcW w:w="2070" w:type="dxa"/>
          </w:tcPr>
          <w:p w:rsidR="00766903" w:rsidRPr="0090478A" w:rsidRDefault="00BB713F" w:rsidP="0090478A">
            <w:r>
              <w:t>Introducción al curso</w:t>
            </w:r>
          </w:p>
        </w:tc>
        <w:tc>
          <w:tcPr>
            <w:tcW w:w="4050" w:type="dxa"/>
          </w:tcPr>
          <w:p w:rsidR="00766903" w:rsidRDefault="0090478A">
            <w:r>
              <w:t>Programa del curso</w:t>
            </w:r>
          </w:p>
        </w:tc>
        <w:tc>
          <w:tcPr>
            <w:tcW w:w="2700" w:type="dxa"/>
          </w:tcPr>
          <w:p w:rsidR="00766903" w:rsidRPr="00264930" w:rsidRDefault="0090478A">
            <w:r w:rsidRPr="00264930">
              <w:t>Presentación de la profesora y grupo de estudiantes</w:t>
            </w:r>
          </w:p>
          <w:p w:rsidR="0090478A" w:rsidRPr="00264930" w:rsidRDefault="0090478A"/>
          <w:p w:rsidR="0090478A" w:rsidRPr="00264930" w:rsidRDefault="0090478A" w:rsidP="0090478A">
            <w:pPr>
              <w:autoSpaceDE w:val="0"/>
              <w:autoSpaceDN w:val="0"/>
              <w:adjustRightInd w:val="0"/>
            </w:pPr>
            <w:r w:rsidRPr="00264930">
              <w:t>Presentación y discusión del programa del curso</w:t>
            </w:r>
          </w:p>
          <w:p w:rsidR="00975B66" w:rsidRDefault="00975B66" w:rsidP="00CA0C6C"/>
          <w:p w:rsidR="0090478A" w:rsidRPr="0090478A" w:rsidRDefault="00975B66" w:rsidP="00CA0C6C">
            <w:r>
              <w:t>Asignación de investigaciones a exponer</w:t>
            </w:r>
          </w:p>
        </w:tc>
        <w:tc>
          <w:tcPr>
            <w:tcW w:w="1800" w:type="dxa"/>
          </w:tcPr>
          <w:p w:rsidR="00766903" w:rsidRDefault="00766903"/>
        </w:tc>
        <w:tc>
          <w:tcPr>
            <w:tcW w:w="1728" w:type="dxa"/>
          </w:tcPr>
          <w:p w:rsidR="00766903" w:rsidRDefault="00766903"/>
        </w:tc>
      </w:tr>
      <w:tr w:rsidR="00BB713F" w:rsidRPr="00975B66" w:rsidTr="006720CE">
        <w:tc>
          <w:tcPr>
            <w:tcW w:w="828" w:type="dxa"/>
          </w:tcPr>
          <w:p w:rsidR="00766903" w:rsidRDefault="000F2A57" w:rsidP="00BB713F">
            <w:r>
              <w:t>17</w:t>
            </w:r>
            <w:r w:rsidR="00BB713F">
              <w:t>/8</w:t>
            </w:r>
          </w:p>
        </w:tc>
        <w:tc>
          <w:tcPr>
            <w:tcW w:w="2070" w:type="dxa"/>
          </w:tcPr>
          <w:p w:rsidR="0062430C" w:rsidRPr="00264930" w:rsidRDefault="001133AD" w:rsidP="001133AD">
            <w:r>
              <w:t>Las normas APA para la elaboración de informes de investigación</w:t>
            </w:r>
          </w:p>
        </w:tc>
        <w:tc>
          <w:tcPr>
            <w:tcW w:w="4050" w:type="dxa"/>
          </w:tcPr>
          <w:p w:rsidR="00766903" w:rsidRPr="005455B7" w:rsidRDefault="00DA6D86" w:rsidP="00DA6D86">
            <w:pPr>
              <w:pStyle w:val="Prrafodelista"/>
              <w:numPr>
                <w:ilvl w:val="0"/>
                <w:numId w:val="3"/>
              </w:numPr>
            </w:pPr>
            <w:r>
              <w:t>Asociación Americana de Psicología (2015). Manual de Publicaciones</w:t>
            </w:r>
          </w:p>
        </w:tc>
        <w:tc>
          <w:tcPr>
            <w:tcW w:w="2700" w:type="dxa"/>
          </w:tcPr>
          <w:p w:rsidR="0062430C" w:rsidRDefault="0062430C">
            <w:r>
              <w:t>Exposición participativa</w:t>
            </w:r>
          </w:p>
        </w:tc>
        <w:tc>
          <w:tcPr>
            <w:tcW w:w="1800" w:type="dxa"/>
          </w:tcPr>
          <w:p w:rsidR="00766903" w:rsidRDefault="00766903"/>
        </w:tc>
        <w:tc>
          <w:tcPr>
            <w:tcW w:w="1728" w:type="dxa"/>
          </w:tcPr>
          <w:p w:rsidR="00766903" w:rsidRDefault="00766903"/>
        </w:tc>
      </w:tr>
      <w:tr w:rsidR="00E33B3F" w:rsidRPr="00975B66" w:rsidTr="006720CE">
        <w:tc>
          <w:tcPr>
            <w:tcW w:w="828" w:type="dxa"/>
          </w:tcPr>
          <w:p w:rsidR="00E33B3F" w:rsidRDefault="000F2A57" w:rsidP="00BB713F">
            <w:r>
              <w:t>24</w:t>
            </w:r>
            <w:r w:rsidR="00E33B3F">
              <w:t>/8</w:t>
            </w:r>
          </w:p>
        </w:tc>
        <w:tc>
          <w:tcPr>
            <w:tcW w:w="2070" w:type="dxa"/>
          </w:tcPr>
          <w:p w:rsidR="00E33B3F" w:rsidRDefault="0062430C">
            <w:r>
              <w:t xml:space="preserve">Corrientes de pensamiento y </w:t>
            </w:r>
            <w:r w:rsidRPr="00AC5844">
              <w:t>perspectivas metodológ</w:t>
            </w:r>
            <w:r>
              <w:t>icas cualitativa y cuantitativa</w:t>
            </w:r>
          </w:p>
        </w:tc>
        <w:tc>
          <w:tcPr>
            <w:tcW w:w="4050" w:type="dxa"/>
          </w:tcPr>
          <w:p w:rsidR="0062430C" w:rsidRDefault="0062430C" w:rsidP="0062430C">
            <w:pPr>
              <w:pStyle w:val="Piedepgina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  <w:r w:rsidRPr="009D7724">
              <w:rPr>
                <w:rFonts w:ascii="Arial" w:hAnsi="Arial"/>
                <w:sz w:val="18"/>
                <w:szCs w:val="18"/>
                <w:lang w:val="es-MX"/>
              </w:rPr>
              <w:t xml:space="preserve">- </w:t>
            </w:r>
            <w:r w:rsidRPr="00AC5844"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  <w:t xml:space="preserve">Conde, F. (1995);  Capítulo 1: Las perspectivas metodológicas cualitativa y cuantitativa en el contexto de la historia de las ciencias. En: Delgado y Gutiérrez, Métodos y técnicas cualitativas de investigación en Ciencias Sociales. </w:t>
            </w:r>
          </w:p>
          <w:p w:rsidR="0062430C" w:rsidRDefault="0062430C" w:rsidP="0062430C">
            <w:pPr>
              <w:pStyle w:val="Piedepgina"/>
              <w:rPr>
                <w:rFonts w:asciiTheme="minorHAnsi" w:eastAsiaTheme="minorHAnsi" w:hAnsiTheme="minorHAnsi" w:cstheme="minorBidi"/>
                <w:sz w:val="22"/>
                <w:szCs w:val="22"/>
                <w:lang w:val="es-CR" w:eastAsia="en-US"/>
              </w:rPr>
            </w:pPr>
          </w:p>
          <w:p w:rsidR="00E33B3F" w:rsidRPr="005455B7" w:rsidRDefault="0062430C" w:rsidP="0062430C">
            <w:r w:rsidRPr="00AC5844">
              <w:t xml:space="preserve"> - Hernández, Fernández y Baptista, (2006); Metodología de la investigación. Capítulo 1: “Similitudes y diferencias entre los enfoques cuantitativo y cualitativo”.</w:t>
            </w:r>
          </w:p>
        </w:tc>
        <w:tc>
          <w:tcPr>
            <w:tcW w:w="2700" w:type="dxa"/>
          </w:tcPr>
          <w:p w:rsidR="0062430C" w:rsidRDefault="0062430C" w:rsidP="0062430C">
            <w:r>
              <w:t>Exposición #1</w:t>
            </w:r>
          </w:p>
          <w:p w:rsidR="00E33B3F" w:rsidRDefault="00E33B3F"/>
        </w:tc>
        <w:tc>
          <w:tcPr>
            <w:tcW w:w="1800" w:type="dxa"/>
          </w:tcPr>
          <w:p w:rsidR="00E33B3F" w:rsidRDefault="00E33B3F"/>
        </w:tc>
        <w:tc>
          <w:tcPr>
            <w:tcW w:w="1728" w:type="dxa"/>
          </w:tcPr>
          <w:p w:rsidR="00E33B3F" w:rsidRDefault="006720CE" w:rsidP="006720CE">
            <w:r>
              <w:t>Ficha de</w:t>
            </w:r>
            <w:r w:rsidR="0062430C">
              <w:t xml:space="preserve"> lectura</w:t>
            </w:r>
          </w:p>
        </w:tc>
      </w:tr>
      <w:tr w:rsidR="00DF4716" w:rsidRPr="00975B66" w:rsidTr="00DF4716">
        <w:tc>
          <w:tcPr>
            <w:tcW w:w="828" w:type="dxa"/>
          </w:tcPr>
          <w:p w:rsidR="00DF4716" w:rsidRDefault="00DF4716" w:rsidP="00BB713F">
            <w:r>
              <w:t>31/8</w:t>
            </w:r>
          </w:p>
        </w:tc>
        <w:tc>
          <w:tcPr>
            <w:tcW w:w="12348" w:type="dxa"/>
            <w:gridSpan w:val="5"/>
            <w:shd w:val="clear" w:color="auto" w:fill="A6A6A6" w:themeFill="background1" w:themeFillShade="A6"/>
          </w:tcPr>
          <w:p w:rsidR="00DF4716" w:rsidRPr="00DF4716" w:rsidRDefault="00DF4716" w:rsidP="00DF4716">
            <w:pPr>
              <w:jc w:val="center"/>
              <w:rPr>
                <w:b/>
              </w:rPr>
            </w:pPr>
            <w:r w:rsidRPr="00DF4716">
              <w:rPr>
                <w:b/>
                <w:color w:val="FFFFFF" w:themeColor="background1"/>
              </w:rPr>
              <w:t>Capacitación en bases de datos SIBDI</w:t>
            </w:r>
          </w:p>
        </w:tc>
      </w:tr>
      <w:tr w:rsidR="00BB713F" w:rsidTr="006720CE">
        <w:tc>
          <w:tcPr>
            <w:tcW w:w="828" w:type="dxa"/>
          </w:tcPr>
          <w:p w:rsidR="00766903" w:rsidRDefault="00ED6A8A" w:rsidP="00BB713F">
            <w:r>
              <w:t>07</w:t>
            </w:r>
            <w:r w:rsidR="00BB713F">
              <w:t>/9</w:t>
            </w:r>
          </w:p>
        </w:tc>
        <w:tc>
          <w:tcPr>
            <w:tcW w:w="2070" w:type="dxa"/>
          </w:tcPr>
          <w:p w:rsidR="00766903" w:rsidRDefault="00BB713F">
            <w:r>
              <w:t>El nacimiento de la investigación</w:t>
            </w:r>
          </w:p>
        </w:tc>
        <w:tc>
          <w:tcPr>
            <w:tcW w:w="4050" w:type="dxa"/>
          </w:tcPr>
          <w:p w:rsidR="00CB1DF3" w:rsidRDefault="00CB1DF3" w:rsidP="00CB1DF3">
            <w:r w:rsidRPr="00CB1DF3">
              <w:t>- Hernández, Fernández y Baptista, (2006); Metodología de la investigación.</w:t>
            </w:r>
          </w:p>
          <w:p w:rsidR="00766903" w:rsidRDefault="00DA6D86" w:rsidP="00CA0C6C">
            <w:r>
              <w:lastRenderedPageBreak/>
              <w:t xml:space="preserve"> </w:t>
            </w:r>
            <w:r w:rsidR="00CB1DF3" w:rsidRPr="00CB1DF3">
              <w:t xml:space="preserve"> Capítulo 2: “El nacimiento de un proyecto de investigación cuantitativo, cualitativo o mixto” </w:t>
            </w:r>
          </w:p>
        </w:tc>
        <w:tc>
          <w:tcPr>
            <w:tcW w:w="2700" w:type="dxa"/>
          </w:tcPr>
          <w:p w:rsidR="00766903" w:rsidRDefault="00C13614">
            <w:r>
              <w:lastRenderedPageBreak/>
              <w:t>Exposición #2</w:t>
            </w:r>
          </w:p>
          <w:p w:rsidR="00975B66" w:rsidRDefault="00975B66"/>
          <w:p w:rsidR="008D6EFF" w:rsidRDefault="008D6EFF">
            <w:r>
              <w:lastRenderedPageBreak/>
              <w:t>Supervis</w:t>
            </w:r>
            <w:r w:rsidR="00F7181E">
              <w:t>ión grupal: definición del tema</w:t>
            </w:r>
          </w:p>
        </w:tc>
        <w:tc>
          <w:tcPr>
            <w:tcW w:w="1800" w:type="dxa"/>
          </w:tcPr>
          <w:p w:rsidR="006F2A9B" w:rsidRDefault="006F2A9B"/>
        </w:tc>
        <w:tc>
          <w:tcPr>
            <w:tcW w:w="1728" w:type="dxa"/>
          </w:tcPr>
          <w:p w:rsidR="00766903" w:rsidRDefault="006720CE">
            <w:r>
              <w:t>Ficha</w:t>
            </w:r>
            <w:r w:rsidR="005455B7">
              <w:t xml:space="preserve"> de lectura</w:t>
            </w:r>
          </w:p>
        </w:tc>
      </w:tr>
      <w:tr w:rsidR="00BB713F" w:rsidTr="006720CE">
        <w:tc>
          <w:tcPr>
            <w:tcW w:w="828" w:type="dxa"/>
          </w:tcPr>
          <w:p w:rsidR="00766903" w:rsidRDefault="00ED6A8A" w:rsidP="00BB713F">
            <w:r>
              <w:lastRenderedPageBreak/>
              <w:t>14</w:t>
            </w:r>
            <w:r w:rsidR="00BB713F">
              <w:t>/9</w:t>
            </w:r>
          </w:p>
        </w:tc>
        <w:tc>
          <w:tcPr>
            <w:tcW w:w="2070" w:type="dxa"/>
          </w:tcPr>
          <w:p w:rsidR="00766903" w:rsidRDefault="00BB713F">
            <w:r>
              <w:t>El planteamiento del problema y objetivos cuantitativos</w:t>
            </w:r>
          </w:p>
        </w:tc>
        <w:tc>
          <w:tcPr>
            <w:tcW w:w="4050" w:type="dxa"/>
          </w:tcPr>
          <w:p w:rsidR="00CB1DF3" w:rsidRDefault="00CB1DF3" w:rsidP="00CB1DF3">
            <w:r w:rsidRPr="00CB1DF3">
              <w:t>- Hernández, Fernández y Baptista, (2006); Metodología de la investigación.</w:t>
            </w:r>
          </w:p>
          <w:p w:rsidR="00766903" w:rsidRDefault="00DA6D86" w:rsidP="008A3D77">
            <w:r>
              <w:t xml:space="preserve">  </w:t>
            </w:r>
            <w:r w:rsidR="00CB1DF3" w:rsidRPr="00CB1DF3">
              <w:t xml:space="preserve">Capítulo 3 : “Planteamiento del problema cuantitativo” </w:t>
            </w:r>
            <w:bookmarkStart w:id="0" w:name="_GoBack"/>
            <w:bookmarkEnd w:id="0"/>
          </w:p>
        </w:tc>
        <w:tc>
          <w:tcPr>
            <w:tcW w:w="2700" w:type="dxa"/>
          </w:tcPr>
          <w:p w:rsidR="00766903" w:rsidRDefault="00C13614">
            <w:r>
              <w:t>Exposición #3</w:t>
            </w:r>
          </w:p>
          <w:p w:rsidR="00423913" w:rsidRDefault="00423913" w:rsidP="00AD6F36"/>
        </w:tc>
        <w:tc>
          <w:tcPr>
            <w:tcW w:w="1800" w:type="dxa"/>
          </w:tcPr>
          <w:p w:rsidR="006F2A9B" w:rsidRDefault="006F2A9B"/>
        </w:tc>
        <w:tc>
          <w:tcPr>
            <w:tcW w:w="1728" w:type="dxa"/>
          </w:tcPr>
          <w:p w:rsidR="00766903" w:rsidRPr="008B7DCE" w:rsidRDefault="006720CE">
            <w:r>
              <w:t>Ficha</w:t>
            </w:r>
            <w:r w:rsidR="008D6EFF">
              <w:t xml:space="preserve"> de </w:t>
            </w:r>
            <w:r w:rsidR="008B7DCE">
              <w:t>lectura</w:t>
            </w:r>
          </w:p>
        </w:tc>
      </w:tr>
      <w:tr w:rsidR="00BB713F" w:rsidRPr="00975B66" w:rsidTr="006720CE">
        <w:tc>
          <w:tcPr>
            <w:tcW w:w="828" w:type="dxa"/>
          </w:tcPr>
          <w:p w:rsidR="00766903" w:rsidRDefault="00ED6A8A" w:rsidP="00BB713F">
            <w:r>
              <w:t>21</w:t>
            </w:r>
            <w:r w:rsidR="00BB713F">
              <w:t>/</w:t>
            </w:r>
            <w:r w:rsidR="00C44566">
              <w:t>9</w:t>
            </w:r>
          </w:p>
        </w:tc>
        <w:tc>
          <w:tcPr>
            <w:tcW w:w="2070" w:type="dxa"/>
          </w:tcPr>
          <w:p w:rsidR="00766903" w:rsidRDefault="00A11E3B">
            <w:r w:rsidRPr="00A11E3B">
              <w:t>El planteamiento del probl</w:t>
            </w:r>
            <w:r w:rsidR="00DA6D86">
              <w:t xml:space="preserve">ema y objetivos </w:t>
            </w:r>
            <w:r w:rsidRPr="00A11E3B">
              <w:t>cualitativos</w:t>
            </w:r>
          </w:p>
        </w:tc>
        <w:tc>
          <w:tcPr>
            <w:tcW w:w="4050" w:type="dxa"/>
          </w:tcPr>
          <w:p w:rsidR="00DA6D86" w:rsidRDefault="00457364" w:rsidP="00DA6D86">
            <w:r w:rsidRPr="00CB1DF3">
              <w:t xml:space="preserve"> </w:t>
            </w:r>
            <w:r w:rsidR="00DA6D86" w:rsidRPr="00CB1DF3">
              <w:t>- Hernández, Fernández y Baptista, (2006); Metodología de la investigación.</w:t>
            </w:r>
          </w:p>
          <w:p w:rsidR="00457364" w:rsidRDefault="00DA6D86" w:rsidP="00A11E3B">
            <w:r>
              <w:t>-</w:t>
            </w:r>
            <w:r w:rsidRPr="00CB1DF3">
              <w:t>Capítulo 12: “El inicio del proceso cualitativo: planteamiento del problema, revisión de la literatura, surgimiento de las hipótesis e inmersión en el campo”</w:t>
            </w:r>
          </w:p>
        </w:tc>
        <w:tc>
          <w:tcPr>
            <w:tcW w:w="2700" w:type="dxa"/>
          </w:tcPr>
          <w:p w:rsidR="00766903" w:rsidRDefault="00C13614">
            <w:r>
              <w:t>Exposición #4</w:t>
            </w:r>
          </w:p>
          <w:p w:rsidR="00975B66" w:rsidRDefault="00975B66"/>
          <w:p w:rsidR="000C62EC" w:rsidRDefault="00170335" w:rsidP="00A11E3B">
            <w:r>
              <w:t>Supervisión grupal:</w:t>
            </w:r>
            <w:r>
              <w:t xml:space="preserve"> planteamiento del problema</w:t>
            </w:r>
          </w:p>
        </w:tc>
        <w:tc>
          <w:tcPr>
            <w:tcW w:w="1800" w:type="dxa"/>
          </w:tcPr>
          <w:p w:rsidR="006F2A9B" w:rsidRDefault="006F2A9B"/>
        </w:tc>
        <w:tc>
          <w:tcPr>
            <w:tcW w:w="1728" w:type="dxa"/>
          </w:tcPr>
          <w:p w:rsidR="008B7DCE" w:rsidRDefault="008B7DCE">
            <w:r>
              <w:t>Ficha de lectura</w:t>
            </w:r>
            <w:r>
              <w:t xml:space="preserve"> </w:t>
            </w:r>
          </w:p>
          <w:p w:rsidR="008B7DCE" w:rsidRDefault="008B7DCE"/>
          <w:p w:rsidR="00766903" w:rsidRDefault="008B7DCE">
            <w:r>
              <w:t xml:space="preserve">Entrega de reseña de 5 </w:t>
            </w:r>
            <w:r w:rsidR="00875372">
              <w:t>investigaciones</w:t>
            </w:r>
          </w:p>
        </w:tc>
      </w:tr>
      <w:tr w:rsidR="00BB713F" w:rsidTr="006720CE">
        <w:tc>
          <w:tcPr>
            <w:tcW w:w="828" w:type="dxa"/>
          </w:tcPr>
          <w:p w:rsidR="00EF52FD" w:rsidRDefault="00C44566" w:rsidP="00BB713F">
            <w:r>
              <w:t>2</w:t>
            </w:r>
            <w:r w:rsidR="00ED6A8A">
              <w:t>8</w:t>
            </w:r>
            <w:r w:rsidR="00BB713F">
              <w:t>/</w:t>
            </w:r>
            <w:r w:rsidR="00ED6A8A">
              <w:t>9</w:t>
            </w:r>
          </w:p>
        </w:tc>
        <w:tc>
          <w:tcPr>
            <w:tcW w:w="2070" w:type="dxa"/>
          </w:tcPr>
          <w:p w:rsidR="00EF52FD" w:rsidRDefault="008B2854" w:rsidP="00562591">
            <w:r>
              <w:t>El marco teórico</w:t>
            </w:r>
          </w:p>
        </w:tc>
        <w:tc>
          <w:tcPr>
            <w:tcW w:w="4050" w:type="dxa"/>
          </w:tcPr>
          <w:p w:rsidR="00EF52FD" w:rsidRDefault="00EF52FD" w:rsidP="00562591">
            <w:r w:rsidRPr="00CB1DF3">
              <w:t>- Hernández, Fernández y Baptista, (2006); Metodología de la investigación.</w:t>
            </w:r>
          </w:p>
          <w:p w:rsidR="00EF52FD" w:rsidRDefault="008B7DCE" w:rsidP="00CA0C6C">
            <w:r>
              <w:t xml:space="preserve">  </w:t>
            </w:r>
            <w:r w:rsidR="00EF52FD" w:rsidRPr="00CB1DF3">
              <w:t>Capítulo 4: “Elaboración del marco teórico: revisión de la literatura y construcción de una perspectiva teórica”.</w:t>
            </w:r>
          </w:p>
        </w:tc>
        <w:tc>
          <w:tcPr>
            <w:tcW w:w="2700" w:type="dxa"/>
          </w:tcPr>
          <w:p w:rsidR="00EF52FD" w:rsidRDefault="00C13614" w:rsidP="00562591">
            <w:r>
              <w:t>Exposición #5</w:t>
            </w:r>
          </w:p>
          <w:p w:rsidR="00AD6F36" w:rsidRDefault="00AD6F36" w:rsidP="00562591"/>
          <w:p w:rsidR="008D6EFF" w:rsidRDefault="008D6EFF" w:rsidP="00562591"/>
        </w:tc>
        <w:tc>
          <w:tcPr>
            <w:tcW w:w="1800" w:type="dxa"/>
          </w:tcPr>
          <w:p w:rsidR="00AD6F36" w:rsidRDefault="00AD6F36" w:rsidP="00562591"/>
        </w:tc>
        <w:tc>
          <w:tcPr>
            <w:tcW w:w="1728" w:type="dxa"/>
          </w:tcPr>
          <w:p w:rsidR="00EF52FD" w:rsidRDefault="008B7DCE" w:rsidP="006720CE">
            <w:r>
              <w:t>Ficha</w:t>
            </w:r>
            <w:r w:rsidR="006720CE">
              <w:t xml:space="preserve"> </w:t>
            </w:r>
            <w:r w:rsidR="008D6EFF">
              <w:t>de lectura</w:t>
            </w:r>
          </w:p>
        </w:tc>
      </w:tr>
      <w:tr w:rsidR="00170335" w:rsidTr="006720CE">
        <w:tc>
          <w:tcPr>
            <w:tcW w:w="828" w:type="dxa"/>
          </w:tcPr>
          <w:p w:rsidR="00170335" w:rsidRDefault="00170335" w:rsidP="00BB713F">
            <w:r>
              <w:t>05/10</w:t>
            </w:r>
          </w:p>
        </w:tc>
        <w:tc>
          <w:tcPr>
            <w:tcW w:w="2070" w:type="dxa"/>
          </w:tcPr>
          <w:p w:rsidR="00170335" w:rsidRDefault="00170335" w:rsidP="00562591">
            <w:r>
              <w:t>El alcance y la formulación de hipótesis en la investigación cuantitativa</w:t>
            </w:r>
          </w:p>
        </w:tc>
        <w:tc>
          <w:tcPr>
            <w:tcW w:w="4050" w:type="dxa"/>
          </w:tcPr>
          <w:p w:rsidR="00170335" w:rsidRDefault="00170335" w:rsidP="00170335">
            <w:r w:rsidRPr="00CB1DF3">
              <w:t>- Hernández, Fernández y Baptista, (2006); Metodología de la investigación.</w:t>
            </w:r>
          </w:p>
          <w:p w:rsidR="00170335" w:rsidRDefault="00170335" w:rsidP="00170335">
            <w:r>
              <w:t xml:space="preserve"> </w:t>
            </w:r>
            <w:r w:rsidRPr="00CB1DF3">
              <w:t>Capítulo 5: “Definición del alcance de la investigación a realizar: exploratoria, descriptiva, correlacional o explicativa”.</w:t>
            </w:r>
          </w:p>
          <w:p w:rsidR="00170335" w:rsidRPr="00CB1DF3" w:rsidRDefault="00170335" w:rsidP="00170335">
            <w:r>
              <w:t xml:space="preserve">  </w:t>
            </w:r>
            <w:r w:rsidRPr="00CB1DF3">
              <w:t>Capítulo 6: “Formulación de hipótesis”.</w:t>
            </w:r>
          </w:p>
        </w:tc>
        <w:tc>
          <w:tcPr>
            <w:tcW w:w="2700" w:type="dxa"/>
          </w:tcPr>
          <w:p w:rsidR="00170335" w:rsidRDefault="00170335" w:rsidP="00170335">
            <w:r>
              <w:t>Exposición #6</w:t>
            </w:r>
          </w:p>
          <w:p w:rsidR="00F7181E" w:rsidRDefault="00F7181E" w:rsidP="00562591"/>
          <w:p w:rsidR="00170335" w:rsidRDefault="00F7181E" w:rsidP="00562591">
            <w:r>
              <w:t>Supervisión grupal: definición del marco teórico / conceptual</w:t>
            </w:r>
            <w:r>
              <w:t xml:space="preserve"> y alcance</w:t>
            </w:r>
          </w:p>
        </w:tc>
        <w:tc>
          <w:tcPr>
            <w:tcW w:w="1800" w:type="dxa"/>
          </w:tcPr>
          <w:p w:rsidR="00170335" w:rsidRDefault="00170335" w:rsidP="00562591"/>
        </w:tc>
        <w:tc>
          <w:tcPr>
            <w:tcW w:w="1728" w:type="dxa"/>
          </w:tcPr>
          <w:p w:rsidR="00170335" w:rsidRDefault="00170335" w:rsidP="00170335">
            <w:r>
              <w:t>Ficha</w:t>
            </w:r>
            <w:r>
              <w:t xml:space="preserve"> de lectura </w:t>
            </w:r>
          </w:p>
          <w:p w:rsidR="00170335" w:rsidRDefault="00170335" w:rsidP="00170335"/>
          <w:p w:rsidR="00170335" w:rsidRDefault="00170335" w:rsidP="006720CE"/>
        </w:tc>
      </w:tr>
      <w:tr w:rsidR="00457364" w:rsidTr="00DF4716">
        <w:tc>
          <w:tcPr>
            <w:tcW w:w="828" w:type="dxa"/>
          </w:tcPr>
          <w:p w:rsidR="00457364" w:rsidRDefault="00170335" w:rsidP="00BB713F">
            <w:r>
              <w:t>12</w:t>
            </w:r>
            <w:r w:rsidR="00BB713F">
              <w:t>/10</w:t>
            </w:r>
          </w:p>
        </w:tc>
        <w:tc>
          <w:tcPr>
            <w:tcW w:w="12348" w:type="dxa"/>
            <w:gridSpan w:val="5"/>
            <w:shd w:val="clear" w:color="auto" w:fill="A6A6A6" w:themeFill="background1" w:themeFillShade="A6"/>
          </w:tcPr>
          <w:p w:rsidR="00457364" w:rsidRPr="00457364" w:rsidRDefault="00457364" w:rsidP="00766903">
            <w:pPr>
              <w:jc w:val="center"/>
              <w:rPr>
                <w:b/>
                <w:color w:val="FFFFFF" w:themeColor="background1"/>
              </w:rPr>
            </w:pPr>
            <w:r w:rsidRPr="00457364">
              <w:rPr>
                <w:b/>
                <w:color w:val="FFFFFF" w:themeColor="background1"/>
              </w:rPr>
              <w:t>Primer Examen Parcial</w:t>
            </w:r>
          </w:p>
        </w:tc>
      </w:tr>
      <w:tr w:rsidR="00766903" w:rsidRPr="00975B66" w:rsidTr="006720CE">
        <w:tc>
          <w:tcPr>
            <w:tcW w:w="828" w:type="dxa"/>
          </w:tcPr>
          <w:p w:rsidR="00766903" w:rsidRDefault="00ED6A8A">
            <w:r>
              <w:t>26</w:t>
            </w:r>
            <w:r w:rsidR="00BB713F">
              <w:t>/10</w:t>
            </w:r>
          </w:p>
        </w:tc>
        <w:tc>
          <w:tcPr>
            <w:tcW w:w="2070" w:type="dxa"/>
          </w:tcPr>
          <w:p w:rsidR="00766903" w:rsidRDefault="002D0FA9">
            <w:r>
              <w:t>Los debates en la construcción científica</w:t>
            </w:r>
          </w:p>
        </w:tc>
        <w:tc>
          <w:tcPr>
            <w:tcW w:w="4050" w:type="dxa"/>
          </w:tcPr>
          <w:p w:rsidR="00CA0C6C" w:rsidRDefault="002D0FA9" w:rsidP="002D0FA9">
            <w:r>
              <w:t>Jiménez, B. (1994). Epistemología y métodos de las ciencias (digital)</w:t>
            </w:r>
          </w:p>
        </w:tc>
        <w:tc>
          <w:tcPr>
            <w:tcW w:w="2700" w:type="dxa"/>
          </w:tcPr>
          <w:p w:rsidR="00170335" w:rsidRDefault="00170335" w:rsidP="00170335">
            <w:r>
              <w:t>Exposición #7</w:t>
            </w:r>
          </w:p>
          <w:p w:rsidR="00AD6F36" w:rsidRDefault="00AD6F36" w:rsidP="002D0FA9"/>
        </w:tc>
        <w:tc>
          <w:tcPr>
            <w:tcW w:w="1800" w:type="dxa"/>
          </w:tcPr>
          <w:p w:rsidR="00AD6F36" w:rsidRDefault="00AD6F36"/>
        </w:tc>
        <w:tc>
          <w:tcPr>
            <w:tcW w:w="1728" w:type="dxa"/>
          </w:tcPr>
          <w:p w:rsidR="002D0FA9" w:rsidRDefault="002D0FA9">
            <w:r>
              <w:t xml:space="preserve">Ficha de lectura </w:t>
            </w:r>
          </w:p>
          <w:p w:rsidR="002D0FA9" w:rsidRDefault="002D0FA9"/>
          <w:p w:rsidR="00766903" w:rsidRDefault="00A11E3B">
            <w:r>
              <w:t>Entrega del primer avance de investigación</w:t>
            </w:r>
          </w:p>
        </w:tc>
      </w:tr>
      <w:tr w:rsidR="00766903" w:rsidRPr="00C17687" w:rsidTr="006720CE">
        <w:tc>
          <w:tcPr>
            <w:tcW w:w="828" w:type="dxa"/>
          </w:tcPr>
          <w:p w:rsidR="00766903" w:rsidRDefault="00ED6A8A" w:rsidP="00BB713F">
            <w:r>
              <w:lastRenderedPageBreak/>
              <w:t>02</w:t>
            </w:r>
            <w:r w:rsidR="00BB713F">
              <w:t>/1</w:t>
            </w:r>
            <w:r>
              <w:t>1</w:t>
            </w:r>
          </w:p>
        </w:tc>
        <w:tc>
          <w:tcPr>
            <w:tcW w:w="2070" w:type="dxa"/>
          </w:tcPr>
          <w:p w:rsidR="00766903" w:rsidRDefault="002D0FA9">
            <w:r>
              <w:t>Los debates en la construcción científica</w:t>
            </w:r>
          </w:p>
        </w:tc>
        <w:tc>
          <w:tcPr>
            <w:tcW w:w="4050" w:type="dxa"/>
          </w:tcPr>
          <w:p w:rsidR="002D0FA9" w:rsidRDefault="002D0FA9" w:rsidP="002D0FA9">
            <w:proofErr w:type="spellStart"/>
            <w:r w:rsidRPr="000F59F5">
              <w:t>Chalmers</w:t>
            </w:r>
            <w:proofErr w:type="spellEnd"/>
            <w:r w:rsidRPr="000F59F5">
              <w:t>, A.F., (2005); ¿Qué es esa cosa llamada ciencia?:</w:t>
            </w:r>
          </w:p>
          <w:p w:rsidR="002D0FA9" w:rsidRPr="000F59F5" w:rsidRDefault="002D0FA9" w:rsidP="002D0FA9">
            <w:r w:rsidRPr="000F59F5">
              <w:t>-Capítulo 1: “La ciencia como conocimiento derivado de los hechos de la experiencia”</w:t>
            </w:r>
          </w:p>
          <w:p w:rsidR="002D0FA9" w:rsidRPr="000F59F5" w:rsidRDefault="002D0FA9" w:rsidP="002D0FA9">
            <w:r w:rsidRPr="000F59F5">
              <w:t>-Capítulo 4:  “La inferencia de teorías a partir de los hechos: la inducción”</w:t>
            </w:r>
          </w:p>
          <w:p w:rsidR="00766903" w:rsidRDefault="00766903" w:rsidP="00C17687"/>
        </w:tc>
        <w:tc>
          <w:tcPr>
            <w:tcW w:w="2700" w:type="dxa"/>
          </w:tcPr>
          <w:p w:rsidR="00170335" w:rsidRDefault="00170335" w:rsidP="00170335">
            <w:r>
              <w:t>Exposición #8</w:t>
            </w:r>
          </w:p>
          <w:p w:rsidR="00E33B3F" w:rsidRDefault="00E33B3F" w:rsidP="00170335"/>
        </w:tc>
        <w:tc>
          <w:tcPr>
            <w:tcW w:w="1800" w:type="dxa"/>
          </w:tcPr>
          <w:p w:rsidR="00AD6F36" w:rsidRDefault="00AD6F36"/>
        </w:tc>
        <w:tc>
          <w:tcPr>
            <w:tcW w:w="1728" w:type="dxa"/>
          </w:tcPr>
          <w:p w:rsidR="00766903" w:rsidRDefault="00170335">
            <w:r>
              <w:t>Ficha de lectura</w:t>
            </w:r>
          </w:p>
        </w:tc>
      </w:tr>
      <w:tr w:rsidR="00766903" w:rsidRPr="00C17687" w:rsidTr="006720CE">
        <w:tc>
          <w:tcPr>
            <w:tcW w:w="828" w:type="dxa"/>
          </w:tcPr>
          <w:p w:rsidR="00766903" w:rsidRDefault="00ED6A8A" w:rsidP="00BB713F">
            <w:r>
              <w:t>09</w:t>
            </w:r>
            <w:r w:rsidR="00BB713F">
              <w:t>/11</w:t>
            </w:r>
          </w:p>
        </w:tc>
        <w:tc>
          <w:tcPr>
            <w:tcW w:w="2070" w:type="dxa"/>
          </w:tcPr>
          <w:p w:rsidR="00766903" w:rsidRDefault="002D0FA9">
            <w:r>
              <w:t>Los debates en la construcción científica</w:t>
            </w:r>
          </w:p>
        </w:tc>
        <w:tc>
          <w:tcPr>
            <w:tcW w:w="4050" w:type="dxa"/>
          </w:tcPr>
          <w:p w:rsidR="002D0FA9" w:rsidRDefault="002D0FA9" w:rsidP="002D0FA9">
            <w:proofErr w:type="spellStart"/>
            <w:r w:rsidRPr="000F59F5">
              <w:t>Chalmers</w:t>
            </w:r>
            <w:proofErr w:type="spellEnd"/>
            <w:r w:rsidRPr="000F59F5">
              <w:t>, A.F., (2005); ¿Qué es esa cosa llamada ciencia?:</w:t>
            </w:r>
          </w:p>
          <w:p w:rsidR="002D0FA9" w:rsidRPr="000F59F5" w:rsidRDefault="002D0FA9" w:rsidP="002D0FA9">
            <w:r w:rsidRPr="000F59F5">
              <w:t xml:space="preserve">-Capítulo 5: “Introducción del </w:t>
            </w:r>
            <w:proofErr w:type="spellStart"/>
            <w:r w:rsidRPr="000F59F5">
              <w:t>falsacionismo</w:t>
            </w:r>
            <w:proofErr w:type="spellEnd"/>
            <w:r w:rsidRPr="000F59F5">
              <w:t>”-Capítulo 8: “Las teorías como estructuras 1: los paradigmas de Kuhn”</w:t>
            </w:r>
          </w:p>
          <w:p w:rsidR="002D0FA9" w:rsidRPr="000F59F5" w:rsidRDefault="002D0FA9" w:rsidP="002D0FA9">
            <w:r w:rsidRPr="000F59F5">
              <w:t xml:space="preserve">-Capítulo 9: “Las teorías como estructuras 2: los programas de investigación de </w:t>
            </w:r>
            <w:proofErr w:type="spellStart"/>
            <w:r w:rsidRPr="000F59F5">
              <w:t>Lakatos</w:t>
            </w:r>
            <w:proofErr w:type="spellEnd"/>
            <w:r w:rsidRPr="000F59F5">
              <w:t>”</w:t>
            </w:r>
          </w:p>
          <w:p w:rsidR="00766903" w:rsidRDefault="002D0FA9" w:rsidP="002D0FA9">
            <w:r w:rsidRPr="000F59F5">
              <w:t>-Capítulo 10: “La teoría anarquista de la ciencia de Feyerabend”</w:t>
            </w:r>
          </w:p>
        </w:tc>
        <w:tc>
          <w:tcPr>
            <w:tcW w:w="2700" w:type="dxa"/>
          </w:tcPr>
          <w:p w:rsidR="002D0FA9" w:rsidRDefault="002D0FA9" w:rsidP="002D0FA9">
            <w:r>
              <w:t>Feria y debate epistemológico</w:t>
            </w:r>
          </w:p>
          <w:p w:rsidR="00423913" w:rsidRDefault="00423913" w:rsidP="00C17687"/>
        </w:tc>
        <w:tc>
          <w:tcPr>
            <w:tcW w:w="1800" w:type="dxa"/>
          </w:tcPr>
          <w:p w:rsidR="00AD6F36" w:rsidRDefault="00AD6F36"/>
        </w:tc>
        <w:tc>
          <w:tcPr>
            <w:tcW w:w="1728" w:type="dxa"/>
          </w:tcPr>
          <w:p w:rsidR="00766903" w:rsidRDefault="00766903" w:rsidP="006720CE"/>
        </w:tc>
      </w:tr>
      <w:tr w:rsidR="00766903" w:rsidRPr="00C44566" w:rsidTr="006720CE">
        <w:tc>
          <w:tcPr>
            <w:tcW w:w="828" w:type="dxa"/>
          </w:tcPr>
          <w:p w:rsidR="00766903" w:rsidRDefault="00ED6A8A" w:rsidP="00BB713F">
            <w:r>
              <w:t>16</w:t>
            </w:r>
            <w:r w:rsidR="00BB713F">
              <w:t>/11</w:t>
            </w:r>
          </w:p>
        </w:tc>
        <w:tc>
          <w:tcPr>
            <w:tcW w:w="2070" w:type="dxa"/>
          </w:tcPr>
          <w:p w:rsidR="00766903" w:rsidRPr="00264930" w:rsidRDefault="008B2854" w:rsidP="00264930">
            <w:r>
              <w:t>Ética en la investigación</w:t>
            </w:r>
          </w:p>
        </w:tc>
        <w:tc>
          <w:tcPr>
            <w:tcW w:w="4050" w:type="dxa"/>
          </w:tcPr>
          <w:p w:rsidR="002D0FA9" w:rsidRDefault="002D0FA9" w:rsidP="002D0FA9">
            <w:r>
              <w:t xml:space="preserve">UCR (2000) </w:t>
            </w:r>
            <w:r w:rsidRPr="00264930">
              <w:t xml:space="preserve">Manual del (la) investigador: guía de procedimientos para la investigación con seres humanos en </w:t>
            </w:r>
            <w:smartTag w:uri="urn:schemas-microsoft-com:office:smarttags" w:element="PersonName">
              <w:smartTagPr>
                <w:attr w:name="ProductID" w:val="la UCR."/>
              </w:smartTagPr>
              <w:r w:rsidRPr="00264930">
                <w:t>la UCR.</w:t>
              </w:r>
            </w:smartTag>
            <w:r w:rsidRPr="00264930">
              <w:t xml:space="preserve"> </w:t>
            </w:r>
          </w:p>
          <w:p w:rsidR="00875372" w:rsidRPr="00C44566" w:rsidRDefault="002D0FA9" w:rsidP="002D0FA9">
            <w:pPr>
              <w:rPr>
                <w:lang w:val="en-US"/>
              </w:rPr>
            </w:pPr>
            <w:r w:rsidRPr="00C44566">
              <w:rPr>
                <w:lang w:val="en-US"/>
              </w:rPr>
              <w:t>APA (2002) Ethical Principles of Psychologists and Code Of Conduct.</w:t>
            </w:r>
          </w:p>
        </w:tc>
        <w:tc>
          <w:tcPr>
            <w:tcW w:w="2700" w:type="dxa"/>
          </w:tcPr>
          <w:p w:rsidR="008A663C" w:rsidRPr="00C44566" w:rsidRDefault="002D0FA9" w:rsidP="00C17687">
            <w:pPr>
              <w:rPr>
                <w:lang w:val="en-US"/>
              </w:rPr>
            </w:pPr>
            <w:r w:rsidRPr="00CA0C6C">
              <w:t>Proyección de película: El Experimento</w:t>
            </w:r>
          </w:p>
        </w:tc>
        <w:tc>
          <w:tcPr>
            <w:tcW w:w="1800" w:type="dxa"/>
          </w:tcPr>
          <w:p w:rsidR="00766903" w:rsidRPr="00C44566" w:rsidRDefault="00766903">
            <w:pPr>
              <w:rPr>
                <w:lang w:val="en-US"/>
              </w:rPr>
            </w:pPr>
          </w:p>
        </w:tc>
        <w:tc>
          <w:tcPr>
            <w:tcW w:w="1728" w:type="dxa"/>
          </w:tcPr>
          <w:p w:rsidR="00766903" w:rsidRPr="00C44566" w:rsidRDefault="00766903">
            <w:pPr>
              <w:rPr>
                <w:lang w:val="en-US"/>
              </w:rPr>
            </w:pPr>
          </w:p>
        </w:tc>
      </w:tr>
      <w:tr w:rsidR="00E33B3F" w:rsidRPr="00E33B3F" w:rsidTr="006720CE">
        <w:tc>
          <w:tcPr>
            <w:tcW w:w="828" w:type="dxa"/>
          </w:tcPr>
          <w:p w:rsidR="00E33B3F" w:rsidRDefault="00ED6A8A" w:rsidP="00BB713F">
            <w:r>
              <w:t>23</w:t>
            </w:r>
            <w:r w:rsidR="00E33B3F">
              <w:t>/11</w:t>
            </w:r>
          </w:p>
        </w:tc>
        <w:tc>
          <w:tcPr>
            <w:tcW w:w="10620" w:type="dxa"/>
            <w:gridSpan w:val="4"/>
          </w:tcPr>
          <w:p w:rsidR="00E33B3F" w:rsidRDefault="00E33B3F" w:rsidP="00E33B3F">
            <w:pPr>
              <w:jc w:val="center"/>
            </w:pPr>
            <w:r w:rsidRPr="00E33B3F">
              <w:t>Presentaciones en grupo de trabajo final de investigación</w:t>
            </w:r>
          </w:p>
          <w:p w:rsidR="00E33B3F" w:rsidRPr="00E33B3F" w:rsidRDefault="00E33B3F" w:rsidP="00E33B3F">
            <w:pPr>
              <w:jc w:val="center"/>
            </w:pPr>
          </w:p>
        </w:tc>
        <w:tc>
          <w:tcPr>
            <w:tcW w:w="1728" w:type="dxa"/>
          </w:tcPr>
          <w:p w:rsidR="00E33B3F" w:rsidRPr="00E33B3F" w:rsidRDefault="002D0FA9">
            <w:r>
              <w:t>Ensayo corto</w:t>
            </w:r>
          </w:p>
        </w:tc>
      </w:tr>
      <w:tr w:rsidR="00264930" w:rsidTr="006720CE">
        <w:tc>
          <w:tcPr>
            <w:tcW w:w="828" w:type="dxa"/>
          </w:tcPr>
          <w:p w:rsidR="00264930" w:rsidRDefault="00ED6A8A">
            <w:r>
              <w:t>30</w:t>
            </w:r>
            <w:r w:rsidR="00BB713F">
              <w:t>/11</w:t>
            </w:r>
            <w:r w:rsidR="00264930">
              <w:t xml:space="preserve"> </w:t>
            </w:r>
          </w:p>
        </w:tc>
        <w:tc>
          <w:tcPr>
            <w:tcW w:w="10620" w:type="dxa"/>
            <w:gridSpan w:val="4"/>
          </w:tcPr>
          <w:p w:rsidR="00264930" w:rsidRDefault="00264930" w:rsidP="00264930">
            <w:pPr>
              <w:jc w:val="center"/>
            </w:pPr>
            <w:r>
              <w:t>Presentaciones en grupo de trabajo final de investigación</w:t>
            </w:r>
          </w:p>
        </w:tc>
        <w:tc>
          <w:tcPr>
            <w:tcW w:w="1728" w:type="dxa"/>
          </w:tcPr>
          <w:p w:rsidR="00264930" w:rsidRDefault="00264930">
            <w:r>
              <w:t>Entrega reporte final</w:t>
            </w:r>
          </w:p>
        </w:tc>
      </w:tr>
      <w:tr w:rsidR="00264930" w:rsidTr="00DF4716">
        <w:tc>
          <w:tcPr>
            <w:tcW w:w="828" w:type="dxa"/>
          </w:tcPr>
          <w:p w:rsidR="00264930" w:rsidRDefault="00ED6A8A" w:rsidP="00975B66">
            <w:r>
              <w:t>07</w:t>
            </w:r>
            <w:r w:rsidR="00BB713F">
              <w:t>/1</w:t>
            </w:r>
            <w:r w:rsidR="00975B66">
              <w:t>2</w:t>
            </w:r>
          </w:p>
        </w:tc>
        <w:tc>
          <w:tcPr>
            <w:tcW w:w="12348" w:type="dxa"/>
            <w:gridSpan w:val="5"/>
            <w:shd w:val="clear" w:color="auto" w:fill="A6A6A6" w:themeFill="background1" w:themeFillShade="A6"/>
          </w:tcPr>
          <w:p w:rsidR="00264930" w:rsidRPr="00DF3E58" w:rsidRDefault="00264930" w:rsidP="00264930">
            <w:pPr>
              <w:jc w:val="center"/>
            </w:pPr>
            <w:r w:rsidRPr="00766903">
              <w:rPr>
                <w:b/>
                <w:color w:val="FFFFFF" w:themeColor="background1"/>
              </w:rPr>
              <w:t>Segundo Examen</w:t>
            </w:r>
            <w:r>
              <w:rPr>
                <w:b/>
                <w:color w:val="FFFFFF" w:themeColor="background1"/>
              </w:rPr>
              <w:t xml:space="preserve"> Parcial</w:t>
            </w:r>
          </w:p>
        </w:tc>
      </w:tr>
    </w:tbl>
    <w:p w:rsidR="00766903" w:rsidRPr="00766903" w:rsidRDefault="00766903" w:rsidP="00562591"/>
    <w:sectPr w:rsidR="00766903" w:rsidRPr="00766903" w:rsidSect="007669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34A"/>
    <w:multiLevelType w:val="hybridMultilevel"/>
    <w:tmpl w:val="4F5E563E"/>
    <w:lvl w:ilvl="0" w:tplc="50DEBE6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57757"/>
    <w:multiLevelType w:val="hybridMultilevel"/>
    <w:tmpl w:val="559A86EA"/>
    <w:lvl w:ilvl="0" w:tplc="8F2ADA6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43E41"/>
    <w:multiLevelType w:val="hybridMultilevel"/>
    <w:tmpl w:val="9BDE13DC"/>
    <w:lvl w:ilvl="0" w:tplc="65E21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03"/>
    <w:rsid w:val="00024F5C"/>
    <w:rsid w:val="000C62EC"/>
    <w:rsid w:val="000F2A57"/>
    <w:rsid w:val="000F59F5"/>
    <w:rsid w:val="001133AD"/>
    <w:rsid w:val="00170335"/>
    <w:rsid w:val="00264930"/>
    <w:rsid w:val="002674C8"/>
    <w:rsid w:val="002D0FA9"/>
    <w:rsid w:val="003F0321"/>
    <w:rsid w:val="00423913"/>
    <w:rsid w:val="00457364"/>
    <w:rsid w:val="00470CD3"/>
    <w:rsid w:val="004D7D1F"/>
    <w:rsid w:val="004F6A2A"/>
    <w:rsid w:val="005326B0"/>
    <w:rsid w:val="005455B7"/>
    <w:rsid w:val="00562591"/>
    <w:rsid w:val="0062430C"/>
    <w:rsid w:val="00643C8F"/>
    <w:rsid w:val="006720CE"/>
    <w:rsid w:val="006E6023"/>
    <w:rsid w:val="006F2A9B"/>
    <w:rsid w:val="00766903"/>
    <w:rsid w:val="00875372"/>
    <w:rsid w:val="008A3D77"/>
    <w:rsid w:val="008A663C"/>
    <w:rsid w:val="008B2854"/>
    <w:rsid w:val="008B7DCE"/>
    <w:rsid w:val="008D6EFF"/>
    <w:rsid w:val="008D74D8"/>
    <w:rsid w:val="0090478A"/>
    <w:rsid w:val="00975B66"/>
    <w:rsid w:val="00986279"/>
    <w:rsid w:val="00A11E3B"/>
    <w:rsid w:val="00AC5844"/>
    <w:rsid w:val="00AD6F36"/>
    <w:rsid w:val="00BB713F"/>
    <w:rsid w:val="00C13614"/>
    <w:rsid w:val="00C17687"/>
    <w:rsid w:val="00C44566"/>
    <w:rsid w:val="00CA0C6C"/>
    <w:rsid w:val="00CB1DF3"/>
    <w:rsid w:val="00DA6D86"/>
    <w:rsid w:val="00DB7AAF"/>
    <w:rsid w:val="00DF3E58"/>
    <w:rsid w:val="00DF4716"/>
    <w:rsid w:val="00E33B3F"/>
    <w:rsid w:val="00ED6A8A"/>
    <w:rsid w:val="00EF52FD"/>
    <w:rsid w:val="00F20EC3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44DB01E-EB40-492C-94FB-4EDEA92B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478A"/>
    <w:pPr>
      <w:ind w:left="720"/>
      <w:contextualSpacing/>
    </w:pPr>
  </w:style>
  <w:style w:type="character" w:styleId="Hipervnculo">
    <w:name w:val="Hyperlink"/>
    <w:rsid w:val="00264930"/>
    <w:rPr>
      <w:color w:val="0000FF"/>
      <w:u w:val="single"/>
    </w:rPr>
  </w:style>
  <w:style w:type="paragraph" w:styleId="Piedepgina">
    <w:name w:val="footer"/>
    <w:basedOn w:val="Normal"/>
    <w:link w:val="PiedepginaCar"/>
    <w:rsid w:val="00AC58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AC584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FD0A9-94EE-4E37-B4AF-34ECB258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628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</dc:creator>
  <cp:lastModifiedBy>Paola Brenes Hernández</cp:lastModifiedBy>
  <cp:revision>7</cp:revision>
  <dcterms:created xsi:type="dcterms:W3CDTF">2015-08-10T05:04:00Z</dcterms:created>
  <dcterms:modified xsi:type="dcterms:W3CDTF">2015-08-10T06:59:00Z</dcterms:modified>
</cp:coreProperties>
</file>