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E86" w:rsidRPr="000B5C24" w:rsidRDefault="00BB1E86" w:rsidP="00BB1E86">
      <w:pPr>
        <w:pStyle w:val="Header"/>
        <w:jc w:val="center"/>
        <w:rPr>
          <w:rFonts w:ascii="Arial" w:hAnsi="Arial" w:cs="Arial"/>
          <w:b/>
          <w:sz w:val="22"/>
          <w:szCs w:val="22"/>
        </w:rPr>
      </w:pPr>
      <w:r>
        <w:rPr>
          <w:noProof/>
          <w:lang w:val="en-US" w:eastAsia="en-US"/>
        </w:rPr>
        <w:drawing>
          <wp:anchor distT="0" distB="0" distL="114300" distR="114300" simplePos="0" relativeHeight="251661312" behindDoc="0" locked="0" layoutInCell="1" allowOverlap="1">
            <wp:simplePos x="0" y="0"/>
            <wp:positionH relativeFrom="column">
              <wp:posOffset>114300</wp:posOffset>
            </wp:positionH>
            <wp:positionV relativeFrom="paragraph">
              <wp:posOffset>-121285</wp:posOffset>
            </wp:positionV>
            <wp:extent cx="911225" cy="1028700"/>
            <wp:effectExtent l="19050" t="0" r="3175" b="0"/>
            <wp:wrapTight wrapText="bothSides">
              <wp:wrapPolygon edited="0">
                <wp:start x="-452" y="0"/>
                <wp:lineTo x="-452" y="21200"/>
                <wp:lineTo x="21675" y="21200"/>
                <wp:lineTo x="21675" y="0"/>
                <wp:lineTo x="-452" y="0"/>
              </wp:wrapPolygon>
            </wp:wrapTight>
            <wp:docPr id="1" name="Imagen 6" descr="escudou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escudoucr"/>
                    <pic:cNvPicPr>
                      <a:picLocks noChangeAspect="1" noChangeArrowheads="1"/>
                    </pic:cNvPicPr>
                  </pic:nvPicPr>
                  <pic:blipFill>
                    <a:blip r:embed="rId7" cstate="print"/>
                    <a:srcRect/>
                    <a:stretch>
                      <a:fillRect/>
                    </a:stretch>
                  </pic:blipFill>
                  <pic:spPr bwMode="auto">
                    <a:xfrm>
                      <a:off x="0" y="0"/>
                      <a:ext cx="911225" cy="1028700"/>
                    </a:xfrm>
                    <a:prstGeom prst="rect">
                      <a:avLst/>
                    </a:prstGeom>
                    <a:noFill/>
                  </pic:spPr>
                </pic:pic>
              </a:graphicData>
            </a:graphic>
          </wp:anchor>
        </w:drawing>
      </w:r>
      <w:r>
        <w:rPr>
          <w:noProof/>
          <w:lang w:val="en-US" w:eastAsia="en-US"/>
        </w:rPr>
        <w:drawing>
          <wp:anchor distT="0" distB="0" distL="114300" distR="114300" simplePos="0" relativeHeight="251660288" behindDoc="1" locked="0" layoutInCell="1" allowOverlap="1">
            <wp:simplePos x="0" y="0"/>
            <wp:positionH relativeFrom="column">
              <wp:posOffset>4686300</wp:posOffset>
            </wp:positionH>
            <wp:positionV relativeFrom="paragraph">
              <wp:posOffset>-121285</wp:posOffset>
            </wp:positionV>
            <wp:extent cx="875665" cy="1005840"/>
            <wp:effectExtent l="19050" t="0" r="635" b="0"/>
            <wp:wrapTight wrapText="bothSides">
              <wp:wrapPolygon edited="0">
                <wp:start x="-470" y="0"/>
                <wp:lineTo x="-470" y="20864"/>
                <wp:lineTo x="21616" y="20864"/>
                <wp:lineTo x="21616" y="0"/>
                <wp:lineTo x="-470" y="0"/>
              </wp:wrapPolygon>
            </wp:wrapTight>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cstate="print"/>
                    <a:srcRect/>
                    <a:stretch>
                      <a:fillRect/>
                    </a:stretch>
                  </pic:blipFill>
                  <pic:spPr bwMode="auto">
                    <a:xfrm>
                      <a:off x="0" y="0"/>
                      <a:ext cx="875665" cy="1005840"/>
                    </a:xfrm>
                    <a:prstGeom prst="rect">
                      <a:avLst/>
                    </a:prstGeom>
                    <a:noFill/>
                  </pic:spPr>
                </pic:pic>
              </a:graphicData>
            </a:graphic>
          </wp:anchor>
        </w:drawing>
      </w:r>
      <w:r w:rsidRPr="000B5C24">
        <w:rPr>
          <w:rFonts w:ascii="Arial" w:hAnsi="Arial" w:cs="Arial"/>
          <w:b/>
          <w:sz w:val="22"/>
          <w:szCs w:val="22"/>
        </w:rPr>
        <w:t>UNIVERSIDAD DE COSTA RICA</w:t>
      </w:r>
    </w:p>
    <w:p w:rsidR="00BB1E86" w:rsidRPr="000B5C24" w:rsidRDefault="00BB1E86" w:rsidP="00BB1E86">
      <w:pPr>
        <w:pStyle w:val="Header"/>
        <w:jc w:val="center"/>
        <w:rPr>
          <w:rFonts w:ascii="Arial" w:hAnsi="Arial" w:cs="Arial"/>
          <w:b/>
          <w:sz w:val="22"/>
          <w:szCs w:val="22"/>
        </w:rPr>
      </w:pPr>
      <w:r w:rsidRPr="000B5C24">
        <w:rPr>
          <w:rFonts w:ascii="Arial" w:hAnsi="Arial" w:cs="Arial"/>
          <w:b/>
          <w:sz w:val="22"/>
          <w:szCs w:val="22"/>
        </w:rPr>
        <w:t>FACULTAD DE CIENCIAS SOCIALES</w:t>
      </w:r>
    </w:p>
    <w:p w:rsidR="00BB1E86" w:rsidRPr="000B5C24" w:rsidRDefault="00BB1E86" w:rsidP="00BB1E86">
      <w:pPr>
        <w:pStyle w:val="Header"/>
        <w:jc w:val="center"/>
        <w:rPr>
          <w:rFonts w:ascii="Arial" w:hAnsi="Arial" w:cs="Arial"/>
          <w:b/>
          <w:sz w:val="22"/>
          <w:szCs w:val="22"/>
        </w:rPr>
      </w:pPr>
      <w:r w:rsidRPr="000B5C24">
        <w:rPr>
          <w:rFonts w:ascii="Arial" w:hAnsi="Arial" w:cs="Arial"/>
          <w:b/>
          <w:sz w:val="22"/>
          <w:szCs w:val="22"/>
        </w:rPr>
        <w:t>ESCUELA DE PSICOLOGÍA</w:t>
      </w:r>
    </w:p>
    <w:p w:rsidR="00BB1E86" w:rsidRPr="000B5C24" w:rsidRDefault="00D37D1E" w:rsidP="00BB1E86">
      <w:pPr>
        <w:rPr>
          <w:rFonts w:ascii="Arial" w:hAnsi="Arial" w:cs="Arial"/>
          <w:b/>
          <w:color w:val="000000"/>
          <w:sz w:val="22"/>
          <w:szCs w:val="22"/>
        </w:rPr>
      </w:pPr>
      <w:r>
        <w:rPr>
          <w:noProof/>
          <w:lang w:val="en-US" w:eastAsia="en-US"/>
        </w:rPr>
        <mc:AlternateContent>
          <mc:Choice Requires="wps">
            <w:drawing>
              <wp:anchor distT="4294967293" distB="4294967293" distL="114300" distR="114300" simplePos="0" relativeHeight="251658240" behindDoc="0" locked="0" layoutInCell="1" allowOverlap="1">
                <wp:simplePos x="0" y="0"/>
                <wp:positionH relativeFrom="column">
                  <wp:posOffset>-1057275</wp:posOffset>
                </wp:positionH>
                <wp:positionV relativeFrom="paragraph">
                  <wp:posOffset>113029</wp:posOffset>
                </wp:positionV>
                <wp:extent cx="5372100" cy="0"/>
                <wp:effectExtent l="0" t="0" r="1905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36AC4" id="Line 4"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3.25pt,8.9pt" to="339.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l6+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Q2d64woIqNTWhtroSb2aZ02/O6R01RK155Hh29lAWhYykncpYeMM4O/6L5pBDDl4Hdt0&#10;amwXIKEB6BTVON/U4CePKBxOHx4nW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"/>
            </w:pict>
          </mc:Fallback>
        </mc:AlternateContent>
      </w:r>
    </w:p>
    <w:p w:rsidR="00BB1E86" w:rsidRPr="000B5C24" w:rsidRDefault="00BB1E86" w:rsidP="00BB1E86">
      <w:pPr>
        <w:jc w:val="center"/>
        <w:rPr>
          <w:rFonts w:ascii="Arial" w:hAnsi="Arial" w:cs="Arial"/>
          <w:b/>
          <w:sz w:val="22"/>
          <w:szCs w:val="22"/>
        </w:rPr>
      </w:pPr>
      <w:r w:rsidRPr="000B5C24">
        <w:rPr>
          <w:rFonts w:ascii="Arial" w:hAnsi="Arial" w:cs="Arial"/>
          <w:b/>
          <w:sz w:val="22"/>
          <w:szCs w:val="22"/>
        </w:rPr>
        <w:t>PROGRAMA</w:t>
      </w:r>
    </w:p>
    <w:p w:rsidR="00BB1E86" w:rsidRPr="000B5C24" w:rsidRDefault="00BB1E86" w:rsidP="00BB1E86">
      <w:pPr>
        <w:jc w:val="center"/>
        <w:rPr>
          <w:rFonts w:ascii="Arial" w:hAnsi="Arial" w:cs="Arial"/>
          <w:b/>
          <w:noProof/>
          <w:sz w:val="22"/>
          <w:szCs w:val="22"/>
        </w:rPr>
      </w:pPr>
      <w:r w:rsidRPr="000B5C24">
        <w:rPr>
          <w:rFonts w:ascii="Arial" w:hAnsi="Arial" w:cs="Arial"/>
          <w:b/>
          <w:noProof/>
          <w:sz w:val="22"/>
          <w:szCs w:val="22"/>
        </w:rPr>
        <w:t>PS-1035 MÓDULO SOBRE ALCOHOLISMO Y FARMACODEPENDENCIA</w:t>
      </w:r>
    </w:p>
    <w:p w:rsidR="00BB1E86" w:rsidRPr="000B5C24" w:rsidRDefault="00BB1E86" w:rsidP="00BB1E86">
      <w:pPr>
        <w:jc w:val="center"/>
        <w:rPr>
          <w:rFonts w:ascii="Arial" w:hAnsi="Arial" w:cs="Arial"/>
          <w:b/>
          <w:sz w:val="22"/>
          <w:szCs w:val="22"/>
        </w:rPr>
      </w:pPr>
      <w:r w:rsidRPr="000B5C24">
        <w:rPr>
          <w:rFonts w:ascii="Arial" w:hAnsi="Arial" w:cs="Arial"/>
          <w:b/>
          <w:sz w:val="22"/>
          <w:szCs w:val="22"/>
        </w:rPr>
        <w:t>4 CRÉDITOS</w:t>
      </w:r>
    </w:p>
    <w:p w:rsidR="009B3DFF" w:rsidRDefault="009B3DFF" w:rsidP="00BB1E86">
      <w:pPr>
        <w:rPr>
          <w:rFonts w:ascii="Arial" w:hAnsi="Arial" w:cs="Arial"/>
          <w:b/>
          <w:color w:val="000000"/>
          <w:sz w:val="22"/>
          <w:szCs w:val="22"/>
          <w:lang w:val="es-CR"/>
        </w:rPr>
      </w:pPr>
    </w:p>
    <w:p w:rsidR="00EA1CA2" w:rsidRDefault="00EA1CA2" w:rsidP="00BB1E86">
      <w:pPr>
        <w:rPr>
          <w:rFonts w:ascii="Arial" w:hAnsi="Arial" w:cs="Arial"/>
          <w:color w:val="000000"/>
          <w:sz w:val="22"/>
          <w:szCs w:val="22"/>
          <w:lang w:val="es-CR"/>
        </w:rPr>
      </w:pPr>
      <w:r>
        <w:rPr>
          <w:rFonts w:ascii="Arial" w:hAnsi="Arial" w:cs="Arial"/>
          <w:color w:val="000000"/>
          <w:sz w:val="22"/>
          <w:szCs w:val="22"/>
          <w:lang w:val="es-CR"/>
        </w:rPr>
        <w:t xml:space="preserve">Grupo 01, </w:t>
      </w:r>
      <w:r w:rsidR="00B90634">
        <w:rPr>
          <w:rFonts w:ascii="Arial" w:hAnsi="Arial" w:cs="Arial"/>
          <w:color w:val="000000"/>
          <w:sz w:val="22"/>
          <w:szCs w:val="22"/>
          <w:lang w:val="es-CR"/>
        </w:rPr>
        <w:t>M 9 a 11</w:t>
      </w:r>
      <w:r w:rsidRPr="00EA1CA2">
        <w:rPr>
          <w:rFonts w:ascii="Arial" w:hAnsi="Arial" w:cs="Arial"/>
          <w:color w:val="000000"/>
          <w:sz w:val="22"/>
          <w:szCs w:val="22"/>
          <w:lang w:val="es-CR"/>
        </w:rPr>
        <w:t>:50</w:t>
      </w:r>
    </w:p>
    <w:p w:rsidR="00A4478C" w:rsidRDefault="00EA1CA2" w:rsidP="00BB1E86">
      <w:pPr>
        <w:rPr>
          <w:rFonts w:ascii="Arial" w:hAnsi="Arial" w:cs="Arial"/>
          <w:color w:val="000000"/>
          <w:sz w:val="22"/>
          <w:szCs w:val="22"/>
          <w:lang w:val="es-CR"/>
        </w:rPr>
      </w:pPr>
      <w:r>
        <w:rPr>
          <w:rFonts w:ascii="Arial" w:hAnsi="Arial" w:cs="Arial"/>
          <w:color w:val="000000"/>
          <w:sz w:val="22"/>
          <w:szCs w:val="22"/>
          <w:lang w:val="es-CR"/>
        </w:rPr>
        <w:t>Profesor</w:t>
      </w:r>
      <w:r w:rsidR="00A4478C">
        <w:rPr>
          <w:rFonts w:ascii="Arial" w:hAnsi="Arial" w:cs="Arial"/>
          <w:color w:val="000000"/>
          <w:sz w:val="22"/>
          <w:szCs w:val="22"/>
          <w:lang w:val="es-CR"/>
        </w:rPr>
        <w:t>:</w:t>
      </w:r>
      <w:r>
        <w:rPr>
          <w:rFonts w:ascii="Arial" w:hAnsi="Arial" w:cs="Arial"/>
          <w:color w:val="000000"/>
          <w:sz w:val="22"/>
          <w:szCs w:val="22"/>
          <w:lang w:val="es-CR"/>
        </w:rPr>
        <w:t xml:space="preserve"> </w:t>
      </w:r>
      <w:r w:rsidR="00C662F0">
        <w:rPr>
          <w:rFonts w:ascii="Arial" w:hAnsi="Arial" w:cs="Arial"/>
          <w:color w:val="000000"/>
          <w:sz w:val="22"/>
          <w:szCs w:val="22"/>
          <w:lang w:val="es-CR"/>
        </w:rPr>
        <w:t>Jonatán Pérez Rocha</w:t>
      </w:r>
      <w:r>
        <w:rPr>
          <w:rFonts w:ascii="Arial" w:hAnsi="Arial" w:cs="Arial"/>
          <w:color w:val="000000"/>
          <w:sz w:val="22"/>
          <w:szCs w:val="22"/>
          <w:lang w:val="es-CR"/>
        </w:rPr>
        <w:t xml:space="preserve"> </w:t>
      </w:r>
      <w:r w:rsidR="00A4478C">
        <w:rPr>
          <w:rFonts w:ascii="Arial" w:hAnsi="Arial" w:cs="Arial"/>
          <w:color w:val="000000"/>
          <w:sz w:val="22"/>
          <w:szCs w:val="22"/>
          <w:lang w:val="es-CR"/>
        </w:rPr>
        <w:t>(</w:t>
      </w:r>
      <w:r w:rsidR="00C662F0">
        <w:rPr>
          <w:rFonts w:ascii="Arial" w:hAnsi="Arial" w:cs="Arial"/>
          <w:color w:val="000000"/>
          <w:sz w:val="22"/>
          <w:szCs w:val="22"/>
          <w:lang w:val="es-CR"/>
        </w:rPr>
        <w:t>Psicólogo</w:t>
      </w:r>
      <w:r w:rsidR="00A4478C">
        <w:rPr>
          <w:rFonts w:ascii="Arial" w:hAnsi="Arial" w:cs="Arial"/>
          <w:color w:val="000000"/>
          <w:sz w:val="22"/>
          <w:szCs w:val="22"/>
          <w:lang w:val="es-CR"/>
        </w:rPr>
        <w:t>)</w:t>
      </w:r>
    </w:p>
    <w:p w:rsidR="00BB1E86" w:rsidRDefault="007675BB" w:rsidP="00BB1E86">
      <w:pPr>
        <w:rPr>
          <w:rFonts w:ascii="Arial" w:hAnsi="Arial" w:cs="Arial"/>
          <w:color w:val="000000"/>
          <w:sz w:val="22"/>
          <w:szCs w:val="22"/>
          <w:lang w:val="es-CR"/>
        </w:rPr>
      </w:pPr>
      <w:r>
        <w:rPr>
          <w:rFonts w:ascii="Arial" w:hAnsi="Arial" w:cs="Arial"/>
          <w:color w:val="000000"/>
          <w:sz w:val="22"/>
          <w:szCs w:val="22"/>
          <w:lang w:val="es-CR"/>
        </w:rPr>
        <w:t>Co Profesores</w:t>
      </w:r>
      <w:r w:rsidR="00C662F0">
        <w:rPr>
          <w:rFonts w:ascii="Arial" w:hAnsi="Arial" w:cs="Arial"/>
          <w:color w:val="000000"/>
          <w:sz w:val="22"/>
          <w:szCs w:val="22"/>
          <w:lang w:val="es-CR"/>
        </w:rPr>
        <w:t xml:space="preserve">: Yajaira </w:t>
      </w:r>
      <w:r w:rsidR="00A4478C">
        <w:rPr>
          <w:rFonts w:ascii="Arial" w:hAnsi="Arial" w:cs="Arial"/>
          <w:color w:val="000000"/>
          <w:sz w:val="22"/>
          <w:szCs w:val="22"/>
          <w:lang w:val="es-CR"/>
        </w:rPr>
        <w:t xml:space="preserve">Castillo Arias (Psicóloga) y Yerling </w:t>
      </w:r>
      <w:r>
        <w:rPr>
          <w:rFonts w:ascii="Arial" w:hAnsi="Arial" w:cs="Arial"/>
          <w:color w:val="000000"/>
          <w:sz w:val="22"/>
          <w:szCs w:val="22"/>
          <w:lang w:val="es-CR"/>
        </w:rPr>
        <w:t xml:space="preserve">Elizondo Arias </w:t>
      </w:r>
      <w:r w:rsidR="00A4478C">
        <w:rPr>
          <w:rFonts w:ascii="Arial" w:hAnsi="Arial" w:cs="Arial"/>
          <w:color w:val="000000"/>
          <w:sz w:val="22"/>
          <w:szCs w:val="22"/>
          <w:lang w:val="es-CR"/>
        </w:rPr>
        <w:t>(Médica)</w:t>
      </w:r>
    </w:p>
    <w:p w:rsidR="00BB1E86" w:rsidRPr="00A4478C" w:rsidRDefault="00BB1E86" w:rsidP="00BB1E86">
      <w:pPr>
        <w:rPr>
          <w:rFonts w:ascii="Arial" w:hAnsi="Arial" w:cs="Arial"/>
          <w:color w:val="000000"/>
          <w:lang w:val="es-CR"/>
        </w:rPr>
      </w:pPr>
      <w:r w:rsidRPr="00A4478C">
        <w:rPr>
          <w:rFonts w:ascii="Arial" w:hAnsi="Arial" w:cs="Arial"/>
          <w:color w:val="000000"/>
          <w:lang w:val="es-CR"/>
        </w:rPr>
        <w:t>(</w:t>
      </w:r>
      <w:hyperlink r:id="rId9" w:history="1">
        <w:r w:rsidR="00C662F0" w:rsidRPr="00A4478C">
          <w:rPr>
            <w:rStyle w:val="Hyperlink"/>
            <w:rFonts w:ascii="Arial" w:hAnsi="Arial" w:cs="Arial"/>
            <w:lang w:val="es-CR"/>
          </w:rPr>
          <w:t>jonnprocha@gmail.com</w:t>
        </w:r>
      </w:hyperlink>
      <w:r w:rsidRPr="00A4478C">
        <w:rPr>
          <w:rFonts w:ascii="Arial" w:hAnsi="Arial" w:cs="Arial"/>
          <w:color w:val="000000"/>
          <w:lang w:val="es-CR"/>
        </w:rPr>
        <w:t>)</w:t>
      </w:r>
      <w:r w:rsidRPr="00A4478C">
        <w:rPr>
          <w:rFonts w:ascii="Arial" w:hAnsi="Arial" w:cs="Arial"/>
          <w:color w:val="000000"/>
          <w:sz w:val="22"/>
          <w:szCs w:val="22"/>
          <w:lang w:val="es-CR"/>
        </w:rPr>
        <w:t xml:space="preserve"> </w:t>
      </w:r>
      <w:r w:rsidRPr="00A4478C">
        <w:rPr>
          <w:rFonts w:ascii="Arial" w:hAnsi="Arial" w:cs="Arial"/>
          <w:color w:val="000000"/>
          <w:lang w:val="es-CR"/>
        </w:rPr>
        <w:t>(</w:t>
      </w:r>
      <w:r w:rsidR="00A4478C" w:rsidRPr="00A4478C">
        <w:rPr>
          <w:rStyle w:val="Hyperlink"/>
          <w:rFonts w:ascii="Arial" w:hAnsi="Arial" w:cs="Arial"/>
        </w:rPr>
        <w:t>yaja.castilloarias@gmail.com</w:t>
      </w:r>
      <w:r w:rsidRPr="00A4478C">
        <w:rPr>
          <w:rFonts w:ascii="Arial" w:hAnsi="Arial" w:cs="Arial"/>
          <w:color w:val="000000"/>
          <w:lang w:val="es-CR"/>
        </w:rPr>
        <w:t>)</w:t>
      </w:r>
    </w:p>
    <w:p w:rsidR="00EA1CA2" w:rsidRDefault="00EA1CA2" w:rsidP="00BB1E86">
      <w:pPr>
        <w:rPr>
          <w:rFonts w:ascii="Arial" w:hAnsi="Arial" w:cs="Arial"/>
          <w:color w:val="000000"/>
          <w:sz w:val="22"/>
          <w:szCs w:val="22"/>
          <w:lang w:val="es-CR"/>
        </w:rPr>
      </w:pPr>
    </w:p>
    <w:p w:rsidR="00BB1E86" w:rsidRDefault="00BB1E86" w:rsidP="00BB1E86">
      <w:pPr>
        <w:rPr>
          <w:rFonts w:ascii="Arial" w:hAnsi="Arial" w:cs="Arial"/>
          <w:color w:val="000000"/>
          <w:sz w:val="22"/>
          <w:szCs w:val="22"/>
          <w:lang w:val="es-CR"/>
        </w:rPr>
      </w:pPr>
    </w:p>
    <w:p w:rsidR="00865397" w:rsidRDefault="00865397" w:rsidP="00BB1E86">
      <w:pPr>
        <w:rPr>
          <w:rFonts w:ascii="Arial" w:hAnsi="Arial" w:cs="Arial"/>
          <w:color w:val="000000"/>
          <w:sz w:val="18"/>
          <w:szCs w:val="18"/>
          <w:lang w:val="es-CR"/>
        </w:rPr>
      </w:pPr>
      <w:r>
        <w:rPr>
          <w:rFonts w:ascii="Arial" w:hAnsi="Arial" w:cs="Arial"/>
          <w:color w:val="000000"/>
          <w:sz w:val="18"/>
          <w:szCs w:val="18"/>
          <w:lang w:val="es-CR"/>
        </w:rPr>
        <w:t xml:space="preserve">Requisitos: </w:t>
      </w:r>
      <w:r w:rsidRPr="00865397">
        <w:rPr>
          <w:rFonts w:ascii="Arial" w:hAnsi="Arial" w:cs="Arial"/>
          <w:color w:val="000000"/>
          <w:sz w:val="18"/>
          <w:szCs w:val="18"/>
          <w:lang w:val="es-CR"/>
        </w:rPr>
        <w:t>PS1029</w:t>
      </w:r>
    </w:p>
    <w:p w:rsidR="00865397" w:rsidRDefault="00865397" w:rsidP="00BB1E86">
      <w:pPr>
        <w:rPr>
          <w:rFonts w:ascii="Arial" w:hAnsi="Arial" w:cs="Arial"/>
          <w:color w:val="000000"/>
          <w:sz w:val="18"/>
          <w:szCs w:val="18"/>
          <w:lang w:val="es-CR"/>
        </w:rPr>
      </w:pPr>
      <w:r>
        <w:rPr>
          <w:rFonts w:ascii="Arial" w:hAnsi="Arial" w:cs="Arial"/>
          <w:color w:val="000000"/>
          <w:sz w:val="18"/>
          <w:szCs w:val="18"/>
          <w:lang w:val="es-CR"/>
        </w:rPr>
        <w:t xml:space="preserve">Horas semanales: </w:t>
      </w:r>
      <w:r w:rsidR="00A4478C">
        <w:rPr>
          <w:rFonts w:ascii="Arial" w:hAnsi="Arial" w:cs="Arial"/>
          <w:color w:val="000000"/>
          <w:sz w:val="18"/>
          <w:szCs w:val="18"/>
          <w:lang w:val="es-CR"/>
        </w:rPr>
        <w:t xml:space="preserve">Clase magistral </w:t>
      </w:r>
      <w:r>
        <w:rPr>
          <w:rFonts w:ascii="Arial" w:hAnsi="Arial" w:cs="Arial"/>
          <w:color w:val="000000"/>
          <w:sz w:val="18"/>
          <w:szCs w:val="18"/>
          <w:lang w:val="es-CR"/>
        </w:rPr>
        <w:t>3</w:t>
      </w:r>
      <w:r w:rsidR="00B26500">
        <w:rPr>
          <w:rFonts w:ascii="Arial" w:hAnsi="Arial" w:cs="Arial"/>
          <w:color w:val="000000"/>
          <w:sz w:val="18"/>
          <w:szCs w:val="18"/>
          <w:lang w:val="es-CR"/>
        </w:rPr>
        <w:t xml:space="preserve"> horas. Supervisión: 2</w:t>
      </w:r>
      <w:r w:rsidR="00A4478C">
        <w:rPr>
          <w:rFonts w:ascii="Arial" w:hAnsi="Arial" w:cs="Arial"/>
          <w:color w:val="000000"/>
          <w:sz w:val="18"/>
          <w:szCs w:val="18"/>
          <w:lang w:val="es-CR"/>
        </w:rPr>
        <w:t xml:space="preserve"> horas </w:t>
      </w:r>
    </w:p>
    <w:p w:rsidR="00865397" w:rsidRDefault="00865397" w:rsidP="00BB1E86">
      <w:pPr>
        <w:rPr>
          <w:rFonts w:ascii="Arial" w:hAnsi="Arial" w:cs="Arial"/>
          <w:color w:val="000000"/>
          <w:sz w:val="18"/>
          <w:szCs w:val="18"/>
          <w:lang w:val="es-CR"/>
        </w:rPr>
      </w:pPr>
      <w:r>
        <w:rPr>
          <w:rFonts w:ascii="Arial" w:hAnsi="Arial" w:cs="Arial"/>
          <w:color w:val="000000"/>
          <w:sz w:val="18"/>
          <w:szCs w:val="18"/>
          <w:lang w:val="es-CR"/>
        </w:rPr>
        <w:t xml:space="preserve">Horarios de consulta extra clase: </w:t>
      </w:r>
      <w:r w:rsidR="00B90634">
        <w:rPr>
          <w:rFonts w:ascii="Arial" w:hAnsi="Arial" w:cs="Arial"/>
          <w:color w:val="000000"/>
          <w:sz w:val="18"/>
          <w:szCs w:val="18"/>
          <w:lang w:val="es-CR"/>
        </w:rPr>
        <w:t>será los miércoles de 15 a 16:50</w:t>
      </w:r>
    </w:p>
    <w:p w:rsidR="00BB1E86" w:rsidRDefault="00B90634" w:rsidP="00BB1E86">
      <w:pPr>
        <w:rPr>
          <w:rFonts w:ascii="Arial" w:hAnsi="Arial" w:cs="Arial"/>
          <w:color w:val="000000"/>
          <w:sz w:val="18"/>
          <w:szCs w:val="18"/>
          <w:lang w:val="es-CR"/>
        </w:rPr>
      </w:pPr>
      <w:r>
        <w:rPr>
          <w:rFonts w:ascii="Arial" w:hAnsi="Arial" w:cs="Arial"/>
          <w:color w:val="000000"/>
          <w:sz w:val="18"/>
          <w:szCs w:val="18"/>
          <w:lang w:val="es-CR"/>
        </w:rPr>
        <w:t>El horario de supervisiones será los miércoles de 17 a 18:50</w:t>
      </w:r>
    </w:p>
    <w:p w:rsidR="00BB1E86" w:rsidRPr="00A46F3F" w:rsidRDefault="00BB1E86" w:rsidP="00BB1E86">
      <w:pPr>
        <w:rPr>
          <w:rFonts w:ascii="Arial" w:hAnsi="Arial" w:cs="Arial"/>
          <w:color w:val="000000"/>
          <w:sz w:val="18"/>
          <w:szCs w:val="18"/>
          <w:lang w:val="es-CR"/>
        </w:rPr>
      </w:pPr>
    </w:p>
    <w:p w:rsidR="00BB1E86" w:rsidRPr="009C2342" w:rsidRDefault="00BB1E86" w:rsidP="00BB1E86">
      <w:pPr>
        <w:rPr>
          <w:rFonts w:ascii="Arial" w:hAnsi="Arial" w:cs="Arial"/>
          <w:b/>
          <w:color w:val="000000"/>
          <w:sz w:val="22"/>
          <w:szCs w:val="22"/>
          <w:lang w:val="es-CR"/>
        </w:rPr>
      </w:pPr>
      <w:r>
        <w:rPr>
          <w:rFonts w:ascii="Arial" w:hAnsi="Arial" w:cs="Arial"/>
          <w:b/>
          <w:color w:val="000000"/>
          <w:sz w:val="22"/>
          <w:szCs w:val="22"/>
          <w:lang w:val="es-CR"/>
        </w:rPr>
        <w:t>I</w:t>
      </w:r>
      <w:r w:rsidRPr="000B5C24">
        <w:rPr>
          <w:rFonts w:ascii="Arial" w:hAnsi="Arial" w:cs="Arial"/>
          <w:b/>
          <w:color w:val="000000"/>
          <w:sz w:val="22"/>
          <w:szCs w:val="22"/>
          <w:lang w:val="es-CR"/>
        </w:rPr>
        <w:t>. INTRODUCCIÓN</w:t>
      </w:r>
    </w:p>
    <w:p w:rsidR="00BB1E86" w:rsidRPr="000B5C24" w:rsidRDefault="00BB1E86" w:rsidP="00BB1E86">
      <w:pPr>
        <w:jc w:val="both"/>
        <w:rPr>
          <w:rFonts w:ascii="Arial" w:hAnsi="Arial" w:cs="Arial"/>
          <w:color w:val="000000"/>
          <w:sz w:val="22"/>
          <w:szCs w:val="22"/>
          <w:lang w:val="es-CR"/>
        </w:rPr>
      </w:pPr>
      <w:r w:rsidRPr="000B5C24">
        <w:rPr>
          <w:rFonts w:ascii="Arial" w:hAnsi="Arial" w:cs="Arial"/>
          <w:color w:val="000000"/>
          <w:sz w:val="22"/>
          <w:szCs w:val="22"/>
          <w:lang w:val="es-CR"/>
        </w:rPr>
        <w:t xml:space="preserve">El fenómeno de las drogas reviste una gran trascendencia a nivel mundial por el fuerte impacto que tiene en la sociedad. El objetivo del Módulo de Alcoholismo y Farmacodependencia es promover un espacio de reflexión crítica </w:t>
      </w:r>
      <w:r>
        <w:rPr>
          <w:rFonts w:ascii="Arial" w:hAnsi="Arial" w:cs="Arial"/>
          <w:color w:val="000000"/>
          <w:sz w:val="22"/>
          <w:szCs w:val="22"/>
          <w:lang w:val="es-CR"/>
        </w:rPr>
        <w:t xml:space="preserve">y de formación que permita al estudiantado </w:t>
      </w:r>
      <w:r w:rsidRPr="00455230">
        <w:rPr>
          <w:rFonts w:ascii="Arial" w:hAnsi="Arial" w:cs="Arial"/>
          <w:color w:val="000000"/>
          <w:sz w:val="22"/>
          <w:szCs w:val="22"/>
          <w:lang w:val="es-CR"/>
        </w:rPr>
        <w:t>de la carrera de psicología incursionar en la complejidad de este fenómeno. Se espera dotar al futuro</w:t>
      </w:r>
      <w:r>
        <w:rPr>
          <w:rFonts w:ascii="Arial" w:hAnsi="Arial" w:cs="Arial"/>
          <w:color w:val="000000"/>
          <w:sz w:val="22"/>
          <w:szCs w:val="22"/>
          <w:lang w:val="es-CR"/>
        </w:rPr>
        <w:t>/a</w:t>
      </w:r>
      <w:r w:rsidRPr="00455230">
        <w:rPr>
          <w:rFonts w:ascii="Arial" w:hAnsi="Arial" w:cs="Arial"/>
          <w:color w:val="000000"/>
          <w:sz w:val="22"/>
          <w:szCs w:val="22"/>
          <w:lang w:val="es-CR"/>
        </w:rPr>
        <w:t xml:space="preserve"> profesional</w:t>
      </w:r>
      <w:r>
        <w:rPr>
          <w:rFonts w:ascii="Arial" w:hAnsi="Arial" w:cs="Arial"/>
          <w:color w:val="000000"/>
          <w:sz w:val="22"/>
          <w:szCs w:val="22"/>
          <w:lang w:val="es-CR"/>
        </w:rPr>
        <w:t xml:space="preserve"> en psicología</w:t>
      </w:r>
      <w:r w:rsidRPr="00455230">
        <w:rPr>
          <w:rFonts w:ascii="Arial" w:hAnsi="Arial" w:cs="Arial"/>
          <w:color w:val="000000"/>
          <w:sz w:val="22"/>
          <w:szCs w:val="22"/>
          <w:lang w:val="es-CR"/>
        </w:rPr>
        <w:t xml:space="preserve"> de los conocimientos  y herramientas, que le permitan en su práctica profesional intervenir en diferentes ámbitos de inserción profesional</w:t>
      </w:r>
    </w:p>
    <w:p w:rsidR="00BB1E86" w:rsidRDefault="00BB1E86" w:rsidP="00BB1E86">
      <w:pPr>
        <w:jc w:val="both"/>
        <w:rPr>
          <w:rFonts w:ascii="Arial" w:hAnsi="Arial" w:cs="Arial"/>
          <w:color w:val="000000"/>
          <w:sz w:val="22"/>
          <w:szCs w:val="22"/>
          <w:lang w:val="es-CR"/>
        </w:rPr>
      </w:pPr>
      <w:r>
        <w:rPr>
          <w:rFonts w:ascii="Arial" w:hAnsi="Arial" w:cs="Arial"/>
          <w:color w:val="000000"/>
          <w:sz w:val="22"/>
          <w:szCs w:val="22"/>
          <w:lang w:val="es-CR"/>
        </w:rPr>
        <w:t xml:space="preserve">El fenómeno droga implica aspectos no solo de orden sanitario, en términos de demanda de atención, sino que se vincula con grandes problemas que transitan en todos los escenarios (político, jurídico, económico). </w:t>
      </w:r>
    </w:p>
    <w:p w:rsidR="00BB1E86" w:rsidRDefault="00BB1E86" w:rsidP="00BB1E86">
      <w:pPr>
        <w:jc w:val="both"/>
        <w:rPr>
          <w:rFonts w:ascii="Arial" w:hAnsi="Arial" w:cs="Arial"/>
          <w:color w:val="000000"/>
          <w:sz w:val="22"/>
          <w:szCs w:val="22"/>
          <w:lang w:val="es-CR"/>
        </w:rPr>
      </w:pPr>
      <w:r>
        <w:rPr>
          <w:rFonts w:ascii="Arial" w:hAnsi="Arial" w:cs="Arial"/>
          <w:color w:val="000000"/>
          <w:sz w:val="22"/>
          <w:szCs w:val="22"/>
          <w:lang w:val="es-CR"/>
        </w:rPr>
        <w:t xml:space="preserve">El consumo de alcohol en las Américas es alto, en el caso de Costa Rica el per cápita se mantiene en 4 litros de alcohol absoluto por habitante. Una quinta parte de las personas consumidoras de alcohol lo hacen de manera episódica pero con la particularidad de ser excesiva. Si bien las prevalencias han disminuido con respecto a otros años, en el último Estudio Nacional, este consumo se concentra en minorías que implican consumidores de alto riesgo. </w:t>
      </w:r>
    </w:p>
    <w:p w:rsidR="00BB1E86" w:rsidRDefault="00BB1E86" w:rsidP="00BB1E86">
      <w:pPr>
        <w:jc w:val="both"/>
        <w:rPr>
          <w:rFonts w:ascii="Arial" w:hAnsi="Arial" w:cs="Arial"/>
          <w:color w:val="000000"/>
          <w:sz w:val="22"/>
          <w:szCs w:val="22"/>
          <w:lang w:val="es-CR"/>
        </w:rPr>
      </w:pPr>
      <w:r>
        <w:rPr>
          <w:rFonts w:ascii="Arial" w:hAnsi="Arial" w:cs="Arial"/>
          <w:color w:val="000000"/>
          <w:sz w:val="22"/>
          <w:szCs w:val="22"/>
          <w:lang w:val="es-CR"/>
        </w:rPr>
        <w:t>Es evidente que el d</w:t>
      </w:r>
      <w:r w:rsidR="00883937">
        <w:rPr>
          <w:rFonts w:ascii="Arial" w:hAnsi="Arial" w:cs="Arial"/>
          <w:color w:val="000000"/>
          <w:sz w:val="22"/>
          <w:szCs w:val="22"/>
          <w:lang w:val="es-CR"/>
        </w:rPr>
        <w:t>esarrollo de la dependencia está</w:t>
      </w:r>
      <w:r>
        <w:rPr>
          <w:rFonts w:ascii="Arial" w:hAnsi="Arial" w:cs="Arial"/>
          <w:color w:val="000000"/>
          <w:sz w:val="22"/>
          <w:szCs w:val="22"/>
          <w:lang w:val="es-CR"/>
        </w:rPr>
        <w:t xml:space="preserve"> mediado por un sustrato </w:t>
      </w:r>
      <w:proofErr w:type="spellStart"/>
      <w:r>
        <w:rPr>
          <w:rFonts w:ascii="Arial" w:hAnsi="Arial" w:cs="Arial"/>
          <w:color w:val="000000"/>
          <w:sz w:val="22"/>
          <w:szCs w:val="22"/>
          <w:lang w:val="es-CR"/>
        </w:rPr>
        <w:t>neurobioquímico</w:t>
      </w:r>
      <w:proofErr w:type="spellEnd"/>
      <w:r>
        <w:rPr>
          <w:rFonts w:ascii="Arial" w:hAnsi="Arial" w:cs="Arial"/>
          <w:color w:val="000000"/>
          <w:sz w:val="22"/>
          <w:szCs w:val="22"/>
          <w:lang w:val="es-CR"/>
        </w:rPr>
        <w:t xml:space="preserve"> de manera que las adicciones a ciertas sustancias van a producir cambios </w:t>
      </w:r>
      <w:proofErr w:type="spellStart"/>
      <w:r>
        <w:rPr>
          <w:rFonts w:ascii="Arial" w:hAnsi="Arial" w:cs="Arial"/>
          <w:color w:val="000000"/>
          <w:sz w:val="22"/>
          <w:szCs w:val="22"/>
          <w:lang w:val="es-CR"/>
        </w:rPr>
        <w:t>neuroadaptativos</w:t>
      </w:r>
      <w:proofErr w:type="spellEnd"/>
      <w:r>
        <w:rPr>
          <w:rFonts w:ascii="Arial" w:hAnsi="Arial" w:cs="Arial"/>
          <w:color w:val="000000"/>
          <w:sz w:val="22"/>
          <w:szCs w:val="22"/>
          <w:lang w:val="es-CR"/>
        </w:rPr>
        <w:t xml:space="preserve"> que explican el desarrollo de la tolerancia, el </w:t>
      </w:r>
      <w:proofErr w:type="spellStart"/>
      <w:r>
        <w:rPr>
          <w:rFonts w:ascii="Arial" w:hAnsi="Arial" w:cs="Arial"/>
          <w:color w:val="000000"/>
          <w:sz w:val="22"/>
          <w:szCs w:val="22"/>
          <w:lang w:val="es-CR"/>
        </w:rPr>
        <w:t>craving</w:t>
      </w:r>
      <w:proofErr w:type="spellEnd"/>
      <w:r>
        <w:rPr>
          <w:rFonts w:ascii="Arial" w:hAnsi="Arial" w:cs="Arial"/>
          <w:color w:val="000000"/>
          <w:sz w:val="22"/>
          <w:szCs w:val="22"/>
          <w:lang w:val="es-CR"/>
        </w:rPr>
        <w:t xml:space="preserve"> y el síndrome  de abstinencia. No todas las drogas producen dependencia física</w:t>
      </w:r>
      <w:r w:rsidR="00883937">
        <w:rPr>
          <w:rFonts w:ascii="Arial" w:hAnsi="Arial" w:cs="Arial"/>
          <w:color w:val="000000"/>
          <w:sz w:val="22"/>
          <w:szCs w:val="22"/>
          <w:lang w:val="es-CR"/>
        </w:rPr>
        <w:t>,</w:t>
      </w:r>
      <w:r>
        <w:rPr>
          <w:rFonts w:ascii="Arial" w:hAnsi="Arial" w:cs="Arial"/>
          <w:color w:val="000000"/>
          <w:sz w:val="22"/>
          <w:szCs w:val="22"/>
          <w:lang w:val="es-CR"/>
        </w:rPr>
        <w:t xml:space="preserve"> algunas estás sostenidas por la dependencia psicológica.</w:t>
      </w:r>
    </w:p>
    <w:p w:rsidR="00BB1E86" w:rsidRDefault="00BB1E86" w:rsidP="00BB1E86">
      <w:pPr>
        <w:jc w:val="both"/>
        <w:rPr>
          <w:rFonts w:ascii="Arial" w:hAnsi="Arial" w:cs="Arial"/>
          <w:color w:val="000000"/>
          <w:sz w:val="22"/>
          <w:szCs w:val="22"/>
          <w:lang w:val="es-CR"/>
        </w:rPr>
      </w:pPr>
      <w:r>
        <w:rPr>
          <w:rFonts w:ascii="Arial" w:hAnsi="Arial" w:cs="Arial"/>
          <w:color w:val="000000"/>
          <w:sz w:val="22"/>
          <w:szCs w:val="22"/>
          <w:lang w:val="es-CR"/>
        </w:rPr>
        <w:t>Dentro de la formación profesional en psicología es importante la comprensión del desarrollo de la carrera adictiva mediante modelos explicativos que permitan la aplicación de modelos de intervención.</w:t>
      </w:r>
    </w:p>
    <w:p w:rsidR="00BB1E86" w:rsidRDefault="00BB1E86" w:rsidP="00BB1E86">
      <w:pPr>
        <w:jc w:val="both"/>
        <w:rPr>
          <w:rFonts w:ascii="Arial" w:hAnsi="Arial" w:cs="Arial"/>
          <w:color w:val="000000"/>
          <w:sz w:val="22"/>
          <w:szCs w:val="22"/>
          <w:lang w:val="es-CR"/>
        </w:rPr>
      </w:pPr>
      <w:r>
        <w:rPr>
          <w:rFonts w:ascii="Arial" w:hAnsi="Arial" w:cs="Arial"/>
          <w:color w:val="000000"/>
          <w:sz w:val="22"/>
          <w:szCs w:val="22"/>
          <w:lang w:val="es-CR"/>
        </w:rPr>
        <w:t>El conocimiento de las diferentes etapas en el proceso adictivo permite establecer las categorías de uso, abuso y dependencia con el fundamento de la eva</w:t>
      </w:r>
      <w:r w:rsidR="00883937">
        <w:rPr>
          <w:rFonts w:ascii="Arial" w:hAnsi="Arial" w:cs="Arial"/>
          <w:color w:val="000000"/>
          <w:sz w:val="22"/>
          <w:szCs w:val="22"/>
          <w:lang w:val="es-CR"/>
        </w:rPr>
        <w:t>luación de ellas con el DSM-V</w:t>
      </w:r>
      <w:r>
        <w:rPr>
          <w:rFonts w:ascii="Arial" w:hAnsi="Arial" w:cs="Arial"/>
          <w:color w:val="000000"/>
          <w:sz w:val="22"/>
          <w:szCs w:val="22"/>
          <w:lang w:val="es-CR"/>
        </w:rPr>
        <w:t xml:space="preserve"> y CIE_10.</w:t>
      </w:r>
    </w:p>
    <w:p w:rsidR="00BB1E86" w:rsidRDefault="00BB1E86" w:rsidP="00BB1E86">
      <w:pPr>
        <w:jc w:val="both"/>
        <w:rPr>
          <w:rFonts w:ascii="Arial" w:hAnsi="Arial" w:cs="Arial"/>
          <w:color w:val="000000"/>
          <w:sz w:val="22"/>
          <w:szCs w:val="22"/>
          <w:lang w:val="es-CR"/>
        </w:rPr>
      </w:pPr>
      <w:r>
        <w:rPr>
          <w:rFonts w:ascii="Arial" w:hAnsi="Arial" w:cs="Arial"/>
          <w:color w:val="000000"/>
          <w:sz w:val="22"/>
          <w:szCs w:val="22"/>
          <w:lang w:val="es-CR"/>
        </w:rPr>
        <w:t>La patología dual en un porcentaje elevado se asocia con el consumo de drogas de manera que es necesario que el estudiantado logre discriminar los trastornos preexistentes al consumo.</w:t>
      </w:r>
    </w:p>
    <w:p w:rsidR="00BB1E86" w:rsidRDefault="00BB1E86" w:rsidP="00BB1E86">
      <w:pPr>
        <w:jc w:val="both"/>
        <w:rPr>
          <w:rFonts w:ascii="Arial" w:hAnsi="Arial" w:cs="Arial"/>
          <w:color w:val="000000"/>
          <w:sz w:val="22"/>
          <w:szCs w:val="22"/>
          <w:lang w:val="es-CR"/>
        </w:rPr>
      </w:pPr>
      <w:r>
        <w:rPr>
          <w:rFonts w:ascii="Arial" w:hAnsi="Arial" w:cs="Arial"/>
          <w:color w:val="000000"/>
          <w:sz w:val="22"/>
          <w:szCs w:val="22"/>
          <w:lang w:val="es-CR"/>
        </w:rPr>
        <w:t xml:space="preserve">Es indispensable que el estudiantado de psicología desarrolle habilidades para la intervención clínica con personas consumidores con una comprensión amplia del fenómeno de manera que el conocimiento formativo obtenido de otros cursos les permita intervenir eficazmente. El estudiantado aplicará </w:t>
      </w:r>
      <w:r w:rsidRPr="000B5C24">
        <w:rPr>
          <w:rFonts w:ascii="Arial" w:hAnsi="Arial" w:cs="Arial"/>
          <w:color w:val="000000"/>
          <w:sz w:val="22"/>
          <w:szCs w:val="22"/>
          <w:lang w:val="es-CR"/>
        </w:rPr>
        <w:t xml:space="preserve">la entrevista motivacional </w:t>
      </w:r>
      <w:r>
        <w:rPr>
          <w:rFonts w:ascii="Arial" w:hAnsi="Arial" w:cs="Arial"/>
          <w:color w:val="000000"/>
          <w:sz w:val="22"/>
          <w:szCs w:val="22"/>
          <w:lang w:val="es-CR"/>
        </w:rPr>
        <w:t xml:space="preserve">con el fin de que </w:t>
      </w:r>
      <w:r w:rsidRPr="000B5C24">
        <w:rPr>
          <w:rFonts w:ascii="Arial" w:hAnsi="Arial" w:cs="Arial"/>
          <w:color w:val="000000"/>
          <w:sz w:val="22"/>
          <w:szCs w:val="22"/>
          <w:lang w:val="es-CR"/>
        </w:rPr>
        <w:t xml:space="preserve">se </w:t>
      </w:r>
      <w:r w:rsidRPr="000B5C24">
        <w:rPr>
          <w:rFonts w:ascii="Arial" w:hAnsi="Arial" w:cs="Arial"/>
          <w:color w:val="000000"/>
          <w:sz w:val="22"/>
          <w:szCs w:val="22"/>
          <w:lang w:val="es-CR"/>
        </w:rPr>
        <w:lastRenderedPageBreak/>
        <w:t>familiarice con una de las principales herramientas de intervención con las que se trabaja en la actualidad en el campo de las adicciones.</w:t>
      </w:r>
    </w:p>
    <w:p w:rsidR="00BB1E86" w:rsidRDefault="00BB1E86" w:rsidP="00BB1E86">
      <w:pPr>
        <w:jc w:val="both"/>
        <w:rPr>
          <w:rFonts w:ascii="Arial" w:hAnsi="Arial" w:cs="Arial"/>
          <w:color w:val="000000"/>
          <w:sz w:val="22"/>
          <w:szCs w:val="22"/>
          <w:lang w:val="es-CR"/>
        </w:rPr>
      </w:pPr>
      <w:r>
        <w:rPr>
          <w:rFonts w:ascii="Arial" w:hAnsi="Arial" w:cs="Arial"/>
          <w:color w:val="000000"/>
          <w:sz w:val="22"/>
          <w:szCs w:val="22"/>
          <w:lang w:val="es-CR"/>
        </w:rPr>
        <w:t>Además podrá en el ámbito de la inserción a las prácticas intervenir clínicamente en poblaciones de riesgo, con mujeres consumidoras de drogas, población escolarizada</w:t>
      </w:r>
      <w:r w:rsidR="00195F3E">
        <w:rPr>
          <w:rFonts w:ascii="Arial" w:hAnsi="Arial" w:cs="Arial"/>
          <w:color w:val="000000"/>
          <w:sz w:val="22"/>
          <w:szCs w:val="22"/>
          <w:lang w:val="es-CR"/>
        </w:rPr>
        <w:t xml:space="preserve"> con consumos de inicio, así como</w:t>
      </w:r>
      <w:r>
        <w:rPr>
          <w:rFonts w:ascii="Arial" w:hAnsi="Arial" w:cs="Arial"/>
          <w:color w:val="000000"/>
          <w:sz w:val="22"/>
          <w:szCs w:val="22"/>
          <w:lang w:val="es-CR"/>
        </w:rPr>
        <w:t xml:space="preserve"> intervenciones dirigidas a la detección e intervención  temprana con personas consumidoras.</w:t>
      </w:r>
    </w:p>
    <w:p w:rsidR="00BB1E86" w:rsidRDefault="00BB1E86" w:rsidP="00BB1E86">
      <w:pPr>
        <w:jc w:val="both"/>
        <w:rPr>
          <w:rFonts w:ascii="Arial" w:hAnsi="Arial" w:cs="Arial"/>
          <w:color w:val="000000"/>
          <w:sz w:val="22"/>
          <w:szCs w:val="22"/>
          <w:lang w:val="es-CR"/>
        </w:rPr>
      </w:pPr>
    </w:p>
    <w:p w:rsidR="00BB1E86" w:rsidRDefault="00BB1E86" w:rsidP="00BB1E86">
      <w:pPr>
        <w:jc w:val="both"/>
        <w:rPr>
          <w:rFonts w:ascii="Arial" w:hAnsi="Arial" w:cs="Arial"/>
          <w:b/>
          <w:color w:val="000000"/>
          <w:sz w:val="22"/>
          <w:szCs w:val="22"/>
          <w:lang w:val="es-CR"/>
        </w:rPr>
      </w:pPr>
      <w:r>
        <w:rPr>
          <w:rFonts w:ascii="Arial" w:hAnsi="Arial" w:cs="Arial"/>
          <w:b/>
          <w:color w:val="000000"/>
          <w:sz w:val="22"/>
          <w:szCs w:val="22"/>
          <w:lang w:val="es-CR"/>
        </w:rPr>
        <w:t>II-. OBJETIVOGENERAL</w:t>
      </w:r>
    </w:p>
    <w:p w:rsidR="00BB1E86" w:rsidRPr="002C3550" w:rsidRDefault="00BB1E86" w:rsidP="00BB1E86">
      <w:pPr>
        <w:jc w:val="both"/>
        <w:rPr>
          <w:rFonts w:ascii="Arial" w:hAnsi="Arial" w:cs="Arial"/>
          <w:color w:val="000000"/>
          <w:sz w:val="22"/>
          <w:szCs w:val="22"/>
          <w:lang w:val="es-CR"/>
        </w:rPr>
      </w:pPr>
      <w:r w:rsidRPr="002C3550">
        <w:rPr>
          <w:rFonts w:ascii="Arial" w:hAnsi="Arial" w:cs="Arial"/>
          <w:sz w:val="22"/>
          <w:szCs w:val="22"/>
        </w:rPr>
        <w:t>Adquirir los conocimientos básicos  para el  diagnóstico, derivación y tratamiento de los trastornos por uso de sustancias (TUS).</w:t>
      </w:r>
    </w:p>
    <w:p w:rsidR="00BB1E86" w:rsidRPr="00927A77" w:rsidRDefault="00BB1E86" w:rsidP="00BB1E86">
      <w:pPr>
        <w:jc w:val="both"/>
        <w:rPr>
          <w:rFonts w:ascii="Arial" w:hAnsi="Arial" w:cs="Arial"/>
          <w:color w:val="000000"/>
          <w:sz w:val="22"/>
          <w:szCs w:val="22"/>
          <w:lang w:val="es-CR"/>
        </w:rPr>
      </w:pPr>
    </w:p>
    <w:p w:rsidR="00BB1E86" w:rsidRDefault="00BB1E86" w:rsidP="00BB1E86">
      <w:pPr>
        <w:jc w:val="both"/>
        <w:rPr>
          <w:rFonts w:ascii="Arial" w:hAnsi="Arial" w:cs="Arial"/>
          <w:b/>
          <w:color w:val="000000"/>
          <w:sz w:val="22"/>
          <w:szCs w:val="22"/>
          <w:lang w:val="es-CR"/>
        </w:rPr>
      </w:pPr>
      <w:r>
        <w:rPr>
          <w:rFonts w:ascii="Arial" w:hAnsi="Arial" w:cs="Arial"/>
          <w:b/>
          <w:color w:val="000000"/>
          <w:sz w:val="22"/>
          <w:szCs w:val="22"/>
          <w:lang w:val="es-CR"/>
        </w:rPr>
        <w:t>III- Objetivos específicos</w:t>
      </w:r>
    </w:p>
    <w:p w:rsidR="00BB1E86" w:rsidRPr="00D27278" w:rsidRDefault="00BB1E86" w:rsidP="00BB1E86">
      <w:pPr>
        <w:autoSpaceDE w:val="0"/>
        <w:autoSpaceDN w:val="0"/>
        <w:adjustRightInd w:val="0"/>
        <w:rPr>
          <w:rFonts w:ascii="Arial" w:hAnsi="Arial" w:cs="Arial"/>
          <w:color w:val="000000"/>
          <w:sz w:val="22"/>
          <w:szCs w:val="22"/>
          <w:lang w:val="es-CR"/>
        </w:rPr>
      </w:pPr>
    </w:p>
    <w:p w:rsidR="00BB1E86" w:rsidRPr="00927A77" w:rsidRDefault="00BB1E86" w:rsidP="00BB1E86">
      <w:pPr>
        <w:pStyle w:val="ListParagraph"/>
        <w:numPr>
          <w:ilvl w:val="0"/>
          <w:numId w:val="1"/>
        </w:numPr>
        <w:jc w:val="both"/>
        <w:rPr>
          <w:rFonts w:ascii="Arial" w:hAnsi="Arial" w:cs="Arial"/>
          <w:color w:val="000000"/>
          <w:sz w:val="22"/>
          <w:szCs w:val="22"/>
          <w:lang w:val="es-CR"/>
        </w:rPr>
      </w:pPr>
      <w:r>
        <w:rPr>
          <w:rFonts w:ascii="Arial" w:hAnsi="Arial" w:cs="Arial"/>
          <w:color w:val="000000"/>
          <w:sz w:val="22"/>
          <w:szCs w:val="22"/>
          <w:lang w:val="es-CR"/>
        </w:rPr>
        <w:t>Conocer las bases neurobiológicas de los comportamientos, cogniciones, emociones implicados en la instauración de la conducta adictiva</w:t>
      </w:r>
    </w:p>
    <w:p w:rsidR="00BB1E86" w:rsidRPr="00927A77" w:rsidRDefault="00BB1E86" w:rsidP="00BB1E86">
      <w:pPr>
        <w:pStyle w:val="ListParagraph"/>
        <w:numPr>
          <w:ilvl w:val="0"/>
          <w:numId w:val="1"/>
        </w:numPr>
        <w:jc w:val="both"/>
        <w:rPr>
          <w:rFonts w:ascii="Arial" w:hAnsi="Arial" w:cs="Arial"/>
          <w:color w:val="000000"/>
          <w:sz w:val="22"/>
          <w:szCs w:val="22"/>
          <w:lang w:val="es-CR"/>
        </w:rPr>
      </w:pPr>
      <w:r w:rsidRPr="00927A77">
        <w:rPr>
          <w:rFonts w:ascii="Arial" w:hAnsi="Arial" w:cs="Arial"/>
          <w:color w:val="000000"/>
          <w:sz w:val="22"/>
          <w:szCs w:val="22"/>
          <w:lang w:val="es-CR"/>
        </w:rPr>
        <w:t xml:space="preserve">Analizar el sustrato </w:t>
      </w:r>
      <w:proofErr w:type="spellStart"/>
      <w:r w:rsidRPr="00927A77">
        <w:rPr>
          <w:rFonts w:ascii="Arial" w:hAnsi="Arial" w:cs="Arial"/>
          <w:color w:val="000000"/>
          <w:sz w:val="22"/>
          <w:szCs w:val="22"/>
          <w:lang w:val="es-CR"/>
        </w:rPr>
        <w:t>neurobioquímico</w:t>
      </w:r>
      <w:proofErr w:type="spellEnd"/>
      <w:r w:rsidRPr="00927A77">
        <w:rPr>
          <w:rFonts w:ascii="Arial" w:hAnsi="Arial" w:cs="Arial"/>
          <w:color w:val="000000"/>
          <w:sz w:val="22"/>
          <w:szCs w:val="22"/>
          <w:lang w:val="es-CR"/>
        </w:rPr>
        <w:t xml:space="preserve"> de las diferentes drogas y las alteraciones asociadas al consumo.</w:t>
      </w:r>
    </w:p>
    <w:p w:rsidR="00BB1E86" w:rsidRPr="00927A77" w:rsidRDefault="00BB1E86" w:rsidP="00BB1E86">
      <w:pPr>
        <w:pStyle w:val="ListParagraph"/>
        <w:numPr>
          <w:ilvl w:val="0"/>
          <w:numId w:val="1"/>
        </w:numPr>
        <w:jc w:val="both"/>
        <w:rPr>
          <w:rFonts w:ascii="Arial" w:hAnsi="Arial" w:cs="Arial"/>
          <w:color w:val="000000"/>
          <w:sz w:val="22"/>
          <w:szCs w:val="22"/>
          <w:lang w:val="es-CR"/>
        </w:rPr>
      </w:pPr>
      <w:r w:rsidRPr="00927A77">
        <w:rPr>
          <w:rFonts w:ascii="Arial" w:hAnsi="Arial" w:cs="Arial"/>
          <w:color w:val="000000"/>
          <w:sz w:val="22"/>
          <w:szCs w:val="22"/>
          <w:lang w:val="es-CR"/>
        </w:rPr>
        <w:t>Comprender los procesos psicosociales relacionados con la adquisición de la conducta adictiva.</w:t>
      </w:r>
    </w:p>
    <w:p w:rsidR="00BB1E86" w:rsidRPr="00927A77" w:rsidRDefault="00BB1E86" w:rsidP="00BB1E86">
      <w:pPr>
        <w:pStyle w:val="ListParagraph"/>
        <w:numPr>
          <w:ilvl w:val="0"/>
          <w:numId w:val="1"/>
        </w:numPr>
        <w:jc w:val="both"/>
        <w:rPr>
          <w:rFonts w:ascii="Arial" w:hAnsi="Arial" w:cs="Arial"/>
          <w:color w:val="000000"/>
          <w:sz w:val="22"/>
          <w:szCs w:val="22"/>
          <w:lang w:val="es-CR"/>
        </w:rPr>
      </w:pPr>
      <w:r w:rsidRPr="00927A77">
        <w:rPr>
          <w:rFonts w:ascii="Arial" w:hAnsi="Arial" w:cs="Arial"/>
          <w:color w:val="000000"/>
          <w:sz w:val="22"/>
          <w:szCs w:val="22"/>
          <w:lang w:val="es-CR"/>
        </w:rPr>
        <w:t>Aplicar herramientas para la valoración de la severidad de la adicción.</w:t>
      </w:r>
    </w:p>
    <w:p w:rsidR="00BB1E86" w:rsidRPr="00927A77" w:rsidRDefault="00BB1E86" w:rsidP="00BB1E86">
      <w:pPr>
        <w:pStyle w:val="ListParagraph"/>
        <w:numPr>
          <w:ilvl w:val="0"/>
          <w:numId w:val="1"/>
        </w:numPr>
        <w:jc w:val="both"/>
        <w:rPr>
          <w:rFonts w:ascii="Arial" w:hAnsi="Arial" w:cs="Arial"/>
          <w:color w:val="000000"/>
          <w:sz w:val="22"/>
          <w:szCs w:val="22"/>
          <w:lang w:val="es-CR"/>
        </w:rPr>
      </w:pPr>
      <w:r w:rsidRPr="00927A77">
        <w:rPr>
          <w:rFonts w:ascii="Arial" w:hAnsi="Arial" w:cs="Arial"/>
          <w:color w:val="000000"/>
          <w:sz w:val="22"/>
          <w:szCs w:val="22"/>
          <w:lang w:val="es-CR"/>
        </w:rPr>
        <w:t>Dotar a los(as) estudiantes de los conocimientos y herramientas para</w:t>
      </w:r>
      <w:r>
        <w:rPr>
          <w:rFonts w:ascii="Arial" w:hAnsi="Arial" w:cs="Arial"/>
          <w:color w:val="000000"/>
          <w:sz w:val="22"/>
          <w:szCs w:val="22"/>
          <w:lang w:val="es-CR"/>
        </w:rPr>
        <w:t xml:space="preserve"> una práctica </w:t>
      </w:r>
      <w:proofErr w:type="spellStart"/>
      <w:r>
        <w:rPr>
          <w:rFonts w:ascii="Arial" w:hAnsi="Arial" w:cs="Arial"/>
          <w:color w:val="000000"/>
          <w:sz w:val="22"/>
          <w:szCs w:val="22"/>
          <w:lang w:val="es-CR"/>
        </w:rPr>
        <w:t>profesionalizante</w:t>
      </w:r>
      <w:proofErr w:type="spellEnd"/>
      <w:r>
        <w:rPr>
          <w:rFonts w:ascii="Arial" w:hAnsi="Arial" w:cs="Arial"/>
          <w:color w:val="000000"/>
          <w:sz w:val="22"/>
          <w:szCs w:val="22"/>
          <w:lang w:val="es-CR"/>
        </w:rPr>
        <w:t xml:space="preserve"> en el campo de las adicciones.</w:t>
      </w:r>
    </w:p>
    <w:p w:rsidR="00BB1E86" w:rsidRPr="002C3550" w:rsidRDefault="00BB1E86" w:rsidP="00BB1E86">
      <w:pPr>
        <w:pStyle w:val="ListParagraph"/>
        <w:numPr>
          <w:ilvl w:val="0"/>
          <w:numId w:val="1"/>
        </w:numPr>
        <w:jc w:val="both"/>
        <w:rPr>
          <w:rFonts w:ascii="Arial" w:hAnsi="Arial" w:cs="Arial"/>
          <w:color w:val="000000"/>
          <w:sz w:val="22"/>
          <w:szCs w:val="22"/>
          <w:lang w:val="es-CR"/>
        </w:rPr>
      </w:pPr>
      <w:r w:rsidRPr="00927A77">
        <w:rPr>
          <w:rFonts w:ascii="Arial" w:hAnsi="Arial" w:cs="Arial"/>
          <w:color w:val="000000"/>
          <w:sz w:val="22"/>
          <w:szCs w:val="22"/>
          <w:lang w:val="es-CR"/>
        </w:rPr>
        <w:t>Brindar procesos de inducción en los diferentes ámbitos de inserción.</w:t>
      </w:r>
    </w:p>
    <w:p w:rsidR="00BB1E86" w:rsidRDefault="00BB1E86" w:rsidP="00BB1E86">
      <w:pPr>
        <w:pStyle w:val="ListParagraph"/>
        <w:jc w:val="both"/>
        <w:rPr>
          <w:rFonts w:ascii="Arial" w:hAnsi="Arial" w:cs="Arial"/>
          <w:b/>
          <w:color w:val="000000"/>
          <w:sz w:val="22"/>
          <w:szCs w:val="22"/>
          <w:lang w:val="es-CR"/>
        </w:rPr>
      </w:pPr>
    </w:p>
    <w:p w:rsidR="00BB1E86" w:rsidRPr="002C3550" w:rsidRDefault="00BB1E86" w:rsidP="00BB1E86">
      <w:pPr>
        <w:jc w:val="both"/>
        <w:rPr>
          <w:rFonts w:ascii="Arial" w:hAnsi="Arial" w:cs="Arial"/>
          <w:b/>
          <w:color w:val="000000"/>
          <w:sz w:val="22"/>
          <w:szCs w:val="22"/>
          <w:lang w:val="es-CR"/>
        </w:rPr>
      </w:pPr>
      <w:r>
        <w:rPr>
          <w:rFonts w:ascii="Arial" w:hAnsi="Arial" w:cs="Arial"/>
          <w:b/>
          <w:color w:val="000000"/>
          <w:sz w:val="22"/>
          <w:szCs w:val="22"/>
          <w:lang w:val="es-CR"/>
        </w:rPr>
        <w:t>I</w:t>
      </w:r>
      <w:r w:rsidRPr="00927A77">
        <w:rPr>
          <w:rFonts w:ascii="Arial" w:hAnsi="Arial" w:cs="Arial"/>
          <w:b/>
          <w:color w:val="000000"/>
          <w:sz w:val="22"/>
          <w:szCs w:val="22"/>
          <w:lang w:val="es-CR"/>
        </w:rPr>
        <w:t xml:space="preserve">V </w:t>
      </w:r>
      <w:r>
        <w:rPr>
          <w:rFonts w:ascii="Arial" w:hAnsi="Arial" w:cs="Arial"/>
          <w:b/>
          <w:color w:val="000000"/>
          <w:sz w:val="22"/>
          <w:szCs w:val="22"/>
          <w:lang w:val="es-CR"/>
        </w:rPr>
        <w:t>-</w:t>
      </w:r>
      <w:r w:rsidRPr="00927A77">
        <w:rPr>
          <w:rFonts w:ascii="Arial" w:hAnsi="Arial" w:cs="Arial"/>
          <w:b/>
          <w:color w:val="000000"/>
          <w:sz w:val="22"/>
          <w:szCs w:val="22"/>
          <w:lang w:val="es-CR"/>
        </w:rPr>
        <w:t>Perfil de entrada y salida de las/los estudiantes</w:t>
      </w:r>
    </w:p>
    <w:tbl>
      <w:tblPr>
        <w:tblStyle w:val="TableGrid"/>
        <w:tblpPr w:leftFromText="141" w:rightFromText="141" w:vertAnchor="text" w:horzAnchor="margin" w:tblpXSpec="center" w:tblpY="88"/>
        <w:tblW w:w="11023" w:type="dxa"/>
        <w:tblLayout w:type="fixed"/>
        <w:tblLook w:val="04A0" w:firstRow="1" w:lastRow="0" w:firstColumn="1" w:lastColumn="0" w:noHBand="0" w:noVBand="1"/>
      </w:tblPr>
      <w:tblGrid>
        <w:gridCol w:w="2376"/>
        <w:gridCol w:w="3839"/>
        <w:gridCol w:w="4808"/>
      </w:tblGrid>
      <w:tr w:rsidR="00BB1E86" w:rsidRPr="006C4711" w:rsidTr="007B6FEC">
        <w:trPr>
          <w:trHeight w:val="140"/>
        </w:trPr>
        <w:tc>
          <w:tcPr>
            <w:tcW w:w="2376" w:type="dxa"/>
          </w:tcPr>
          <w:p w:rsidR="00BB1E86" w:rsidRDefault="00BB1E86" w:rsidP="007B6FEC">
            <w:pPr>
              <w:jc w:val="both"/>
              <w:rPr>
                <w:rFonts w:ascii="Arial" w:hAnsi="Arial" w:cs="Arial"/>
                <w:color w:val="000000"/>
                <w:sz w:val="22"/>
                <w:szCs w:val="22"/>
                <w:lang w:val="es-CR"/>
              </w:rPr>
            </w:pPr>
          </w:p>
        </w:tc>
        <w:tc>
          <w:tcPr>
            <w:tcW w:w="3839" w:type="dxa"/>
          </w:tcPr>
          <w:p w:rsidR="00BB1E86" w:rsidRPr="006C4711" w:rsidRDefault="00BB1E86" w:rsidP="007B6FEC">
            <w:pPr>
              <w:pStyle w:val="IntenseQuote"/>
              <w:rPr>
                <w:rStyle w:val="Strong"/>
              </w:rPr>
            </w:pPr>
            <w:r w:rsidRPr="006C4711">
              <w:rPr>
                <w:rStyle w:val="Strong"/>
              </w:rPr>
              <w:t>Perfil de entrada</w:t>
            </w:r>
          </w:p>
        </w:tc>
        <w:tc>
          <w:tcPr>
            <w:tcW w:w="4808" w:type="dxa"/>
          </w:tcPr>
          <w:p w:rsidR="00BB1E86" w:rsidRPr="006C4711" w:rsidRDefault="00BB1E86" w:rsidP="007B6FEC">
            <w:pPr>
              <w:pStyle w:val="IntenseQuote"/>
              <w:rPr>
                <w:rStyle w:val="Strong"/>
              </w:rPr>
            </w:pPr>
            <w:r w:rsidRPr="006C4711">
              <w:rPr>
                <w:rStyle w:val="Strong"/>
              </w:rPr>
              <w:t>Perfil de salida</w:t>
            </w:r>
          </w:p>
        </w:tc>
      </w:tr>
      <w:tr w:rsidR="00BB1E86" w:rsidTr="007B6FEC">
        <w:trPr>
          <w:trHeight w:val="140"/>
        </w:trPr>
        <w:tc>
          <w:tcPr>
            <w:tcW w:w="2376" w:type="dxa"/>
          </w:tcPr>
          <w:p w:rsidR="00BB1E86" w:rsidRDefault="00BB1E86" w:rsidP="007B6FEC">
            <w:pPr>
              <w:pStyle w:val="IntenseQuote"/>
              <w:ind w:left="0" w:right="175"/>
              <w:rPr>
                <w:lang w:val="es-CR"/>
              </w:rPr>
            </w:pPr>
            <w:r>
              <w:rPr>
                <w:lang w:val="es-CR"/>
              </w:rPr>
              <w:t>Conocimientos</w:t>
            </w:r>
          </w:p>
        </w:tc>
        <w:tc>
          <w:tcPr>
            <w:tcW w:w="3839" w:type="dxa"/>
          </w:tcPr>
          <w:p w:rsidR="00BB1E86" w:rsidRDefault="00BB1E86" w:rsidP="007B6FEC">
            <w:pPr>
              <w:jc w:val="both"/>
              <w:rPr>
                <w:rFonts w:ascii="Arial" w:hAnsi="Arial" w:cs="Arial"/>
                <w:color w:val="000000"/>
                <w:sz w:val="22"/>
                <w:szCs w:val="22"/>
                <w:lang w:val="es-CR"/>
              </w:rPr>
            </w:pPr>
            <w:r>
              <w:rPr>
                <w:rFonts w:ascii="Arial" w:hAnsi="Arial" w:cs="Arial"/>
                <w:color w:val="000000"/>
                <w:sz w:val="22"/>
                <w:szCs w:val="22"/>
                <w:lang w:val="es-CR"/>
              </w:rPr>
              <w:t xml:space="preserve">1-Fundamentos </w:t>
            </w:r>
            <w:proofErr w:type="spellStart"/>
            <w:r>
              <w:rPr>
                <w:rFonts w:ascii="Arial" w:hAnsi="Arial" w:cs="Arial"/>
                <w:color w:val="000000"/>
                <w:sz w:val="22"/>
                <w:szCs w:val="22"/>
                <w:lang w:val="es-CR"/>
              </w:rPr>
              <w:t>neurobioquímicos</w:t>
            </w:r>
            <w:proofErr w:type="spellEnd"/>
            <w:r>
              <w:rPr>
                <w:rFonts w:ascii="Arial" w:hAnsi="Arial" w:cs="Arial"/>
                <w:color w:val="000000"/>
                <w:sz w:val="22"/>
                <w:szCs w:val="22"/>
                <w:lang w:val="es-CR"/>
              </w:rPr>
              <w:t xml:space="preserve"> para la comprensión de la conducta adictiva.</w:t>
            </w:r>
          </w:p>
        </w:tc>
        <w:tc>
          <w:tcPr>
            <w:tcW w:w="4808" w:type="dxa"/>
          </w:tcPr>
          <w:p w:rsidR="00BB1E86" w:rsidRDefault="00BB1E86" w:rsidP="007B6FEC">
            <w:pPr>
              <w:jc w:val="both"/>
              <w:rPr>
                <w:rFonts w:ascii="Arial" w:hAnsi="Arial" w:cs="Arial"/>
                <w:color w:val="000000"/>
                <w:sz w:val="22"/>
                <w:szCs w:val="22"/>
                <w:lang w:val="es-CR"/>
              </w:rPr>
            </w:pPr>
            <w:r>
              <w:rPr>
                <w:rFonts w:ascii="Arial" w:hAnsi="Arial" w:cs="Arial"/>
                <w:color w:val="000000"/>
                <w:sz w:val="22"/>
                <w:szCs w:val="22"/>
                <w:lang w:val="es-CR"/>
              </w:rPr>
              <w:t>Lograr elaborar e integrar los modelos  neurobiológicos explicativos de la acción de las diferentes drogas que permitan intervenir eficazmente en el fenómeno.</w:t>
            </w:r>
          </w:p>
        </w:tc>
      </w:tr>
      <w:tr w:rsidR="00BB1E86" w:rsidTr="007B6FEC">
        <w:trPr>
          <w:trHeight w:val="140"/>
        </w:trPr>
        <w:tc>
          <w:tcPr>
            <w:tcW w:w="2376" w:type="dxa"/>
          </w:tcPr>
          <w:p w:rsidR="00BB1E86" w:rsidRDefault="00BB1E86" w:rsidP="007B6FEC">
            <w:pPr>
              <w:jc w:val="both"/>
              <w:rPr>
                <w:rFonts w:ascii="Arial" w:hAnsi="Arial" w:cs="Arial"/>
                <w:color w:val="000000"/>
                <w:sz w:val="22"/>
                <w:szCs w:val="22"/>
                <w:lang w:val="es-CR"/>
              </w:rPr>
            </w:pPr>
          </w:p>
        </w:tc>
        <w:tc>
          <w:tcPr>
            <w:tcW w:w="3839" w:type="dxa"/>
          </w:tcPr>
          <w:p w:rsidR="00BB1E86" w:rsidRDefault="00BB1E86" w:rsidP="007B6FEC">
            <w:pPr>
              <w:jc w:val="both"/>
              <w:rPr>
                <w:rFonts w:ascii="Arial" w:hAnsi="Arial" w:cs="Arial"/>
                <w:color w:val="000000"/>
                <w:sz w:val="22"/>
                <w:szCs w:val="22"/>
                <w:lang w:val="es-CR"/>
              </w:rPr>
            </w:pPr>
            <w:r>
              <w:rPr>
                <w:rFonts w:ascii="Arial" w:hAnsi="Arial" w:cs="Arial"/>
                <w:color w:val="000000"/>
                <w:sz w:val="22"/>
                <w:szCs w:val="22"/>
                <w:lang w:val="es-CR"/>
              </w:rPr>
              <w:t>2-Entender el sustrato que subyace en la adquisición de las adicciones</w:t>
            </w:r>
          </w:p>
        </w:tc>
        <w:tc>
          <w:tcPr>
            <w:tcW w:w="4808" w:type="dxa"/>
          </w:tcPr>
          <w:p w:rsidR="00BB1E86" w:rsidRDefault="00BB1E86" w:rsidP="007B6FEC">
            <w:pPr>
              <w:jc w:val="both"/>
              <w:rPr>
                <w:rFonts w:ascii="Arial" w:hAnsi="Arial" w:cs="Arial"/>
                <w:color w:val="000000"/>
                <w:sz w:val="22"/>
                <w:szCs w:val="22"/>
                <w:lang w:val="es-CR"/>
              </w:rPr>
            </w:pPr>
            <w:r>
              <w:rPr>
                <w:rFonts w:ascii="Arial" w:hAnsi="Arial" w:cs="Arial"/>
                <w:color w:val="000000"/>
                <w:sz w:val="22"/>
                <w:szCs w:val="22"/>
                <w:lang w:val="es-CR"/>
              </w:rPr>
              <w:t>Identificar los mecanismos de acción de las diferentes drogas.</w:t>
            </w:r>
          </w:p>
        </w:tc>
      </w:tr>
      <w:tr w:rsidR="00BB1E86" w:rsidTr="007B6FEC">
        <w:trPr>
          <w:trHeight w:val="889"/>
        </w:trPr>
        <w:tc>
          <w:tcPr>
            <w:tcW w:w="2376" w:type="dxa"/>
          </w:tcPr>
          <w:p w:rsidR="00BB1E86" w:rsidRDefault="00BB1E86" w:rsidP="007B6FEC">
            <w:pPr>
              <w:jc w:val="both"/>
              <w:rPr>
                <w:rFonts w:ascii="Arial" w:hAnsi="Arial" w:cs="Arial"/>
                <w:color w:val="000000"/>
                <w:sz w:val="22"/>
                <w:szCs w:val="22"/>
                <w:lang w:val="es-CR"/>
              </w:rPr>
            </w:pPr>
          </w:p>
        </w:tc>
        <w:tc>
          <w:tcPr>
            <w:tcW w:w="3839" w:type="dxa"/>
          </w:tcPr>
          <w:p w:rsidR="00BB1E86" w:rsidRDefault="00BB1E86" w:rsidP="007B6FEC">
            <w:pPr>
              <w:jc w:val="both"/>
              <w:rPr>
                <w:rFonts w:ascii="Arial" w:hAnsi="Arial" w:cs="Arial"/>
                <w:color w:val="000000"/>
                <w:sz w:val="22"/>
                <w:szCs w:val="22"/>
                <w:lang w:val="es-CR"/>
              </w:rPr>
            </w:pPr>
            <w:r>
              <w:rPr>
                <w:rFonts w:ascii="Arial" w:hAnsi="Arial" w:cs="Arial"/>
                <w:color w:val="000000"/>
                <w:sz w:val="22"/>
                <w:szCs w:val="22"/>
                <w:lang w:val="es-CR"/>
              </w:rPr>
              <w:t xml:space="preserve">3-Comprender la acción farmacocinética y </w:t>
            </w:r>
            <w:proofErr w:type="spellStart"/>
            <w:r>
              <w:rPr>
                <w:rFonts w:ascii="Arial" w:hAnsi="Arial" w:cs="Arial"/>
                <w:color w:val="000000"/>
                <w:sz w:val="22"/>
                <w:szCs w:val="22"/>
                <w:lang w:val="es-CR"/>
              </w:rPr>
              <w:t>farmacodinámica</w:t>
            </w:r>
            <w:proofErr w:type="spellEnd"/>
            <w:r>
              <w:rPr>
                <w:rFonts w:ascii="Arial" w:hAnsi="Arial" w:cs="Arial"/>
                <w:color w:val="000000"/>
                <w:sz w:val="22"/>
                <w:szCs w:val="22"/>
                <w:lang w:val="es-CR"/>
              </w:rPr>
              <w:t xml:space="preserve"> de las diferentes drogas. </w:t>
            </w:r>
          </w:p>
        </w:tc>
        <w:tc>
          <w:tcPr>
            <w:tcW w:w="4808" w:type="dxa"/>
          </w:tcPr>
          <w:p w:rsidR="00BB1E86" w:rsidRDefault="00BB1E86" w:rsidP="007B6FEC">
            <w:pPr>
              <w:jc w:val="both"/>
              <w:rPr>
                <w:rFonts w:ascii="Arial" w:hAnsi="Arial" w:cs="Arial"/>
                <w:color w:val="000000"/>
                <w:sz w:val="22"/>
                <w:szCs w:val="22"/>
                <w:lang w:val="es-CR"/>
              </w:rPr>
            </w:pPr>
            <w:r>
              <w:rPr>
                <w:rFonts w:ascii="Arial" w:hAnsi="Arial" w:cs="Arial"/>
                <w:color w:val="000000"/>
                <w:sz w:val="22"/>
                <w:szCs w:val="22"/>
                <w:lang w:val="es-CR"/>
              </w:rPr>
              <w:t>Diferenciar la acción de las diferentes drogas a nivel de las funciones ejecutivas, a nivel de la conducta.</w:t>
            </w:r>
          </w:p>
        </w:tc>
      </w:tr>
      <w:tr w:rsidR="00BB1E86" w:rsidTr="007B6FEC">
        <w:trPr>
          <w:trHeight w:val="830"/>
        </w:trPr>
        <w:tc>
          <w:tcPr>
            <w:tcW w:w="2376" w:type="dxa"/>
          </w:tcPr>
          <w:p w:rsidR="00BB1E86" w:rsidRDefault="00BB1E86" w:rsidP="007B6FEC">
            <w:pPr>
              <w:jc w:val="both"/>
              <w:rPr>
                <w:rFonts w:ascii="Arial" w:hAnsi="Arial" w:cs="Arial"/>
                <w:color w:val="000000"/>
                <w:sz w:val="22"/>
                <w:szCs w:val="22"/>
                <w:lang w:val="es-CR"/>
              </w:rPr>
            </w:pPr>
          </w:p>
        </w:tc>
        <w:tc>
          <w:tcPr>
            <w:tcW w:w="3839" w:type="dxa"/>
          </w:tcPr>
          <w:p w:rsidR="00BB1E86" w:rsidRDefault="00BB1E86" w:rsidP="007B6FEC">
            <w:pPr>
              <w:jc w:val="both"/>
              <w:rPr>
                <w:rFonts w:ascii="Arial" w:hAnsi="Arial" w:cs="Arial"/>
                <w:color w:val="000000"/>
                <w:sz w:val="22"/>
                <w:szCs w:val="22"/>
                <w:lang w:val="es-CR"/>
              </w:rPr>
            </w:pPr>
            <w:r>
              <w:rPr>
                <w:rFonts w:ascii="Arial" w:hAnsi="Arial" w:cs="Arial"/>
                <w:color w:val="000000"/>
                <w:sz w:val="22"/>
                <w:szCs w:val="22"/>
                <w:lang w:val="es-CR"/>
              </w:rPr>
              <w:t xml:space="preserve">4-Comprender los conceptos de uso, abuso, dependencia y codependencia, </w:t>
            </w:r>
            <w:proofErr w:type="spellStart"/>
            <w:r>
              <w:rPr>
                <w:rFonts w:ascii="Arial" w:hAnsi="Arial" w:cs="Arial"/>
                <w:color w:val="000000"/>
                <w:sz w:val="22"/>
                <w:szCs w:val="22"/>
                <w:lang w:val="es-CR"/>
              </w:rPr>
              <w:t>craving</w:t>
            </w:r>
            <w:proofErr w:type="spellEnd"/>
            <w:r>
              <w:rPr>
                <w:rFonts w:ascii="Arial" w:hAnsi="Arial" w:cs="Arial"/>
                <w:color w:val="000000"/>
                <w:sz w:val="22"/>
                <w:szCs w:val="22"/>
                <w:lang w:val="es-CR"/>
              </w:rPr>
              <w:t>, recaídas, tolerancia.</w:t>
            </w:r>
          </w:p>
        </w:tc>
        <w:tc>
          <w:tcPr>
            <w:tcW w:w="4808" w:type="dxa"/>
          </w:tcPr>
          <w:p w:rsidR="00BB1E86" w:rsidRDefault="00BB1E86" w:rsidP="007B6FEC">
            <w:pPr>
              <w:jc w:val="both"/>
              <w:rPr>
                <w:rFonts w:ascii="Arial" w:hAnsi="Arial" w:cs="Arial"/>
                <w:color w:val="000000"/>
                <w:sz w:val="22"/>
                <w:szCs w:val="22"/>
                <w:lang w:val="es-CR"/>
              </w:rPr>
            </w:pPr>
            <w:r>
              <w:rPr>
                <w:rFonts w:ascii="Arial" w:hAnsi="Arial" w:cs="Arial"/>
                <w:color w:val="000000"/>
                <w:sz w:val="22"/>
                <w:szCs w:val="22"/>
                <w:lang w:val="es-CR"/>
              </w:rPr>
              <w:t>Aplicar las categorías diagnósticas para la determinación de los trastornos asociados al consumo de sustancias.</w:t>
            </w:r>
          </w:p>
        </w:tc>
      </w:tr>
      <w:tr w:rsidR="00BB1E86" w:rsidTr="007B6FEC">
        <w:trPr>
          <w:trHeight w:val="999"/>
        </w:trPr>
        <w:tc>
          <w:tcPr>
            <w:tcW w:w="2376" w:type="dxa"/>
          </w:tcPr>
          <w:p w:rsidR="00BB1E86" w:rsidRDefault="00BB1E86" w:rsidP="007B6FEC">
            <w:pPr>
              <w:jc w:val="both"/>
              <w:rPr>
                <w:rFonts w:ascii="Arial" w:hAnsi="Arial" w:cs="Arial"/>
                <w:color w:val="000000"/>
                <w:sz w:val="22"/>
                <w:szCs w:val="22"/>
                <w:lang w:val="es-CR"/>
              </w:rPr>
            </w:pPr>
          </w:p>
        </w:tc>
        <w:tc>
          <w:tcPr>
            <w:tcW w:w="3839" w:type="dxa"/>
          </w:tcPr>
          <w:p w:rsidR="00BB1E86" w:rsidRDefault="00BB1E86" w:rsidP="007B6FEC">
            <w:pPr>
              <w:jc w:val="both"/>
              <w:rPr>
                <w:rFonts w:ascii="Arial" w:hAnsi="Arial" w:cs="Arial"/>
                <w:color w:val="000000"/>
                <w:sz w:val="22"/>
                <w:szCs w:val="22"/>
                <w:lang w:val="es-CR"/>
              </w:rPr>
            </w:pPr>
            <w:r>
              <w:rPr>
                <w:rFonts w:ascii="Arial" w:hAnsi="Arial" w:cs="Arial"/>
                <w:color w:val="000000"/>
                <w:sz w:val="22"/>
                <w:szCs w:val="22"/>
                <w:lang w:val="es-CR"/>
              </w:rPr>
              <w:t xml:space="preserve">5-Integrar las teorías de la </w:t>
            </w:r>
            <w:proofErr w:type="spellStart"/>
            <w:r>
              <w:rPr>
                <w:rFonts w:ascii="Arial" w:hAnsi="Arial" w:cs="Arial"/>
                <w:color w:val="000000"/>
                <w:sz w:val="22"/>
                <w:szCs w:val="22"/>
                <w:lang w:val="es-CR"/>
              </w:rPr>
              <w:t>psicobiología</w:t>
            </w:r>
            <w:proofErr w:type="spellEnd"/>
            <w:r>
              <w:rPr>
                <w:rFonts w:ascii="Arial" w:hAnsi="Arial" w:cs="Arial"/>
                <w:color w:val="000000"/>
                <w:sz w:val="22"/>
                <w:szCs w:val="22"/>
                <w:lang w:val="es-CR"/>
              </w:rPr>
              <w:t xml:space="preserve"> para la explicación de la acción reforzadora de las diferentes drogas.</w:t>
            </w:r>
          </w:p>
        </w:tc>
        <w:tc>
          <w:tcPr>
            <w:tcW w:w="4808" w:type="dxa"/>
          </w:tcPr>
          <w:p w:rsidR="00BB1E86" w:rsidRDefault="00BB1E86" w:rsidP="007B6FEC">
            <w:pPr>
              <w:jc w:val="both"/>
              <w:rPr>
                <w:rFonts w:ascii="Arial" w:hAnsi="Arial" w:cs="Arial"/>
                <w:color w:val="000000"/>
                <w:sz w:val="22"/>
                <w:szCs w:val="22"/>
                <w:lang w:val="es-CR"/>
              </w:rPr>
            </w:pPr>
            <w:r>
              <w:rPr>
                <w:rFonts w:ascii="Arial" w:hAnsi="Arial" w:cs="Arial"/>
                <w:color w:val="000000"/>
                <w:sz w:val="22"/>
                <w:szCs w:val="22"/>
                <w:lang w:val="es-CR"/>
              </w:rPr>
              <w:t>Utilizar los diferentes modelos explicativos para entender los procesos de dependencia psicológica y las recaídas.</w:t>
            </w:r>
          </w:p>
        </w:tc>
      </w:tr>
      <w:tr w:rsidR="00BB1E86" w:rsidTr="007B6FEC">
        <w:trPr>
          <w:trHeight w:val="957"/>
        </w:trPr>
        <w:tc>
          <w:tcPr>
            <w:tcW w:w="2376" w:type="dxa"/>
          </w:tcPr>
          <w:p w:rsidR="00BB1E86" w:rsidRDefault="00BB1E86" w:rsidP="007B6FEC">
            <w:pPr>
              <w:jc w:val="both"/>
              <w:rPr>
                <w:rFonts w:ascii="Arial" w:hAnsi="Arial" w:cs="Arial"/>
                <w:color w:val="000000"/>
                <w:sz w:val="22"/>
                <w:szCs w:val="22"/>
                <w:lang w:val="es-CR"/>
              </w:rPr>
            </w:pPr>
          </w:p>
        </w:tc>
        <w:tc>
          <w:tcPr>
            <w:tcW w:w="3839" w:type="dxa"/>
          </w:tcPr>
          <w:p w:rsidR="00BB1E86" w:rsidRDefault="00BB1E86" w:rsidP="007B6FEC">
            <w:pPr>
              <w:jc w:val="both"/>
              <w:rPr>
                <w:rFonts w:ascii="Arial" w:hAnsi="Arial" w:cs="Arial"/>
                <w:color w:val="000000"/>
                <w:sz w:val="22"/>
                <w:szCs w:val="22"/>
                <w:lang w:val="es-CR"/>
              </w:rPr>
            </w:pPr>
            <w:r>
              <w:rPr>
                <w:rFonts w:ascii="Arial" w:hAnsi="Arial" w:cs="Arial"/>
                <w:color w:val="000000"/>
                <w:sz w:val="22"/>
                <w:szCs w:val="22"/>
                <w:lang w:val="es-CR"/>
              </w:rPr>
              <w:t>6-Conocimientos de las diferentes pruebas psicológicas para la valoración de la severidad de la adicción.</w:t>
            </w:r>
          </w:p>
        </w:tc>
        <w:tc>
          <w:tcPr>
            <w:tcW w:w="4808" w:type="dxa"/>
          </w:tcPr>
          <w:p w:rsidR="00BB1E86" w:rsidRDefault="00BB1E86" w:rsidP="007B6FEC">
            <w:pPr>
              <w:jc w:val="both"/>
              <w:rPr>
                <w:rFonts w:ascii="Arial" w:hAnsi="Arial" w:cs="Arial"/>
                <w:color w:val="000000"/>
                <w:sz w:val="22"/>
                <w:szCs w:val="22"/>
                <w:lang w:val="es-CR"/>
              </w:rPr>
            </w:pPr>
            <w:r>
              <w:rPr>
                <w:rFonts w:ascii="Arial" w:hAnsi="Arial" w:cs="Arial"/>
                <w:color w:val="000000"/>
                <w:sz w:val="22"/>
                <w:szCs w:val="22"/>
                <w:lang w:val="es-CR"/>
              </w:rPr>
              <w:t>Realizar informes de valoraciones neuropsicológicas para la formulación de planes de intervención.</w:t>
            </w:r>
          </w:p>
        </w:tc>
      </w:tr>
      <w:tr w:rsidR="00BB1E86" w:rsidTr="007B6FEC">
        <w:trPr>
          <w:trHeight w:val="995"/>
        </w:trPr>
        <w:tc>
          <w:tcPr>
            <w:tcW w:w="2376" w:type="dxa"/>
          </w:tcPr>
          <w:p w:rsidR="00BB1E86" w:rsidRDefault="00BB1E86" w:rsidP="007B6FEC">
            <w:pPr>
              <w:jc w:val="both"/>
              <w:rPr>
                <w:rFonts w:ascii="Arial" w:hAnsi="Arial" w:cs="Arial"/>
                <w:color w:val="000000"/>
                <w:sz w:val="22"/>
                <w:szCs w:val="22"/>
                <w:lang w:val="es-CR"/>
              </w:rPr>
            </w:pPr>
          </w:p>
        </w:tc>
        <w:tc>
          <w:tcPr>
            <w:tcW w:w="3839" w:type="dxa"/>
          </w:tcPr>
          <w:p w:rsidR="00BB1E86" w:rsidRDefault="00BB1E86" w:rsidP="007B6FEC">
            <w:pPr>
              <w:jc w:val="both"/>
              <w:rPr>
                <w:rFonts w:ascii="Arial" w:hAnsi="Arial" w:cs="Arial"/>
                <w:color w:val="000000"/>
                <w:sz w:val="22"/>
                <w:szCs w:val="22"/>
                <w:lang w:val="es-CR"/>
              </w:rPr>
            </w:pPr>
            <w:r>
              <w:rPr>
                <w:rFonts w:ascii="Arial" w:hAnsi="Arial" w:cs="Arial"/>
                <w:color w:val="000000"/>
                <w:sz w:val="22"/>
                <w:szCs w:val="22"/>
                <w:lang w:val="es-CR"/>
              </w:rPr>
              <w:t>7-Comprender las implicaciones de los diferentes factores asociados a la adquisición de la conducta adictiva y sus consecuencias.</w:t>
            </w:r>
          </w:p>
        </w:tc>
        <w:tc>
          <w:tcPr>
            <w:tcW w:w="4808" w:type="dxa"/>
          </w:tcPr>
          <w:p w:rsidR="00BB1E86" w:rsidRDefault="00BB1E86" w:rsidP="007B6FEC">
            <w:pPr>
              <w:jc w:val="both"/>
              <w:rPr>
                <w:rFonts w:ascii="Arial" w:hAnsi="Arial" w:cs="Arial"/>
                <w:color w:val="000000"/>
                <w:sz w:val="22"/>
                <w:szCs w:val="22"/>
                <w:lang w:val="es-CR"/>
              </w:rPr>
            </w:pPr>
            <w:r>
              <w:rPr>
                <w:rFonts w:ascii="Arial" w:hAnsi="Arial" w:cs="Arial"/>
                <w:color w:val="000000"/>
                <w:sz w:val="22"/>
                <w:szCs w:val="22"/>
                <w:lang w:val="es-CR"/>
              </w:rPr>
              <w:t>Reconocer los factores de riesgo y de protección en diferentes poblaciones.</w:t>
            </w:r>
          </w:p>
        </w:tc>
      </w:tr>
      <w:tr w:rsidR="00BB1E86" w:rsidTr="007B6FEC">
        <w:trPr>
          <w:trHeight w:val="1042"/>
        </w:trPr>
        <w:tc>
          <w:tcPr>
            <w:tcW w:w="2376" w:type="dxa"/>
          </w:tcPr>
          <w:p w:rsidR="00BB1E86" w:rsidRDefault="00BB1E86" w:rsidP="007B6FEC">
            <w:pPr>
              <w:pStyle w:val="IntenseQuote"/>
              <w:tabs>
                <w:tab w:val="left" w:pos="1985"/>
              </w:tabs>
              <w:ind w:left="0"/>
              <w:rPr>
                <w:lang w:val="es-CR"/>
              </w:rPr>
            </w:pPr>
            <w:r>
              <w:rPr>
                <w:lang w:val="es-CR"/>
              </w:rPr>
              <w:lastRenderedPageBreak/>
              <w:t>Habilidades</w:t>
            </w:r>
          </w:p>
        </w:tc>
        <w:tc>
          <w:tcPr>
            <w:tcW w:w="3839" w:type="dxa"/>
          </w:tcPr>
          <w:p w:rsidR="00BB1E86" w:rsidRPr="00D16BF8" w:rsidRDefault="00BB1E86" w:rsidP="007B6FEC">
            <w:pPr>
              <w:jc w:val="both"/>
              <w:rPr>
                <w:rFonts w:ascii="Arial" w:hAnsi="Arial" w:cs="Arial"/>
                <w:color w:val="000000"/>
                <w:sz w:val="22"/>
                <w:szCs w:val="22"/>
                <w:lang w:val="es-CR"/>
              </w:rPr>
            </w:pPr>
            <w:r>
              <w:rPr>
                <w:rFonts w:ascii="Arial" w:hAnsi="Arial" w:cs="Arial"/>
                <w:color w:val="000000"/>
                <w:sz w:val="22"/>
                <w:szCs w:val="22"/>
                <w:lang w:val="es-CR"/>
              </w:rPr>
              <w:t>1-</w:t>
            </w:r>
            <w:r w:rsidRPr="00D16BF8">
              <w:rPr>
                <w:rFonts w:ascii="Arial" w:hAnsi="Arial" w:cs="Arial"/>
                <w:color w:val="000000"/>
                <w:sz w:val="22"/>
                <w:szCs w:val="22"/>
                <w:lang w:val="es-CR"/>
              </w:rPr>
              <w:t>Poseer iniciativa para el desarrollo de una inserción profesional en ámbito de la farmacodependencia.</w:t>
            </w:r>
          </w:p>
        </w:tc>
        <w:tc>
          <w:tcPr>
            <w:tcW w:w="4808" w:type="dxa"/>
          </w:tcPr>
          <w:p w:rsidR="00BB1E86" w:rsidRDefault="00BB1E86" w:rsidP="007B6FEC">
            <w:pPr>
              <w:jc w:val="both"/>
              <w:rPr>
                <w:rFonts w:ascii="Arial" w:hAnsi="Arial" w:cs="Arial"/>
                <w:color w:val="000000"/>
                <w:sz w:val="22"/>
                <w:szCs w:val="22"/>
                <w:lang w:val="es-CR"/>
              </w:rPr>
            </w:pPr>
            <w:r>
              <w:rPr>
                <w:rFonts w:ascii="Arial" w:hAnsi="Arial" w:cs="Arial"/>
                <w:color w:val="000000"/>
                <w:sz w:val="22"/>
                <w:szCs w:val="22"/>
                <w:lang w:val="es-CR"/>
              </w:rPr>
              <w:t>Capacidad de inserción en los diferentes ámbitos de práctica profesional</w:t>
            </w:r>
          </w:p>
        </w:tc>
      </w:tr>
      <w:tr w:rsidR="00BB1E86" w:rsidTr="007B6FEC">
        <w:trPr>
          <w:trHeight w:val="845"/>
        </w:trPr>
        <w:tc>
          <w:tcPr>
            <w:tcW w:w="2376" w:type="dxa"/>
          </w:tcPr>
          <w:p w:rsidR="00BB1E86" w:rsidRDefault="00BB1E86" w:rsidP="007B6FEC">
            <w:pPr>
              <w:jc w:val="both"/>
              <w:rPr>
                <w:rFonts w:ascii="Arial" w:hAnsi="Arial" w:cs="Arial"/>
                <w:color w:val="000000"/>
                <w:sz w:val="22"/>
                <w:szCs w:val="22"/>
                <w:lang w:val="es-CR"/>
              </w:rPr>
            </w:pPr>
          </w:p>
        </w:tc>
        <w:tc>
          <w:tcPr>
            <w:tcW w:w="3839" w:type="dxa"/>
          </w:tcPr>
          <w:p w:rsidR="00BB1E86" w:rsidRPr="00D16BF8" w:rsidRDefault="00BB1E86" w:rsidP="007B6FEC">
            <w:pPr>
              <w:jc w:val="both"/>
              <w:rPr>
                <w:rFonts w:ascii="Arial" w:hAnsi="Arial" w:cs="Arial"/>
                <w:color w:val="000000"/>
                <w:sz w:val="22"/>
                <w:szCs w:val="22"/>
                <w:lang w:val="es-CR"/>
              </w:rPr>
            </w:pPr>
            <w:r>
              <w:rPr>
                <w:rFonts w:ascii="Arial" w:hAnsi="Arial" w:cs="Arial"/>
                <w:color w:val="000000"/>
                <w:sz w:val="22"/>
                <w:szCs w:val="22"/>
                <w:lang w:val="es-CR"/>
              </w:rPr>
              <w:t>2-</w:t>
            </w:r>
            <w:r w:rsidRPr="00D16BF8">
              <w:rPr>
                <w:rFonts w:ascii="Arial" w:hAnsi="Arial" w:cs="Arial"/>
                <w:color w:val="000000"/>
                <w:sz w:val="22"/>
                <w:szCs w:val="22"/>
                <w:lang w:val="es-CR"/>
              </w:rPr>
              <w:t>Capacidad para analizar, interpretar los modelos explicativos sobre el fenómeno droga</w:t>
            </w:r>
          </w:p>
        </w:tc>
        <w:tc>
          <w:tcPr>
            <w:tcW w:w="4808" w:type="dxa"/>
          </w:tcPr>
          <w:p w:rsidR="00BB1E86" w:rsidRDefault="00BB1E86" w:rsidP="007B6FEC">
            <w:pPr>
              <w:jc w:val="both"/>
              <w:rPr>
                <w:rFonts w:ascii="Arial" w:hAnsi="Arial" w:cs="Arial"/>
                <w:color w:val="000000"/>
                <w:sz w:val="22"/>
                <w:szCs w:val="22"/>
                <w:lang w:val="es-CR"/>
              </w:rPr>
            </w:pPr>
            <w:r>
              <w:rPr>
                <w:rFonts w:ascii="Arial" w:hAnsi="Arial" w:cs="Arial"/>
                <w:color w:val="000000"/>
                <w:sz w:val="22"/>
                <w:szCs w:val="22"/>
                <w:lang w:val="es-CR"/>
              </w:rPr>
              <w:t>Apertura e interés por la temática del módulo como un tema relevante en su formación profesional</w:t>
            </w:r>
          </w:p>
        </w:tc>
      </w:tr>
      <w:tr w:rsidR="00BB1E86" w:rsidTr="007B6FEC">
        <w:trPr>
          <w:trHeight w:val="843"/>
        </w:trPr>
        <w:tc>
          <w:tcPr>
            <w:tcW w:w="2376" w:type="dxa"/>
          </w:tcPr>
          <w:p w:rsidR="00BB1E86" w:rsidRDefault="00BB1E86" w:rsidP="007B6FEC">
            <w:pPr>
              <w:jc w:val="both"/>
              <w:rPr>
                <w:rFonts w:ascii="Arial" w:hAnsi="Arial" w:cs="Arial"/>
                <w:color w:val="000000"/>
                <w:sz w:val="22"/>
                <w:szCs w:val="22"/>
                <w:lang w:val="es-CR"/>
              </w:rPr>
            </w:pPr>
          </w:p>
        </w:tc>
        <w:tc>
          <w:tcPr>
            <w:tcW w:w="3839" w:type="dxa"/>
          </w:tcPr>
          <w:p w:rsidR="00BB1E86" w:rsidRPr="00D16BF8" w:rsidRDefault="00BB1E86" w:rsidP="007B6FEC">
            <w:pPr>
              <w:jc w:val="both"/>
              <w:rPr>
                <w:rFonts w:ascii="Arial" w:hAnsi="Arial" w:cs="Arial"/>
                <w:color w:val="000000"/>
                <w:sz w:val="22"/>
                <w:szCs w:val="22"/>
                <w:lang w:val="es-CR"/>
              </w:rPr>
            </w:pPr>
            <w:r>
              <w:rPr>
                <w:rFonts w:ascii="Arial" w:hAnsi="Arial" w:cs="Arial"/>
                <w:color w:val="000000"/>
                <w:sz w:val="22"/>
                <w:szCs w:val="22"/>
                <w:lang w:val="es-CR"/>
              </w:rPr>
              <w:t>3-</w:t>
            </w:r>
            <w:r w:rsidRPr="00D16BF8">
              <w:rPr>
                <w:rFonts w:ascii="Arial" w:hAnsi="Arial" w:cs="Arial"/>
                <w:color w:val="000000"/>
                <w:sz w:val="22"/>
                <w:szCs w:val="22"/>
                <w:lang w:val="es-CR"/>
              </w:rPr>
              <w:t>Capaci</w:t>
            </w:r>
            <w:r>
              <w:rPr>
                <w:rFonts w:ascii="Arial" w:hAnsi="Arial" w:cs="Arial"/>
                <w:color w:val="000000"/>
                <w:sz w:val="22"/>
                <w:szCs w:val="22"/>
                <w:lang w:val="es-CR"/>
              </w:rPr>
              <w:t>dad de realizar informes clínico</w:t>
            </w:r>
            <w:r w:rsidRPr="00D16BF8">
              <w:rPr>
                <w:rFonts w:ascii="Arial" w:hAnsi="Arial" w:cs="Arial"/>
                <w:color w:val="000000"/>
                <w:sz w:val="22"/>
                <w:szCs w:val="22"/>
                <w:lang w:val="es-CR"/>
              </w:rPr>
              <w:t>s y entrevistas con fines diagnósticos.</w:t>
            </w:r>
          </w:p>
        </w:tc>
        <w:tc>
          <w:tcPr>
            <w:tcW w:w="4808" w:type="dxa"/>
          </w:tcPr>
          <w:p w:rsidR="00BB1E86" w:rsidRDefault="00BB1E86" w:rsidP="007B6FEC">
            <w:pPr>
              <w:jc w:val="both"/>
              <w:rPr>
                <w:rFonts w:ascii="Arial" w:hAnsi="Arial" w:cs="Arial"/>
                <w:color w:val="000000"/>
                <w:sz w:val="22"/>
                <w:szCs w:val="22"/>
                <w:lang w:val="es-CR"/>
              </w:rPr>
            </w:pPr>
            <w:r>
              <w:rPr>
                <w:rFonts w:ascii="Arial" w:hAnsi="Arial" w:cs="Arial"/>
                <w:color w:val="000000"/>
                <w:sz w:val="22"/>
                <w:szCs w:val="22"/>
                <w:lang w:val="es-CR"/>
              </w:rPr>
              <w:t>Capacidad de formular planes de intervención clínica.</w:t>
            </w:r>
          </w:p>
        </w:tc>
      </w:tr>
      <w:tr w:rsidR="00BB1E86" w:rsidTr="007B6FEC">
        <w:trPr>
          <w:trHeight w:val="841"/>
        </w:trPr>
        <w:tc>
          <w:tcPr>
            <w:tcW w:w="2376" w:type="dxa"/>
          </w:tcPr>
          <w:p w:rsidR="00BB1E86" w:rsidRDefault="00BB1E86" w:rsidP="007B6FEC">
            <w:pPr>
              <w:jc w:val="both"/>
              <w:rPr>
                <w:rFonts w:ascii="Arial" w:hAnsi="Arial" w:cs="Arial"/>
                <w:color w:val="000000"/>
                <w:sz w:val="22"/>
                <w:szCs w:val="22"/>
                <w:lang w:val="es-CR"/>
              </w:rPr>
            </w:pPr>
          </w:p>
        </w:tc>
        <w:tc>
          <w:tcPr>
            <w:tcW w:w="3839" w:type="dxa"/>
          </w:tcPr>
          <w:p w:rsidR="00BB1E86" w:rsidRPr="002C3550" w:rsidRDefault="00BB1E86" w:rsidP="007B6FEC">
            <w:pPr>
              <w:jc w:val="both"/>
              <w:rPr>
                <w:rFonts w:ascii="Arial" w:hAnsi="Arial" w:cs="Arial"/>
                <w:color w:val="000000"/>
                <w:sz w:val="22"/>
                <w:szCs w:val="22"/>
                <w:lang w:val="es-CR"/>
              </w:rPr>
            </w:pPr>
            <w:r>
              <w:rPr>
                <w:rFonts w:ascii="Arial" w:hAnsi="Arial" w:cs="Arial"/>
                <w:color w:val="000000"/>
                <w:sz w:val="22"/>
                <w:szCs w:val="22"/>
                <w:lang w:val="es-CR"/>
              </w:rPr>
              <w:t>4-</w:t>
            </w:r>
            <w:r w:rsidRPr="002C3550">
              <w:rPr>
                <w:rFonts w:ascii="Arial" w:hAnsi="Arial" w:cs="Arial"/>
                <w:color w:val="000000"/>
                <w:sz w:val="22"/>
                <w:szCs w:val="22"/>
                <w:lang w:val="es-CR"/>
              </w:rPr>
              <w:t>Flexibilidad cognitiva para asimilar nuevos aprendizaje en materia de drogas.</w:t>
            </w:r>
          </w:p>
        </w:tc>
        <w:tc>
          <w:tcPr>
            <w:tcW w:w="4808" w:type="dxa"/>
          </w:tcPr>
          <w:p w:rsidR="00BB1E86" w:rsidRDefault="00BB1E86" w:rsidP="007B6FEC">
            <w:pPr>
              <w:jc w:val="both"/>
              <w:rPr>
                <w:rFonts w:ascii="Arial" w:hAnsi="Arial" w:cs="Arial"/>
                <w:color w:val="000000"/>
                <w:sz w:val="22"/>
                <w:szCs w:val="22"/>
                <w:lang w:val="es-CR"/>
              </w:rPr>
            </w:pPr>
            <w:r>
              <w:rPr>
                <w:rFonts w:ascii="Arial" w:hAnsi="Arial" w:cs="Arial"/>
                <w:color w:val="000000"/>
                <w:sz w:val="22"/>
                <w:szCs w:val="22"/>
                <w:lang w:val="es-CR"/>
              </w:rPr>
              <w:t>Desarrollar interés por la aplicación de modelos en el ámbito de la investigación e intervención clínica.</w:t>
            </w:r>
          </w:p>
        </w:tc>
      </w:tr>
      <w:tr w:rsidR="00BB1E86" w:rsidTr="007B6FEC">
        <w:trPr>
          <w:trHeight w:val="731"/>
        </w:trPr>
        <w:tc>
          <w:tcPr>
            <w:tcW w:w="2376" w:type="dxa"/>
          </w:tcPr>
          <w:p w:rsidR="00BB1E86" w:rsidRDefault="00BB1E86" w:rsidP="007B6FEC">
            <w:pPr>
              <w:jc w:val="both"/>
              <w:rPr>
                <w:rFonts w:ascii="Arial" w:hAnsi="Arial" w:cs="Arial"/>
                <w:color w:val="000000"/>
                <w:sz w:val="22"/>
                <w:szCs w:val="22"/>
                <w:lang w:val="es-CR"/>
              </w:rPr>
            </w:pPr>
          </w:p>
        </w:tc>
        <w:tc>
          <w:tcPr>
            <w:tcW w:w="3839" w:type="dxa"/>
          </w:tcPr>
          <w:p w:rsidR="00BB1E86" w:rsidRPr="002C3550" w:rsidRDefault="00BB1E86" w:rsidP="007B6FEC">
            <w:pPr>
              <w:jc w:val="both"/>
              <w:rPr>
                <w:rFonts w:ascii="Arial" w:hAnsi="Arial" w:cs="Arial"/>
                <w:color w:val="000000"/>
                <w:sz w:val="22"/>
                <w:szCs w:val="22"/>
                <w:lang w:val="es-CR"/>
              </w:rPr>
            </w:pPr>
            <w:r>
              <w:rPr>
                <w:rFonts w:ascii="Arial" w:hAnsi="Arial" w:cs="Arial"/>
                <w:color w:val="000000"/>
                <w:sz w:val="22"/>
                <w:szCs w:val="22"/>
                <w:lang w:val="es-CR"/>
              </w:rPr>
              <w:t>5-</w:t>
            </w:r>
            <w:r w:rsidRPr="002C3550">
              <w:rPr>
                <w:rFonts w:ascii="Arial" w:hAnsi="Arial" w:cs="Arial"/>
                <w:color w:val="000000"/>
                <w:sz w:val="22"/>
                <w:szCs w:val="22"/>
                <w:lang w:val="es-CR"/>
              </w:rPr>
              <w:t>Capacidad empática en la relación terapéutica.</w:t>
            </w:r>
          </w:p>
        </w:tc>
        <w:tc>
          <w:tcPr>
            <w:tcW w:w="4808" w:type="dxa"/>
          </w:tcPr>
          <w:p w:rsidR="00BB1E86" w:rsidRDefault="00BB1E86" w:rsidP="007B6FEC">
            <w:pPr>
              <w:jc w:val="both"/>
              <w:rPr>
                <w:rFonts w:ascii="Arial" w:hAnsi="Arial" w:cs="Arial"/>
                <w:color w:val="000000"/>
                <w:sz w:val="22"/>
                <w:szCs w:val="22"/>
                <w:lang w:val="es-CR"/>
              </w:rPr>
            </w:pPr>
            <w:r>
              <w:rPr>
                <w:rFonts w:ascii="Arial" w:hAnsi="Arial" w:cs="Arial"/>
                <w:color w:val="000000"/>
                <w:sz w:val="22"/>
                <w:szCs w:val="22"/>
                <w:lang w:val="es-CR"/>
              </w:rPr>
              <w:t>Sensibilidad hacia la problemática de las drogas.</w:t>
            </w:r>
          </w:p>
        </w:tc>
      </w:tr>
      <w:tr w:rsidR="00BB1E86" w:rsidTr="007B6FEC">
        <w:trPr>
          <w:trHeight w:val="665"/>
        </w:trPr>
        <w:tc>
          <w:tcPr>
            <w:tcW w:w="2376" w:type="dxa"/>
          </w:tcPr>
          <w:p w:rsidR="00BB1E86" w:rsidRDefault="00BB1E86" w:rsidP="007B6FEC">
            <w:pPr>
              <w:jc w:val="both"/>
              <w:rPr>
                <w:rFonts w:ascii="Arial" w:hAnsi="Arial" w:cs="Arial"/>
                <w:color w:val="000000"/>
                <w:sz w:val="22"/>
                <w:szCs w:val="22"/>
                <w:lang w:val="es-CR"/>
              </w:rPr>
            </w:pPr>
          </w:p>
        </w:tc>
        <w:tc>
          <w:tcPr>
            <w:tcW w:w="3839" w:type="dxa"/>
          </w:tcPr>
          <w:p w:rsidR="00BB1E86" w:rsidRPr="002C3550" w:rsidRDefault="00BB1E86" w:rsidP="007B6FEC">
            <w:pPr>
              <w:jc w:val="both"/>
              <w:rPr>
                <w:rFonts w:ascii="Arial" w:hAnsi="Arial" w:cs="Arial"/>
                <w:color w:val="000000"/>
                <w:sz w:val="22"/>
                <w:szCs w:val="22"/>
                <w:lang w:val="es-CR"/>
              </w:rPr>
            </w:pPr>
            <w:r>
              <w:rPr>
                <w:rFonts w:ascii="Arial" w:hAnsi="Arial" w:cs="Arial"/>
                <w:color w:val="000000"/>
                <w:sz w:val="22"/>
                <w:szCs w:val="22"/>
                <w:lang w:val="es-CR"/>
              </w:rPr>
              <w:t>6-</w:t>
            </w:r>
            <w:r w:rsidRPr="002C3550">
              <w:rPr>
                <w:rFonts w:ascii="Arial" w:hAnsi="Arial" w:cs="Arial"/>
                <w:color w:val="000000"/>
                <w:sz w:val="22"/>
                <w:szCs w:val="22"/>
                <w:lang w:val="es-CR"/>
              </w:rPr>
              <w:t>Capacidad e iniciativa en las tareas que se le asignan.</w:t>
            </w:r>
          </w:p>
        </w:tc>
        <w:tc>
          <w:tcPr>
            <w:tcW w:w="4808" w:type="dxa"/>
          </w:tcPr>
          <w:p w:rsidR="00BB1E86" w:rsidRDefault="00BB1E86" w:rsidP="007B6FEC">
            <w:pPr>
              <w:jc w:val="both"/>
              <w:rPr>
                <w:rFonts w:ascii="Arial" w:hAnsi="Arial" w:cs="Arial"/>
                <w:color w:val="000000"/>
                <w:sz w:val="22"/>
                <w:szCs w:val="22"/>
                <w:lang w:val="es-CR"/>
              </w:rPr>
            </w:pPr>
            <w:r>
              <w:rPr>
                <w:rFonts w:ascii="Arial" w:hAnsi="Arial" w:cs="Arial"/>
                <w:color w:val="000000"/>
                <w:sz w:val="22"/>
                <w:szCs w:val="22"/>
                <w:lang w:val="es-CR"/>
              </w:rPr>
              <w:t xml:space="preserve"> Capacidad de realizar propuestas novedosas para la intervención en diferentes ámbitos del fenómeno</w:t>
            </w:r>
          </w:p>
        </w:tc>
      </w:tr>
      <w:tr w:rsidR="00BB1E86" w:rsidTr="007B6FEC">
        <w:trPr>
          <w:trHeight w:val="756"/>
        </w:trPr>
        <w:tc>
          <w:tcPr>
            <w:tcW w:w="2376" w:type="dxa"/>
          </w:tcPr>
          <w:p w:rsidR="00BB1E86" w:rsidRDefault="00BB1E86" w:rsidP="007B6FEC">
            <w:pPr>
              <w:jc w:val="both"/>
              <w:rPr>
                <w:rFonts w:ascii="Arial" w:hAnsi="Arial" w:cs="Arial"/>
                <w:color w:val="000000"/>
                <w:sz w:val="22"/>
                <w:szCs w:val="22"/>
                <w:lang w:val="es-CR"/>
              </w:rPr>
            </w:pPr>
          </w:p>
        </w:tc>
        <w:tc>
          <w:tcPr>
            <w:tcW w:w="3839" w:type="dxa"/>
          </w:tcPr>
          <w:p w:rsidR="00BB1E86" w:rsidRPr="002C3550" w:rsidRDefault="00BB1E86" w:rsidP="007B6FEC">
            <w:pPr>
              <w:jc w:val="both"/>
              <w:rPr>
                <w:rFonts w:ascii="Arial" w:hAnsi="Arial" w:cs="Arial"/>
                <w:color w:val="000000"/>
                <w:sz w:val="22"/>
                <w:szCs w:val="22"/>
                <w:lang w:val="es-CR"/>
              </w:rPr>
            </w:pPr>
            <w:r>
              <w:rPr>
                <w:rFonts w:ascii="Arial" w:hAnsi="Arial" w:cs="Arial"/>
                <w:color w:val="000000"/>
                <w:sz w:val="22"/>
                <w:szCs w:val="22"/>
                <w:lang w:val="es-CR"/>
              </w:rPr>
              <w:t>7-</w:t>
            </w:r>
            <w:r w:rsidRPr="002C3550">
              <w:rPr>
                <w:rFonts w:ascii="Arial" w:hAnsi="Arial" w:cs="Arial"/>
                <w:color w:val="000000"/>
                <w:sz w:val="22"/>
                <w:szCs w:val="22"/>
                <w:lang w:val="es-CR"/>
              </w:rPr>
              <w:t>Capacidad organizativa para desarrollar talleres psicoeducativos en drogas.</w:t>
            </w:r>
          </w:p>
        </w:tc>
        <w:tc>
          <w:tcPr>
            <w:tcW w:w="4808" w:type="dxa"/>
          </w:tcPr>
          <w:p w:rsidR="00BB1E86" w:rsidRDefault="00BB1E86" w:rsidP="007B6FEC">
            <w:pPr>
              <w:jc w:val="both"/>
              <w:rPr>
                <w:rFonts w:ascii="Arial" w:hAnsi="Arial" w:cs="Arial"/>
                <w:color w:val="000000"/>
                <w:sz w:val="22"/>
                <w:szCs w:val="22"/>
                <w:lang w:val="es-CR"/>
              </w:rPr>
            </w:pPr>
            <w:r>
              <w:rPr>
                <w:rFonts w:ascii="Arial" w:hAnsi="Arial" w:cs="Arial"/>
                <w:color w:val="000000"/>
                <w:sz w:val="22"/>
                <w:szCs w:val="22"/>
                <w:lang w:val="es-CR"/>
              </w:rPr>
              <w:t>Aplicar los conocimientos y metodología en el desarrollo de sesiones de trabajo.</w:t>
            </w:r>
          </w:p>
        </w:tc>
      </w:tr>
      <w:tr w:rsidR="00BB1E86" w:rsidTr="007B6FEC">
        <w:trPr>
          <w:trHeight w:val="778"/>
        </w:trPr>
        <w:tc>
          <w:tcPr>
            <w:tcW w:w="2376" w:type="dxa"/>
          </w:tcPr>
          <w:p w:rsidR="00BB1E86" w:rsidRDefault="00BB1E86" w:rsidP="007B6FEC">
            <w:pPr>
              <w:pStyle w:val="IntenseQuote"/>
              <w:ind w:left="142"/>
              <w:rPr>
                <w:lang w:val="es-CR"/>
              </w:rPr>
            </w:pPr>
            <w:r>
              <w:rPr>
                <w:lang w:val="es-CR"/>
              </w:rPr>
              <w:t xml:space="preserve">Actitudes                                  </w:t>
            </w:r>
          </w:p>
        </w:tc>
        <w:tc>
          <w:tcPr>
            <w:tcW w:w="3839" w:type="dxa"/>
          </w:tcPr>
          <w:p w:rsidR="00BB1E86" w:rsidRDefault="00BB1E86" w:rsidP="007B6FEC">
            <w:pPr>
              <w:pStyle w:val="ListParagraph"/>
              <w:ind w:left="318" w:hanging="318"/>
              <w:jc w:val="both"/>
              <w:rPr>
                <w:rFonts w:ascii="Arial" w:hAnsi="Arial" w:cs="Arial"/>
                <w:color w:val="000000"/>
                <w:sz w:val="22"/>
                <w:szCs w:val="22"/>
                <w:lang w:val="es-CR"/>
              </w:rPr>
            </w:pPr>
            <w:r>
              <w:rPr>
                <w:rFonts w:ascii="Arial" w:hAnsi="Arial" w:cs="Arial"/>
                <w:color w:val="000000"/>
                <w:sz w:val="22"/>
                <w:szCs w:val="22"/>
                <w:lang w:val="es-CR"/>
              </w:rPr>
              <w:t>1-Demuestra respeto y una actitud de escucha para las personas.</w:t>
            </w:r>
          </w:p>
        </w:tc>
        <w:tc>
          <w:tcPr>
            <w:tcW w:w="4808" w:type="dxa"/>
          </w:tcPr>
          <w:p w:rsidR="00BB1E86" w:rsidRDefault="00BB1E86" w:rsidP="007B6FEC">
            <w:pPr>
              <w:jc w:val="both"/>
              <w:rPr>
                <w:rFonts w:ascii="Arial" w:hAnsi="Arial" w:cs="Arial"/>
                <w:color w:val="000000"/>
                <w:sz w:val="22"/>
                <w:szCs w:val="22"/>
                <w:lang w:val="es-CR"/>
              </w:rPr>
            </w:pPr>
            <w:r>
              <w:rPr>
                <w:rFonts w:ascii="Arial" w:hAnsi="Arial" w:cs="Arial"/>
                <w:color w:val="000000"/>
                <w:sz w:val="22"/>
                <w:szCs w:val="22"/>
                <w:lang w:val="es-CR"/>
              </w:rPr>
              <w:t>Compromiso para intervenir de manera crítica y humana con la temática de las drogas.</w:t>
            </w:r>
          </w:p>
        </w:tc>
      </w:tr>
      <w:tr w:rsidR="00BB1E86" w:rsidTr="007B6FEC">
        <w:trPr>
          <w:trHeight w:val="497"/>
        </w:trPr>
        <w:tc>
          <w:tcPr>
            <w:tcW w:w="2376" w:type="dxa"/>
          </w:tcPr>
          <w:p w:rsidR="00BB1E86" w:rsidRDefault="00BB1E86" w:rsidP="007B6FEC">
            <w:pPr>
              <w:jc w:val="both"/>
              <w:rPr>
                <w:rFonts w:ascii="Arial" w:hAnsi="Arial" w:cs="Arial"/>
                <w:color w:val="000000"/>
                <w:sz w:val="22"/>
                <w:szCs w:val="22"/>
                <w:lang w:val="es-CR"/>
              </w:rPr>
            </w:pPr>
          </w:p>
        </w:tc>
        <w:tc>
          <w:tcPr>
            <w:tcW w:w="3839" w:type="dxa"/>
          </w:tcPr>
          <w:p w:rsidR="00BB1E86" w:rsidRDefault="00BB1E86" w:rsidP="007B6FEC">
            <w:pPr>
              <w:pStyle w:val="ListParagraph"/>
              <w:ind w:left="318" w:hanging="318"/>
              <w:jc w:val="both"/>
              <w:rPr>
                <w:rFonts w:ascii="Arial" w:hAnsi="Arial" w:cs="Arial"/>
                <w:color w:val="000000"/>
                <w:sz w:val="22"/>
                <w:szCs w:val="22"/>
                <w:lang w:val="es-CR"/>
              </w:rPr>
            </w:pPr>
            <w:r>
              <w:rPr>
                <w:rFonts w:ascii="Arial" w:hAnsi="Arial" w:cs="Arial"/>
                <w:color w:val="000000"/>
                <w:sz w:val="22"/>
                <w:szCs w:val="22"/>
                <w:lang w:val="es-CR"/>
              </w:rPr>
              <w:t>2-Búsqueda de nuevos aprendizajes en los espacios de práctica</w:t>
            </w:r>
          </w:p>
        </w:tc>
        <w:tc>
          <w:tcPr>
            <w:tcW w:w="4808" w:type="dxa"/>
          </w:tcPr>
          <w:p w:rsidR="00BB1E86" w:rsidRDefault="00BB1E86" w:rsidP="007B6FEC">
            <w:pPr>
              <w:jc w:val="both"/>
              <w:rPr>
                <w:rFonts w:ascii="Arial" w:hAnsi="Arial" w:cs="Arial"/>
                <w:color w:val="000000"/>
                <w:sz w:val="22"/>
                <w:szCs w:val="22"/>
                <w:lang w:val="es-CR"/>
              </w:rPr>
            </w:pPr>
            <w:r>
              <w:rPr>
                <w:rFonts w:ascii="Arial" w:hAnsi="Arial" w:cs="Arial"/>
                <w:color w:val="000000"/>
                <w:sz w:val="22"/>
                <w:szCs w:val="22"/>
                <w:lang w:val="es-CR"/>
              </w:rPr>
              <w:t>Flexibilidad para aplicar los conocimientos derivados de los modelos de atención en drogas.</w:t>
            </w:r>
          </w:p>
        </w:tc>
      </w:tr>
      <w:tr w:rsidR="00BB1E86" w:rsidTr="007B6FEC">
        <w:trPr>
          <w:trHeight w:val="840"/>
        </w:trPr>
        <w:tc>
          <w:tcPr>
            <w:tcW w:w="2376" w:type="dxa"/>
          </w:tcPr>
          <w:p w:rsidR="00BB1E86" w:rsidRDefault="00BB1E86" w:rsidP="007B6FEC">
            <w:pPr>
              <w:jc w:val="both"/>
              <w:rPr>
                <w:rFonts w:ascii="Arial" w:hAnsi="Arial" w:cs="Arial"/>
                <w:color w:val="000000"/>
                <w:sz w:val="22"/>
                <w:szCs w:val="22"/>
                <w:lang w:val="es-CR"/>
              </w:rPr>
            </w:pPr>
          </w:p>
        </w:tc>
        <w:tc>
          <w:tcPr>
            <w:tcW w:w="3839" w:type="dxa"/>
          </w:tcPr>
          <w:p w:rsidR="00BB1E86" w:rsidRDefault="00BB1E86" w:rsidP="007B6FEC">
            <w:pPr>
              <w:pStyle w:val="ListParagraph"/>
              <w:ind w:left="318" w:hanging="318"/>
              <w:jc w:val="both"/>
              <w:rPr>
                <w:rFonts w:ascii="Arial" w:hAnsi="Arial" w:cs="Arial"/>
                <w:color w:val="000000"/>
                <w:sz w:val="22"/>
                <w:szCs w:val="22"/>
                <w:lang w:val="es-CR"/>
              </w:rPr>
            </w:pPr>
            <w:r>
              <w:rPr>
                <w:rFonts w:ascii="Arial" w:hAnsi="Arial" w:cs="Arial"/>
                <w:color w:val="000000"/>
                <w:sz w:val="22"/>
                <w:szCs w:val="22"/>
                <w:lang w:val="es-CR"/>
              </w:rPr>
              <w:t>3-Receptividad ante los diferentes paradigmas en drogas.</w:t>
            </w:r>
          </w:p>
        </w:tc>
        <w:tc>
          <w:tcPr>
            <w:tcW w:w="4808" w:type="dxa"/>
          </w:tcPr>
          <w:p w:rsidR="00BB1E86" w:rsidRDefault="00BB1E86" w:rsidP="007B6FEC">
            <w:pPr>
              <w:jc w:val="both"/>
              <w:rPr>
                <w:rFonts w:ascii="Arial" w:hAnsi="Arial" w:cs="Arial"/>
                <w:color w:val="000000"/>
                <w:sz w:val="22"/>
                <w:szCs w:val="22"/>
                <w:lang w:val="es-CR"/>
              </w:rPr>
            </w:pPr>
            <w:r>
              <w:rPr>
                <w:rFonts w:ascii="Arial" w:hAnsi="Arial" w:cs="Arial"/>
                <w:color w:val="000000"/>
                <w:sz w:val="22"/>
                <w:szCs w:val="22"/>
                <w:lang w:val="es-CR"/>
              </w:rPr>
              <w:t>Compresión crítica y apertura ante el fenómeno droga en a la realidad costarricense.</w:t>
            </w:r>
          </w:p>
        </w:tc>
      </w:tr>
      <w:tr w:rsidR="00BB1E86" w:rsidTr="007B6FEC">
        <w:trPr>
          <w:trHeight w:val="695"/>
        </w:trPr>
        <w:tc>
          <w:tcPr>
            <w:tcW w:w="2376" w:type="dxa"/>
          </w:tcPr>
          <w:p w:rsidR="00BB1E86" w:rsidRDefault="00BB1E86" w:rsidP="007B6FEC">
            <w:pPr>
              <w:jc w:val="both"/>
              <w:rPr>
                <w:rFonts w:ascii="Arial" w:hAnsi="Arial" w:cs="Arial"/>
                <w:color w:val="000000"/>
                <w:sz w:val="22"/>
                <w:szCs w:val="22"/>
                <w:lang w:val="es-CR"/>
              </w:rPr>
            </w:pPr>
          </w:p>
        </w:tc>
        <w:tc>
          <w:tcPr>
            <w:tcW w:w="3839" w:type="dxa"/>
          </w:tcPr>
          <w:p w:rsidR="00BB1E86" w:rsidRDefault="00BB1E86" w:rsidP="007B6FEC">
            <w:pPr>
              <w:pStyle w:val="ListParagraph"/>
              <w:ind w:left="318" w:hanging="318"/>
              <w:jc w:val="both"/>
              <w:rPr>
                <w:rFonts w:ascii="Arial" w:hAnsi="Arial" w:cs="Arial"/>
                <w:color w:val="000000"/>
                <w:sz w:val="22"/>
                <w:szCs w:val="22"/>
                <w:lang w:val="es-CR"/>
              </w:rPr>
            </w:pPr>
            <w:r>
              <w:rPr>
                <w:rFonts w:ascii="Arial" w:hAnsi="Arial" w:cs="Arial"/>
                <w:color w:val="000000"/>
                <w:sz w:val="22"/>
                <w:szCs w:val="22"/>
                <w:lang w:val="es-CR"/>
              </w:rPr>
              <w:t>4-Disposición y flexibilidad de tiempo para el desarrollo de prácticas.</w:t>
            </w:r>
          </w:p>
        </w:tc>
        <w:tc>
          <w:tcPr>
            <w:tcW w:w="4808" w:type="dxa"/>
          </w:tcPr>
          <w:p w:rsidR="00BB1E86" w:rsidRDefault="00BB1E86" w:rsidP="007B6FEC">
            <w:pPr>
              <w:jc w:val="both"/>
              <w:rPr>
                <w:rFonts w:ascii="Arial" w:hAnsi="Arial" w:cs="Arial"/>
                <w:color w:val="000000"/>
                <w:sz w:val="22"/>
                <w:szCs w:val="22"/>
                <w:lang w:val="es-CR"/>
              </w:rPr>
            </w:pPr>
            <w:r>
              <w:rPr>
                <w:rFonts w:ascii="Arial" w:hAnsi="Arial" w:cs="Arial"/>
                <w:color w:val="000000"/>
                <w:sz w:val="22"/>
                <w:szCs w:val="22"/>
                <w:lang w:val="es-CR"/>
              </w:rPr>
              <w:t>Compromiso y responsabilidad con las funciones asignadas.</w:t>
            </w:r>
          </w:p>
        </w:tc>
      </w:tr>
      <w:tr w:rsidR="00BB1E86" w:rsidTr="007B6FEC">
        <w:trPr>
          <w:trHeight w:val="249"/>
        </w:trPr>
        <w:tc>
          <w:tcPr>
            <w:tcW w:w="2376" w:type="dxa"/>
          </w:tcPr>
          <w:p w:rsidR="00BB1E86" w:rsidRDefault="00BB1E86" w:rsidP="007B6FEC">
            <w:pPr>
              <w:pStyle w:val="IntenseQuote"/>
              <w:ind w:left="0"/>
              <w:rPr>
                <w:lang w:val="es-CR"/>
              </w:rPr>
            </w:pPr>
            <w:r>
              <w:rPr>
                <w:lang w:val="es-CR"/>
              </w:rPr>
              <w:t>Valores</w:t>
            </w:r>
          </w:p>
        </w:tc>
        <w:tc>
          <w:tcPr>
            <w:tcW w:w="3839" w:type="dxa"/>
          </w:tcPr>
          <w:p w:rsidR="00BB1E86" w:rsidRPr="000B3E96" w:rsidRDefault="00BB1E86" w:rsidP="007B6FEC">
            <w:pPr>
              <w:jc w:val="both"/>
              <w:rPr>
                <w:rFonts w:ascii="Arial" w:hAnsi="Arial" w:cs="Arial"/>
                <w:color w:val="000000"/>
                <w:sz w:val="22"/>
                <w:szCs w:val="22"/>
                <w:lang w:val="es-CR"/>
              </w:rPr>
            </w:pPr>
            <w:r>
              <w:rPr>
                <w:rFonts w:ascii="Arial" w:hAnsi="Arial" w:cs="Arial"/>
                <w:color w:val="000000"/>
                <w:sz w:val="22"/>
                <w:szCs w:val="22"/>
                <w:lang w:val="es-CR"/>
              </w:rPr>
              <w:t>1-Respeto profundo,     sensibilidad y humanidad</w:t>
            </w:r>
          </w:p>
        </w:tc>
        <w:tc>
          <w:tcPr>
            <w:tcW w:w="4808" w:type="dxa"/>
          </w:tcPr>
          <w:p w:rsidR="00BB1E86" w:rsidRDefault="00BB1E86" w:rsidP="007B6FEC">
            <w:pPr>
              <w:jc w:val="both"/>
              <w:rPr>
                <w:rFonts w:ascii="Arial" w:hAnsi="Arial" w:cs="Arial"/>
                <w:color w:val="000000"/>
                <w:sz w:val="22"/>
                <w:szCs w:val="22"/>
                <w:lang w:val="es-CR"/>
              </w:rPr>
            </w:pPr>
          </w:p>
        </w:tc>
      </w:tr>
      <w:tr w:rsidR="00BB1E86" w:rsidTr="007B6FEC">
        <w:trPr>
          <w:trHeight w:val="249"/>
        </w:trPr>
        <w:tc>
          <w:tcPr>
            <w:tcW w:w="2376" w:type="dxa"/>
          </w:tcPr>
          <w:p w:rsidR="00BB1E86" w:rsidRDefault="00BB1E86" w:rsidP="007B6FEC">
            <w:pPr>
              <w:jc w:val="both"/>
              <w:rPr>
                <w:rFonts w:ascii="Arial" w:hAnsi="Arial" w:cs="Arial"/>
                <w:color w:val="000000"/>
                <w:sz w:val="22"/>
                <w:szCs w:val="22"/>
                <w:lang w:val="es-CR"/>
              </w:rPr>
            </w:pPr>
          </w:p>
        </w:tc>
        <w:tc>
          <w:tcPr>
            <w:tcW w:w="3839" w:type="dxa"/>
          </w:tcPr>
          <w:p w:rsidR="00BB1E86" w:rsidRPr="005D15FF" w:rsidRDefault="00BB1E86" w:rsidP="007B6FEC">
            <w:pPr>
              <w:jc w:val="both"/>
              <w:rPr>
                <w:rFonts w:ascii="Arial" w:hAnsi="Arial" w:cs="Arial"/>
                <w:color w:val="000000"/>
                <w:sz w:val="22"/>
                <w:szCs w:val="22"/>
                <w:lang w:val="es-CR"/>
              </w:rPr>
            </w:pPr>
            <w:r>
              <w:rPr>
                <w:rFonts w:ascii="Arial" w:hAnsi="Arial" w:cs="Arial"/>
                <w:color w:val="000000"/>
                <w:sz w:val="22"/>
                <w:szCs w:val="22"/>
                <w:lang w:val="es-CR"/>
              </w:rPr>
              <w:t xml:space="preserve">2-Debida distancia o cercanía con el paciente. </w:t>
            </w:r>
          </w:p>
        </w:tc>
        <w:tc>
          <w:tcPr>
            <w:tcW w:w="4808" w:type="dxa"/>
          </w:tcPr>
          <w:p w:rsidR="00BB1E86" w:rsidRDefault="00BB1E86" w:rsidP="007B6FEC">
            <w:pPr>
              <w:jc w:val="both"/>
              <w:rPr>
                <w:rFonts w:ascii="Arial" w:hAnsi="Arial" w:cs="Arial"/>
                <w:color w:val="000000"/>
                <w:sz w:val="22"/>
                <w:szCs w:val="22"/>
                <w:lang w:val="es-CR"/>
              </w:rPr>
            </w:pPr>
          </w:p>
        </w:tc>
      </w:tr>
    </w:tbl>
    <w:p w:rsidR="00BB1E86" w:rsidRDefault="00BB1E86" w:rsidP="00BB1E86">
      <w:pPr>
        <w:pStyle w:val="ListParagraph"/>
        <w:jc w:val="both"/>
        <w:rPr>
          <w:rFonts w:ascii="Arial" w:hAnsi="Arial" w:cs="Arial"/>
          <w:b/>
          <w:color w:val="000000"/>
          <w:sz w:val="22"/>
          <w:szCs w:val="22"/>
          <w:lang w:val="es-CR"/>
        </w:rPr>
      </w:pPr>
    </w:p>
    <w:p w:rsidR="00BB1E86" w:rsidRPr="000B5C24" w:rsidRDefault="00BB1E86" w:rsidP="00BB1E86">
      <w:pPr>
        <w:jc w:val="both"/>
        <w:rPr>
          <w:rFonts w:ascii="Arial" w:hAnsi="Arial" w:cs="Arial"/>
          <w:color w:val="000000"/>
          <w:sz w:val="22"/>
          <w:szCs w:val="22"/>
          <w:lang w:val="es-CR"/>
        </w:rPr>
      </w:pPr>
    </w:p>
    <w:p w:rsidR="00BB1E86" w:rsidRPr="000B5C24" w:rsidRDefault="00BB1E86" w:rsidP="00BB1E86">
      <w:pPr>
        <w:jc w:val="both"/>
        <w:rPr>
          <w:rFonts w:ascii="Arial" w:hAnsi="Arial" w:cs="Arial"/>
          <w:b/>
          <w:color w:val="000000"/>
          <w:sz w:val="22"/>
          <w:szCs w:val="22"/>
          <w:lang w:val="es-CR"/>
        </w:rPr>
      </w:pPr>
      <w:r>
        <w:rPr>
          <w:rFonts w:ascii="Arial" w:hAnsi="Arial" w:cs="Arial"/>
          <w:color w:val="000000"/>
          <w:sz w:val="22"/>
          <w:szCs w:val="22"/>
          <w:lang w:val="es-CR"/>
        </w:rPr>
        <w:t>V-</w:t>
      </w:r>
      <w:r>
        <w:rPr>
          <w:rFonts w:ascii="Arial" w:hAnsi="Arial" w:cs="Arial"/>
          <w:b/>
          <w:color w:val="000000"/>
          <w:sz w:val="22"/>
          <w:szCs w:val="22"/>
          <w:lang w:val="es-CR"/>
        </w:rPr>
        <w:t>.Unidades y contenidos</w:t>
      </w:r>
    </w:p>
    <w:p w:rsidR="00BB1E86" w:rsidRPr="00C87EA7" w:rsidRDefault="00BB1E86" w:rsidP="00BB1E86">
      <w:pPr>
        <w:pStyle w:val="ListParagraph"/>
        <w:numPr>
          <w:ilvl w:val="0"/>
          <w:numId w:val="2"/>
        </w:numPr>
        <w:jc w:val="both"/>
        <w:rPr>
          <w:rFonts w:ascii="Arial" w:hAnsi="Arial" w:cs="Arial"/>
          <w:b/>
          <w:color w:val="000000"/>
          <w:sz w:val="22"/>
          <w:szCs w:val="22"/>
          <w:lang w:val="es-CR"/>
        </w:rPr>
      </w:pPr>
      <w:r w:rsidRPr="00C87EA7">
        <w:rPr>
          <w:rFonts w:ascii="Arial" w:hAnsi="Arial" w:cs="Arial"/>
          <w:b/>
          <w:color w:val="000000"/>
          <w:sz w:val="22"/>
          <w:szCs w:val="22"/>
          <w:lang w:val="es-CR"/>
        </w:rPr>
        <w:t xml:space="preserve">Contexto </w:t>
      </w:r>
      <w:proofErr w:type="spellStart"/>
      <w:r w:rsidRPr="00C87EA7">
        <w:rPr>
          <w:rFonts w:ascii="Arial" w:hAnsi="Arial" w:cs="Arial"/>
          <w:b/>
          <w:color w:val="000000"/>
          <w:sz w:val="22"/>
          <w:szCs w:val="22"/>
          <w:lang w:val="es-CR"/>
        </w:rPr>
        <w:t>sociohistórico</w:t>
      </w:r>
      <w:proofErr w:type="spellEnd"/>
      <w:r w:rsidRPr="00C87EA7">
        <w:rPr>
          <w:rFonts w:ascii="Arial" w:hAnsi="Arial" w:cs="Arial"/>
          <w:b/>
          <w:color w:val="000000"/>
          <w:sz w:val="22"/>
          <w:szCs w:val="22"/>
          <w:lang w:val="es-CR"/>
        </w:rPr>
        <w:t xml:space="preserve"> de las drogas</w:t>
      </w:r>
    </w:p>
    <w:p w:rsidR="00BB1E86" w:rsidRDefault="007675BB" w:rsidP="00BB1E86">
      <w:pPr>
        <w:pStyle w:val="ListParagraph"/>
        <w:numPr>
          <w:ilvl w:val="0"/>
          <w:numId w:val="3"/>
        </w:numPr>
        <w:jc w:val="both"/>
        <w:rPr>
          <w:rFonts w:ascii="Arial" w:hAnsi="Arial" w:cs="Arial"/>
          <w:color w:val="000000"/>
          <w:sz w:val="22"/>
          <w:szCs w:val="22"/>
          <w:lang w:val="es-CR"/>
        </w:rPr>
      </w:pPr>
      <w:r>
        <w:rPr>
          <w:rFonts w:ascii="Arial" w:hAnsi="Arial" w:cs="Arial"/>
          <w:color w:val="000000"/>
          <w:sz w:val="22"/>
          <w:szCs w:val="22"/>
          <w:lang w:val="es-CR"/>
        </w:rPr>
        <w:t>Historia de las drogas y de su consumo.</w:t>
      </w:r>
    </w:p>
    <w:p w:rsidR="00BB1E86" w:rsidRDefault="00BB1E86" w:rsidP="00BB1E86">
      <w:pPr>
        <w:pStyle w:val="ListParagraph"/>
        <w:numPr>
          <w:ilvl w:val="0"/>
          <w:numId w:val="3"/>
        </w:numPr>
        <w:jc w:val="both"/>
        <w:rPr>
          <w:rFonts w:ascii="Arial" w:hAnsi="Arial" w:cs="Arial"/>
          <w:color w:val="000000"/>
          <w:sz w:val="22"/>
          <w:szCs w:val="22"/>
          <w:lang w:val="es-CR"/>
        </w:rPr>
      </w:pPr>
      <w:r>
        <w:rPr>
          <w:rFonts w:ascii="Arial" w:hAnsi="Arial" w:cs="Arial"/>
          <w:color w:val="000000"/>
          <w:sz w:val="22"/>
          <w:szCs w:val="22"/>
          <w:lang w:val="es-CR"/>
        </w:rPr>
        <w:t>Consumo de drogas legales e ilícitas como problema de salud pública.</w:t>
      </w:r>
    </w:p>
    <w:p w:rsidR="00BB1E86" w:rsidRDefault="002C0A6B" w:rsidP="00BB1E86">
      <w:pPr>
        <w:pStyle w:val="ListParagraph"/>
        <w:numPr>
          <w:ilvl w:val="0"/>
          <w:numId w:val="3"/>
        </w:numPr>
        <w:jc w:val="both"/>
        <w:rPr>
          <w:rFonts w:ascii="Arial" w:hAnsi="Arial" w:cs="Arial"/>
          <w:color w:val="000000"/>
          <w:sz w:val="22"/>
          <w:szCs w:val="22"/>
          <w:lang w:val="es-CR"/>
        </w:rPr>
      </w:pPr>
      <w:r>
        <w:rPr>
          <w:rFonts w:ascii="Arial" w:hAnsi="Arial" w:cs="Arial"/>
          <w:color w:val="000000"/>
          <w:sz w:val="22"/>
          <w:szCs w:val="22"/>
          <w:lang w:val="es-CR"/>
        </w:rPr>
        <w:t>Drogas y percepción. Ritos y drogas psicoactivas.</w:t>
      </w:r>
    </w:p>
    <w:p w:rsidR="00BB1E86" w:rsidRDefault="00BB1E86" w:rsidP="00BB1E86">
      <w:pPr>
        <w:pStyle w:val="ListParagraph"/>
        <w:ind w:left="1440"/>
        <w:jc w:val="both"/>
        <w:rPr>
          <w:rFonts w:ascii="Arial" w:hAnsi="Arial" w:cs="Arial"/>
          <w:color w:val="000000"/>
          <w:sz w:val="22"/>
          <w:szCs w:val="22"/>
          <w:lang w:val="es-CR"/>
        </w:rPr>
      </w:pPr>
    </w:p>
    <w:p w:rsidR="00576E8A" w:rsidRPr="00D76595" w:rsidRDefault="00D76595" w:rsidP="00576E8A">
      <w:pPr>
        <w:pStyle w:val="ListParagraph"/>
        <w:numPr>
          <w:ilvl w:val="0"/>
          <w:numId w:val="2"/>
        </w:numPr>
        <w:jc w:val="both"/>
        <w:rPr>
          <w:rFonts w:ascii="Arial" w:hAnsi="Arial" w:cs="Arial"/>
          <w:b/>
          <w:color w:val="FF0000"/>
          <w:sz w:val="22"/>
          <w:szCs w:val="22"/>
          <w:lang w:val="es-CR"/>
        </w:rPr>
      </w:pPr>
      <w:r>
        <w:rPr>
          <w:rFonts w:ascii="Arial" w:hAnsi="Arial" w:cs="Arial"/>
          <w:b/>
          <w:color w:val="000000"/>
          <w:sz w:val="22"/>
          <w:szCs w:val="22"/>
          <w:lang w:val="es-CR"/>
        </w:rPr>
        <w:t>Tratamiento y modelos de tratamiento</w:t>
      </w:r>
    </w:p>
    <w:p w:rsidR="00D76595" w:rsidRPr="00D76595" w:rsidRDefault="00D76595" w:rsidP="00AF69D6">
      <w:pPr>
        <w:pStyle w:val="ListParagraph"/>
        <w:numPr>
          <w:ilvl w:val="0"/>
          <w:numId w:val="7"/>
        </w:numPr>
        <w:spacing w:after="200" w:line="276" w:lineRule="auto"/>
        <w:ind w:left="1560"/>
        <w:rPr>
          <w:rFonts w:ascii="Arial" w:hAnsi="Arial" w:cs="Arial"/>
          <w:sz w:val="22"/>
          <w:szCs w:val="22"/>
          <w:lang w:val="es-CR"/>
        </w:rPr>
      </w:pPr>
      <w:r w:rsidRPr="00D76595">
        <w:rPr>
          <w:rFonts w:ascii="Arial" w:hAnsi="Arial" w:cs="Arial"/>
          <w:color w:val="000000"/>
          <w:sz w:val="22"/>
          <w:szCs w:val="22"/>
          <w:lang w:val="es-CR"/>
        </w:rPr>
        <w:t>La</w:t>
      </w:r>
      <w:r w:rsidRPr="00D76595">
        <w:rPr>
          <w:rFonts w:ascii="Arial" w:hAnsi="Arial" w:cs="Arial"/>
          <w:color w:val="000000"/>
          <w:sz w:val="22"/>
          <w:szCs w:val="22"/>
          <w:lang w:val="es-CR"/>
        </w:rPr>
        <w:t xml:space="preserve"> centrali</w:t>
      </w:r>
      <w:r w:rsidRPr="00D76595">
        <w:rPr>
          <w:rFonts w:ascii="Arial" w:hAnsi="Arial" w:cs="Arial"/>
          <w:color w:val="000000"/>
          <w:sz w:val="22"/>
          <w:szCs w:val="22"/>
          <w:lang w:val="es-CR"/>
        </w:rPr>
        <w:t>dad del tratamiento psicológico</w:t>
      </w:r>
    </w:p>
    <w:p w:rsidR="00576E8A" w:rsidRPr="00D76595" w:rsidRDefault="00576E8A" w:rsidP="00AF69D6">
      <w:pPr>
        <w:pStyle w:val="ListParagraph"/>
        <w:numPr>
          <w:ilvl w:val="0"/>
          <w:numId w:val="7"/>
        </w:numPr>
        <w:spacing w:after="200" w:line="276" w:lineRule="auto"/>
        <w:ind w:left="1560"/>
        <w:rPr>
          <w:rFonts w:ascii="Arial" w:hAnsi="Arial" w:cs="Arial"/>
          <w:sz w:val="22"/>
          <w:szCs w:val="22"/>
          <w:lang w:val="es-CR"/>
        </w:rPr>
      </w:pPr>
      <w:r w:rsidRPr="00D76595">
        <w:rPr>
          <w:rFonts w:ascii="Arial" w:hAnsi="Arial" w:cs="Arial"/>
          <w:sz w:val="22"/>
          <w:szCs w:val="22"/>
          <w:lang w:val="es-CR"/>
        </w:rPr>
        <w:t>Estrategias para motivación al cambio</w:t>
      </w:r>
    </w:p>
    <w:p w:rsidR="00576E8A" w:rsidRPr="004711DA" w:rsidRDefault="00D76595" w:rsidP="00576E8A">
      <w:pPr>
        <w:pStyle w:val="ListParagraph"/>
        <w:numPr>
          <w:ilvl w:val="0"/>
          <w:numId w:val="7"/>
        </w:numPr>
        <w:spacing w:after="200" w:line="276" w:lineRule="auto"/>
        <w:ind w:left="1560"/>
        <w:rPr>
          <w:rFonts w:ascii="Arial" w:hAnsi="Arial" w:cs="Arial"/>
          <w:sz w:val="22"/>
          <w:szCs w:val="22"/>
          <w:lang w:val="es-CR"/>
        </w:rPr>
      </w:pPr>
      <w:r w:rsidRPr="004711DA">
        <w:rPr>
          <w:rFonts w:ascii="Arial" w:hAnsi="Arial" w:cs="Arial"/>
          <w:sz w:val="22"/>
          <w:szCs w:val="22"/>
          <w:lang w:val="es-CR"/>
        </w:rPr>
        <w:t>Modalidad de tratamiento</w:t>
      </w:r>
      <w:r w:rsidRPr="004711DA">
        <w:rPr>
          <w:rFonts w:ascii="Arial" w:hAnsi="Arial" w:cs="Arial"/>
          <w:sz w:val="22"/>
          <w:szCs w:val="22"/>
          <w:lang w:val="es-CR"/>
        </w:rPr>
        <w:t xml:space="preserve"> </w:t>
      </w:r>
    </w:p>
    <w:p w:rsidR="00576E8A" w:rsidRDefault="00576E8A" w:rsidP="00576E8A">
      <w:pPr>
        <w:pStyle w:val="ListParagraph"/>
        <w:numPr>
          <w:ilvl w:val="0"/>
          <w:numId w:val="7"/>
        </w:numPr>
        <w:spacing w:after="200" w:line="276" w:lineRule="auto"/>
        <w:ind w:left="1560"/>
        <w:rPr>
          <w:rFonts w:ascii="Arial" w:hAnsi="Arial" w:cs="Arial"/>
          <w:sz w:val="22"/>
          <w:szCs w:val="22"/>
          <w:lang w:val="es-CR"/>
        </w:rPr>
      </w:pPr>
      <w:r w:rsidRPr="004711DA">
        <w:rPr>
          <w:rFonts w:ascii="Arial" w:hAnsi="Arial" w:cs="Arial"/>
          <w:sz w:val="22"/>
          <w:szCs w:val="22"/>
          <w:lang w:val="es-CR"/>
        </w:rPr>
        <w:t>Distintos tipos de deseo de la droga durante el proceso de cambio</w:t>
      </w:r>
    </w:p>
    <w:p w:rsidR="00576E8A" w:rsidRDefault="00576E8A" w:rsidP="00576E8A">
      <w:pPr>
        <w:pStyle w:val="ListParagraph"/>
        <w:spacing w:after="200" w:line="276" w:lineRule="auto"/>
        <w:ind w:left="1560"/>
        <w:rPr>
          <w:rFonts w:ascii="Arial" w:hAnsi="Arial" w:cs="Arial"/>
          <w:sz w:val="22"/>
          <w:szCs w:val="22"/>
          <w:lang w:val="es-CR"/>
        </w:rPr>
      </w:pPr>
    </w:p>
    <w:p w:rsidR="00576E8A" w:rsidRDefault="00576E8A" w:rsidP="00576E8A">
      <w:pPr>
        <w:pStyle w:val="ListParagraph"/>
        <w:numPr>
          <w:ilvl w:val="0"/>
          <w:numId w:val="2"/>
        </w:numPr>
        <w:jc w:val="both"/>
        <w:rPr>
          <w:rFonts w:ascii="Arial" w:hAnsi="Arial" w:cs="Arial"/>
          <w:b/>
          <w:color w:val="000000"/>
          <w:sz w:val="22"/>
          <w:szCs w:val="22"/>
          <w:lang w:val="es-CR"/>
        </w:rPr>
      </w:pPr>
      <w:r w:rsidRPr="009A231E">
        <w:rPr>
          <w:rFonts w:ascii="Arial" w:hAnsi="Arial" w:cs="Arial"/>
          <w:b/>
          <w:color w:val="000000"/>
          <w:sz w:val="22"/>
          <w:szCs w:val="22"/>
          <w:lang w:val="es-CR"/>
        </w:rPr>
        <w:t>Entrevista Motivacional</w:t>
      </w:r>
    </w:p>
    <w:p w:rsidR="00576E8A" w:rsidRPr="00F62ABD" w:rsidRDefault="00576E8A" w:rsidP="00576E8A">
      <w:pPr>
        <w:pStyle w:val="ListParagraph"/>
        <w:numPr>
          <w:ilvl w:val="0"/>
          <w:numId w:val="15"/>
        </w:numPr>
        <w:jc w:val="both"/>
        <w:rPr>
          <w:rFonts w:ascii="Arial" w:hAnsi="Arial" w:cs="Arial"/>
          <w:b/>
          <w:color w:val="000000"/>
          <w:sz w:val="22"/>
          <w:szCs w:val="22"/>
          <w:lang w:val="es-CR"/>
        </w:rPr>
      </w:pPr>
      <w:r w:rsidRPr="004711DA">
        <w:rPr>
          <w:rFonts w:ascii="Arial" w:hAnsi="Arial" w:cs="Arial"/>
          <w:sz w:val="22"/>
          <w:szCs w:val="22"/>
          <w:lang w:val="es-CR"/>
        </w:rPr>
        <w:t>Principios generales de la entrevista motivacional</w:t>
      </w:r>
    </w:p>
    <w:p w:rsidR="00576E8A" w:rsidRPr="004711DA" w:rsidRDefault="00576E8A" w:rsidP="00576E8A">
      <w:pPr>
        <w:pStyle w:val="NoSpacing"/>
        <w:numPr>
          <w:ilvl w:val="0"/>
          <w:numId w:val="15"/>
        </w:numPr>
        <w:rPr>
          <w:rFonts w:ascii="Arial" w:hAnsi="Arial" w:cs="Arial"/>
          <w:sz w:val="22"/>
          <w:szCs w:val="22"/>
          <w:lang w:val="es-CR"/>
        </w:rPr>
      </w:pPr>
      <w:r w:rsidRPr="004711DA">
        <w:rPr>
          <w:rFonts w:ascii="Arial" w:hAnsi="Arial" w:cs="Arial"/>
          <w:sz w:val="22"/>
          <w:szCs w:val="22"/>
          <w:lang w:val="es-CR"/>
        </w:rPr>
        <w:t>Formulación de entrevista motivacional</w:t>
      </w:r>
    </w:p>
    <w:p w:rsidR="00576E8A" w:rsidRDefault="00576E8A" w:rsidP="00576E8A">
      <w:pPr>
        <w:pStyle w:val="NoSpacing"/>
        <w:numPr>
          <w:ilvl w:val="0"/>
          <w:numId w:val="15"/>
        </w:numPr>
        <w:rPr>
          <w:rFonts w:ascii="Arial" w:hAnsi="Arial" w:cs="Arial"/>
          <w:sz w:val="22"/>
          <w:szCs w:val="22"/>
          <w:lang w:val="es-CR"/>
        </w:rPr>
      </w:pPr>
      <w:r w:rsidRPr="004711DA">
        <w:rPr>
          <w:rFonts w:ascii="Arial" w:hAnsi="Arial" w:cs="Arial"/>
          <w:sz w:val="22"/>
          <w:szCs w:val="22"/>
          <w:lang w:val="es-CR"/>
        </w:rPr>
        <w:t>Estrategias para manejar la resistencia</w:t>
      </w:r>
    </w:p>
    <w:p w:rsidR="00576E8A" w:rsidRPr="00B73AD9" w:rsidRDefault="00576E8A" w:rsidP="00576E8A">
      <w:pPr>
        <w:pStyle w:val="ListParagraph"/>
        <w:numPr>
          <w:ilvl w:val="0"/>
          <w:numId w:val="2"/>
        </w:numPr>
        <w:autoSpaceDE w:val="0"/>
        <w:autoSpaceDN w:val="0"/>
        <w:adjustRightInd w:val="0"/>
        <w:rPr>
          <w:rFonts w:ascii="Arial,Bold" w:hAnsi="Arial,Bold" w:cs="Arial,Bold"/>
          <w:bCs/>
          <w:sz w:val="23"/>
          <w:szCs w:val="23"/>
          <w:lang w:val="es-CR" w:eastAsia="en-US"/>
        </w:rPr>
      </w:pPr>
      <w:r w:rsidRPr="00B73AD9">
        <w:rPr>
          <w:rFonts w:ascii="Arial" w:hAnsi="Arial" w:cs="Arial"/>
          <w:b/>
          <w:color w:val="000000"/>
          <w:sz w:val="22"/>
          <w:szCs w:val="22"/>
          <w:lang w:val="es-CR"/>
        </w:rPr>
        <w:t>Evaluación diagnóstica</w:t>
      </w:r>
    </w:p>
    <w:p w:rsidR="00576E8A" w:rsidRDefault="00576E8A" w:rsidP="00576E8A">
      <w:pPr>
        <w:pStyle w:val="ListParagraph"/>
        <w:numPr>
          <w:ilvl w:val="0"/>
          <w:numId w:val="4"/>
        </w:numPr>
        <w:jc w:val="both"/>
        <w:rPr>
          <w:rFonts w:ascii="Arial" w:hAnsi="Arial" w:cs="Arial"/>
          <w:color w:val="000000"/>
          <w:sz w:val="22"/>
          <w:szCs w:val="22"/>
          <w:lang w:val="es-CR"/>
        </w:rPr>
      </w:pPr>
      <w:r>
        <w:rPr>
          <w:rFonts w:ascii="Arial" w:hAnsi="Arial" w:cs="Arial"/>
          <w:color w:val="000000"/>
          <w:sz w:val="22"/>
          <w:szCs w:val="22"/>
          <w:lang w:val="es-CR"/>
        </w:rPr>
        <w:t xml:space="preserve">Evaluación </w:t>
      </w:r>
      <w:proofErr w:type="spellStart"/>
      <w:r>
        <w:rPr>
          <w:rFonts w:ascii="Arial" w:hAnsi="Arial" w:cs="Arial"/>
          <w:color w:val="000000"/>
          <w:sz w:val="22"/>
          <w:szCs w:val="22"/>
          <w:lang w:val="es-CR"/>
        </w:rPr>
        <w:t>multiaxial</w:t>
      </w:r>
      <w:proofErr w:type="spellEnd"/>
    </w:p>
    <w:p w:rsidR="00576E8A" w:rsidRDefault="00576E8A" w:rsidP="00576E8A">
      <w:pPr>
        <w:pStyle w:val="ListParagraph"/>
        <w:numPr>
          <w:ilvl w:val="0"/>
          <w:numId w:val="4"/>
        </w:numPr>
        <w:jc w:val="both"/>
        <w:rPr>
          <w:rFonts w:ascii="Arial" w:hAnsi="Arial" w:cs="Arial"/>
          <w:color w:val="000000"/>
          <w:sz w:val="22"/>
          <w:szCs w:val="22"/>
          <w:lang w:val="es-CR"/>
        </w:rPr>
      </w:pPr>
      <w:r>
        <w:rPr>
          <w:rFonts w:ascii="Arial" w:hAnsi="Arial" w:cs="Arial"/>
          <w:color w:val="000000"/>
          <w:sz w:val="22"/>
          <w:szCs w:val="22"/>
          <w:lang w:val="es-CR"/>
        </w:rPr>
        <w:t>Cate</w:t>
      </w:r>
      <w:r w:rsidR="00EA1CA2">
        <w:rPr>
          <w:rFonts w:ascii="Arial" w:hAnsi="Arial" w:cs="Arial"/>
          <w:color w:val="000000"/>
          <w:sz w:val="22"/>
          <w:szCs w:val="22"/>
          <w:lang w:val="es-CR"/>
        </w:rPr>
        <w:t>gorías diagnóstica DSM_</w:t>
      </w:r>
      <w:r w:rsidR="004F7864">
        <w:rPr>
          <w:rFonts w:ascii="Arial" w:hAnsi="Arial" w:cs="Arial"/>
          <w:color w:val="000000"/>
          <w:sz w:val="22"/>
          <w:szCs w:val="22"/>
          <w:lang w:val="es-CR"/>
        </w:rPr>
        <w:t>V, CIE_1</w:t>
      </w:r>
      <w:r>
        <w:rPr>
          <w:rFonts w:ascii="Arial" w:hAnsi="Arial" w:cs="Arial"/>
          <w:color w:val="000000"/>
          <w:sz w:val="22"/>
          <w:szCs w:val="22"/>
          <w:lang w:val="es-CR"/>
        </w:rPr>
        <w:t>0</w:t>
      </w:r>
    </w:p>
    <w:p w:rsidR="00576E8A" w:rsidRDefault="00576E8A" w:rsidP="00576E8A">
      <w:pPr>
        <w:pStyle w:val="ListParagraph"/>
        <w:numPr>
          <w:ilvl w:val="0"/>
          <w:numId w:val="4"/>
        </w:numPr>
        <w:jc w:val="both"/>
        <w:rPr>
          <w:rFonts w:ascii="Arial" w:hAnsi="Arial" w:cs="Arial"/>
          <w:color w:val="000000"/>
          <w:sz w:val="22"/>
          <w:szCs w:val="22"/>
          <w:lang w:val="es-CR"/>
        </w:rPr>
      </w:pPr>
      <w:r>
        <w:rPr>
          <w:rFonts w:ascii="Arial" w:hAnsi="Arial" w:cs="Arial"/>
          <w:color w:val="000000"/>
          <w:sz w:val="22"/>
          <w:szCs w:val="22"/>
          <w:lang w:val="es-CR"/>
        </w:rPr>
        <w:t>Pruebas psicométricas para evaluación trastornos asociados al consumo de sustancias psicoactivas.</w:t>
      </w:r>
    </w:p>
    <w:p w:rsidR="00576E8A" w:rsidRDefault="00576E8A" w:rsidP="00576E8A">
      <w:pPr>
        <w:pStyle w:val="ListParagraph"/>
        <w:ind w:left="1080"/>
        <w:jc w:val="both"/>
        <w:rPr>
          <w:rFonts w:ascii="Arial" w:hAnsi="Arial" w:cs="Arial"/>
          <w:b/>
          <w:color w:val="000000"/>
          <w:sz w:val="22"/>
          <w:szCs w:val="22"/>
          <w:lang w:val="es-CR"/>
        </w:rPr>
      </w:pPr>
    </w:p>
    <w:p w:rsidR="00BB1E86" w:rsidRDefault="00BB1E86" w:rsidP="00BB1E86">
      <w:pPr>
        <w:pStyle w:val="ListParagraph"/>
        <w:numPr>
          <w:ilvl w:val="0"/>
          <w:numId w:val="2"/>
        </w:numPr>
        <w:jc w:val="both"/>
        <w:rPr>
          <w:rFonts w:ascii="Arial" w:hAnsi="Arial" w:cs="Arial"/>
          <w:b/>
          <w:color w:val="000000"/>
          <w:sz w:val="22"/>
          <w:szCs w:val="22"/>
          <w:lang w:val="es-CR"/>
        </w:rPr>
      </w:pPr>
      <w:r w:rsidRPr="001C2837">
        <w:rPr>
          <w:rFonts w:ascii="Arial" w:hAnsi="Arial" w:cs="Arial"/>
          <w:b/>
          <w:color w:val="000000"/>
          <w:sz w:val="22"/>
          <w:szCs w:val="22"/>
          <w:lang w:val="es-CR"/>
        </w:rPr>
        <w:t xml:space="preserve">Bases neurobiológicas y </w:t>
      </w:r>
      <w:proofErr w:type="spellStart"/>
      <w:r>
        <w:rPr>
          <w:rFonts w:ascii="Arial" w:hAnsi="Arial" w:cs="Arial"/>
          <w:b/>
          <w:color w:val="000000"/>
          <w:sz w:val="22"/>
          <w:szCs w:val="22"/>
          <w:lang w:val="es-CR"/>
        </w:rPr>
        <w:t>neurobioquí</w:t>
      </w:r>
      <w:r w:rsidRPr="001C2837">
        <w:rPr>
          <w:rFonts w:ascii="Arial" w:hAnsi="Arial" w:cs="Arial"/>
          <w:b/>
          <w:color w:val="000000"/>
          <w:sz w:val="22"/>
          <w:szCs w:val="22"/>
          <w:lang w:val="es-CR"/>
        </w:rPr>
        <w:t>micas</w:t>
      </w:r>
      <w:proofErr w:type="spellEnd"/>
      <w:r w:rsidRPr="001C2837">
        <w:rPr>
          <w:rFonts w:ascii="Arial" w:hAnsi="Arial" w:cs="Arial"/>
          <w:b/>
          <w:color w:val="000000"/>
          <w:sz w:val="22"/>
          <w:szCs w:val="22"/>
          <w:lang w:val="es-CR"/>
        </w:rPr>
        <w:t xml:space="preserve"> de la adicción</w:t>
      </w:r>
    </w:p>
    <w:p w:rsidR="00BB1E86" w:rsidRPr="006572D3" w:rsidRDefault="00BB1E86" w:rsidP="00BB1E86">
      <w:pPr>
        <w:pStyle w:val="NormalWeb"/>
        <w:numPr>
          <w:ilvl w:val="0"/>
          <w:numId w:val="11"/>
        </w:numPr>
        <w:spacing w:before="0" w:beforeAutospacing="0" w:after="0" w:afterAutospacing="0" w:line="260" w:lineRule="atLeast"/>
        <w:ind w:left="1560"/>
        <w:rPr>
          <w:rFonts w:ascii="Arial" w:hAnsi="Arial" w:cs="Arial"/>
        </w:rPr>
      </w:pPr>
      <w:r w:rsidRPr="006572D3">
        <w:rPr>
          <w:rFonts w:ascii="Arial" w:hAnsi="Arial" w:cs="Arial"/>
          <w:sz w:val="22"/>
          <w:szCs w:val="22"/>
        </w:rPr>
        <w:t xml:space="preserve">Sustrato </w:t>
      </w:r>
      <w:proofErr w:type="spellStart"/>
      <w:r w:rsidRPr="006572D3">
        <w:rPr>
          <w:rFonts w:ascii="Arial" w:hAnsi="Arial" w:cs="Arial"/>
          <w:sz w:val="22"/>
          <w:szCs w:val="22"/>
        </w:rPr>
        <w:t>neuro</w:t>
      </w:r>
      <w:proofErr w:type="spellEnd"/>
      <w:r w:rsidRPr="006572D3">
        <w:rPr>
          <w:rFonts w:ascii="Arial" w:hAnsi="Arial" w:cs="Arial"/>
          <w:sz w:val="22"/>
          <w:szCs w:val="22"/>
        </w:rPr>
        <w:t xml:space="preserve">- anatómico y bioquímico del sistemas de recompensa </w:t>
      </w:r>
    </w:p>
    <w:p w:rsidR="00BB1E86" w:rsidRPr="006572D3" w:rsidRDefault="00BB1E86" w:rsidP="00BB1E86">
      <w:pPr>
        <w:pStyle w:val="NormalWeb"/>
        <w:numPr>
          <w:ilvl w:val="0"/>
          <w:numId w:val="11"/>
        </w:numPr>
        <w:spacing w:before="0" w:beforeAutospacing="0" w:after="0" w:afterAutospacing="0" w:line="260" w:lineRule="atLeast"/>
        <w:ind w:left="1560"/>
        <w:rPr>
          <w:rFonts w:ascii="Arial" w:hAnsi="Arial" w:cs="Arial"/>
        </w:rPr>
      </w:pPr>
      <w:r w:rsidRPr="006572D3">
        <w:rPr>
          <w:rFonts w:ascii="Arial" w:hAnsi="Arial" w:cs="Arial"/>
          <w:sz w:val="22"/>
          <w:szCs w:val="22"/>
        </w:rPr>
        <w:t xml:space="preserve">Concepto de </w:t>
      </w:r>
      <w:bookmarkStart w:id="0" w:name="_GoBack"/>
      <w:proofErr w:type="spellStart"/>
      <w:r w:rsidRPr="006572D3">
        <w:rPr>
          <w:rFonts w:ascii="Arial" w:hAnsi="Arial" w:cs="Arial"/>
          <w:i/>
          <w:iCs/>
          <w:sz w:val="22"/>
          <w:szCs w:val="22"/>
        </w:rPr>
        <w:t>allostasis</w:t>
      </w:r>
      <w:bookmarkEnd w:id="0"/>
      <w:proofErr w:type="spellEnd"/>
    </w:p>
    <w:p w:rsidR="00576E8A" w:rsidRPr="00576E8A" w:rsidRDefault="00BB1E86" w:rsidP="00576E8A">
      <w:pPr>
        <w:pStyle w:val="NormalWeb"/>
        <w:numPr>
          <w:ilvl w:val="0"/>
          <w:numId w:val="11"/>
        </w:numPr>
        <w:spacing w:before="0" w:beforeAutospacing="0" w:after="200" w:afterAutospacing="0" w:line="260" w:lineRule="atLeast"/>
        <w:ind w:left="1560"/>
        <w:rPr>
          <w:rFonts w:ascii="Arial" w:hAnsi="Arial" w:cs="Arial"/>
        </w:rPr>
      </w:pPr>
      <w:r w:rsidRPr="006572D3">
        <w:rPr>
          <w:rFonts w:ascii="Arial" w:hAnsi="Arial" w:cs="Arial"/>
          <w:sz w:val="22"/>
          <w:szCs w:val="22"/>
        </w:rPr>
        <w:t xml:space="preserve">Relación con otras </w:t>
      </w:r>
      <w:proofErr w:type="spellStart"/>
      <w:r w:rsidRPr="006572D3">
        <w:rPr>
          <w:rFonts w:ascii="Arial" w:hAnsi="Arial" w:cs="Arial"/>
          <w:sz w:val="22"/>
          <w:szCs w:val="22"/>
        </w:rPr>
        <w:t>psico</w:t>
      </w:r>
      <w:proofErr w:type="spellEnd"/>
      <w:r w:rsidRPr="006572D3">
        <w:rPr>
          <w:rFonts w:ascii="Arial" w:hAnsi="Arial" w:cs="Arial"/>
          <w:sz w:val="22"/>
          <w:szCs w:val="22"/>
        </w:rPr>
        <w:t>-patologías.</w:t>
      </w:r>
    </w:p>
    <w:p w:rsidR="00F62ABD" w:rsidRDefault="00F62ABD" w:rsidP="00F62ABD">
      <w:pPr>
        <w:pStyle w:val="ListParagraph"/>
        <w:ind w:left="1440"/>
        <w:jc w:val="both"/>
        <w:rPr>
          <w:rFonts w:ascii="Arial" w:hAnsi="Arial" w:cs="Arial"/>
          <w:b/>
          <w:color w:val="000000"/>
          <w:sz w:val="22"/>
          <w:szCs w:val="22"/>
          <w:lang w:val="es-CR"/>
        </w:rPr>
      </w:pPr>
    </w:p>
    <w:p w:rsidR="00BB1E86" w:rsidRDefault="00BB1E86" w:rsidP="00BB1E86">
      <w:pPr>
        <w:pStyle w:val="ListParagraph"/>
        <w:numPr>
          <w:ilvl w:val="0"/>
          <w:numId w:val="2"/>
        </w:numPr>
        <w:jc w:val="both"/>
        <w:rPr>
          <w:rFonts w:ascii="Arial" w:hAnsi="Arial" w:cs="Arial"/>
          <w:b/>
          <w:color w:val="000000"/>
          <w:sz w:val="22"/>
          <w:szCs w:val="22"/>
          <w:lang w:val="es-CR"/>
        </w:rPr>
      </w:pPr>
      <w:r w:rsidRPr="009A231E">
        <w:rPr>
          <w:rFonts w:ascii="Arial" w:hAnsi="Arial" w:cs="Arial"/>
          <w:b/>
          <w:color w:val="000000"/>
          <w:sz w:val="22"/>
          <w:szCs w:val="22"/>
          <w:lang w:val="es-CR"/>
        </w:rPr>
        <w:t>Patología dual</w:t>
      </w:r>
    </w:p>
    <w:p w:rsidR="00BB1E86" w:rsidRPr="00424DDC" w:rsidRDefault="00BB1E86" w:rsidP="00BB1E86">
      <w:pPr>
        <w:pStyle w:val="ListParagraph"/>
        <w:numPr>
          <w:ilvl w:val="0"/>
          <w:numId w:val="13"/>
        </w:numPr>
        <w:ind w:left="1560" w:hanging="284"/>
        <w:jc w:val="both"/>
        <w:rPr>
          <w:rFonts w:ascii="Arial" w:hAnsi="Arial" w:cs="Arial"/>
          <w:color w:val="000000"/>
          <w:sz w:val="22"/>
          <w:szCs w:val="22"/>
          <w:lang w:val="es-CR"/>
        </w:rPr>
      </w:pPr>
      <w:r w:rsidRPr="00424DDC">
        <w:rPr>
          <w:rFonts w:ascii="Arial" w:hAnsi="Arial" w:cs="Arial"/>
          <w:color w:val="000000"/>
          <w:sz w:val="22"/>
          <w:szCs w:val="22"/>
          <w:lang w:val="es-CR"/>
        </w:rPr>
        <w:t>Correlación genética y din</w:t>
      </w:r>
      <w:r>
        <w:rPr>
          <w:rFonts w:ascii="Arial" w:hAnsi="Arial" w:cs="Arial"/>
          <w:color w:val="000000"/>
          <w:sz w:val="22"/>
          <w:szCs w:val="22"/>
          <w:lang w:val="es-CR"/>
        </w:rPr>
        <w:t>ámica.</w:t>
      </w:r>
    </w:p>
    <w:p w:rsidR="00BB1E86" w:rsidRPr="00424DDC" w:rsidRDefault="00BB1E86" w:rsidP="00BB1E86">
      <w:pPr>
        <w:pStyle w:val="ListParagraph"/>
        <w:numPr>
          <w:ilvl w:val="0"/>
          <w:numId w:val="13"/>
        </w:numPr>
        <w:ind w:left="1560" w:hanging="284"/>
        <w:jc w:val="both"/>
        <w:rPr>
          <w:rFonts w:ascii="Arial" w:hAnsi="Arial" w:cs="Arial"/>
          <w:color w:val="000000"/>
          <w:sz w:val="22"/>
          <w:szCs w:val="22"/>
          <w:lang w:val="es-CR"/>
        </w:rPr>
      </w:pPr>
      <w:r w:rsidRPr="00424DDC">
        <w:rPr>
          <w:rFonts w:ascii="Arial" w:hAnsi="Arial" w:cs="Arial"/>
          <w:color w:val="000000"/>
          <w:sz w:val="22"/>
          <w:szCs w:val="22"/>
          <w:lang w:val="es-CR"/>
        </w:rPr>
        <w:t>Psicopatologías más frecuentemente asociadas a trastorno por uso de sustancias: trastornos  de personalidad, TDAH, depresión, ansiedad, TAB, esquizofrenia.</w:t>
      </w:r>
    </w:p>
    <w:p w:rsidR="00BB1E86" w:rsidRPr="00424DDC" w:rsidRDefault="00BB1E86" w:rsidP="00BB1E86">
      <w:pPr>
        <w:pStyle w:val="ListParagraph"/>
        <w:numPr>
          <w:ilvl w:val="0"/>
          <w:numId w:val="13"/>
        </w:numPr>
        <w:ind w:left="1560" w:hanging="284"/>
        <w:jc w:val="both"/>
        <w:rPr>
          <w:rFonts w:ascii="Arial" w:hAnsi="Arial" w:cs="Arial"/>
          <w:color w:val="000000"/>
          <w:sz w:val="22"/>
          <w:szCs w:val="22"/>
          <w:lang w:val="es-CR"/>
        </w:rPr>
      </w:pPr>
      <w:r w:rsidRPr="00424DDC">
        <w:rPr>
          <w:rFonts w:ascii="Arial" w:hAnsi="Arial" w:cs="Arial"/>
          <w:color w:val="000000"/>
          <w:sz w:val="22"/>
          <w:szCs w:val="22"/>
          <w:lang w:val="es-CR"/>
        </w:rPr>
        <w:t>Abordaje terapéutico.</w:t>
      </w:r>
    </w:p>
    <w:p w:rsidR="00BB1E86" w:rsidRDefault="00BB1E86" w:rsidP="00BB1E86">
      <w:pPr>
        <w:pStyle w:val="ListParagraph"/>
        <w:ind w:left="1080"/>
        <w:jc w:val="both"/>
        <w:rPr>
          <w:rFonts w:ascii="Arial" w:hAnsi="Arial" w:cs="Arial"/>
          <w:b/>
          <w:color w:val="000000"/>
          <w:sz w:val="22"/>
          <w:szCs w:val="22"/>
          <w:lang w:val="es-CR"/>
        </w:rPr>
      </w:pPr>
    </w:p>
    <w:p w:rsidR="00576E8A" w:rsidRPr="009A231E" w:rsidRDefault="00576E8A" w:rsidP="00576E8A">
      <w:pPr>
        <w:pStyle w:val="ListParagraph"/>
        <w:numPr>
          <w:ilvl w:val="0"/>
          <w:numId w:val="2"/>
        </w:numPr>
        <w:jc w:val="both"/>
        <w:rPr>
          <w:rFonts w:ascii="Arial" w:hAnsi="Arial" w:cs="Arial"/>
          <w:b/>
          <w:color w:val="000000"/>
          <w:sz w:val="22"/>
          <w:szCs w:val="22"/>
          <w:lang w:val="es-CR"/>
        </w:rPr>
      </w:pPr>
      <w:r w:rsidRPr="009A231E">
        <w:rPr>
          <w:rFonts w:ascii="Arial" w:hAnsi="Arial" w:cs="Arial"/>
          <w:b/>
          <w:color w:val="000000"/>
          <w:sz w:val="22"/>
          <w:szCs w:val="22"/>
          <w:lang w:val="es-CR"/>
        </w:rPr>
        <w:t>Intervención TREC para trastornos por consumo de sustancias psicoactivas</w:t>
      </w:r>
    </w:p>
    <w:p w:rsidR="00576E8A" w:rsidRPr="004711DA" w:rsidRDefault="00576E8A" w:rsidP="00576E8A">
      <w:pPr>
        <w:pStyle w:val="NoSpacing"/>
        <w:numPr>
          <w:ilvl w:val="0"/>
          <w:numId w:val="8"/>
        </w:numPr>
        <w:ind w:left="1560"/>
        <w:jc w:val="both"/>
        <w:rPr>
          <w:rFonts w:ascii="Arial" w:hAnsi="Arial" w:cs="Arial"/>
          <w:sz w:val="22"/>
          <w:szCs w:val="22"/>
          <w:lang w:val="es-CR"/>
        </w:rPr>
      </w:pPr>
      <w:r w:rsidRPr="004711DA">
        <w:rPr>
          <w:rFonts w:ascii="Arial" w:hAnsi="Arial" w:cs="Arial"/>
          <w:sz w:val="22"/>
          <w:szCs w:val="22"/>
          <w:lang w:val="es-CR"/>
        </w:rPr>
        <w:t>Terapia cognitiva conductual</w:t>
      </w:r>
    </w:p>
    <w:p w:rsidR="00576E8A" w:rsidRPr="004711DA" w:rsidRDefault="00576E8A" w:rsidP="00576E8A">
      <w:pPr>
        <w:pStyle w:val="NoSpacing"/>
        <w:numPr>
          <w:ilvl w:val="0"/>
          <w:numId w:val="8"/>
        </w:numPr>
        <w:ind w:left="1560"/>
        <w:jc w:val="both"/>
        <w:rPr>
          <w:rFonts w:ascii="Arial" w:hAnsi="Arial" w:cs="Arial"/>
          <w:sz w:val="22"/>
          <w:szCs w:val="22"/>
          <w:lang w:val="es-CR"/>
        </w:rPr>
      </w:pPr>
      <w:r w:rsidRPr="004711DA">
        <w:rPr>
          <w:rFonts w:ascii="Arial" w:hAnsi="Arial" w:cs="Arial"/>
          <w:sz w:val="22"/>
          <w:szCs w:val="22"/>
          <w:lang w:val="es-CR"/>
        </w:rPr>
        <w:t>Terapia cognitiva  de las drogodependencias</w:t>
      </w:r>
    </w:p>
    <w:p w:rsidR="00576E8A" w:rsidRDefault="00576E8A" w:rsidP="00576E8A">
      <w:pPr>
        <w:pStyle w:val="NoSpacing"/>
        <w:numPr>
          <w:ilvl w:val="0"/>
          <w:numId w:val="8"/>
        </w:numPr>
        <w:ind w:left="1560"/>
        <w:jc w:val="both"/>
        <w:rPr>
          <w:rFonts w:ascii="Arial" w:hAnsi="Arial" w:cs="Arial"/>
          <w:sz w:val="22"/>
          <w:szCs w:val="22"/>
          <w:lang w:val="es-CR"/>
        </w:rPr>
      </w:pPr>
      <w:r w:rsidRPr="004711DA">
        <w:rPr>
          <w:rFonts w:ascii="Arial" w:hAnsi="Arial" w:cs="Arial"/>
          <w:sz w:val="22"/>
          <w:szCs w:val="22"/>
          <w:lang w:val="es-CR"/>
        </w:rPr>
        <w:t xml:space="preserve">Tratamiento  de la drogodependencia  cuando el sujeto presenta trastornos de personalidad. </w:t>
      </w:r>
    </w:p>
    <w:p w:rsidR="00576E8A" w:rsidRPr="004711DA" w:rsidRDefault="00576E8A" w:rsidP="00576E8A">
      <w:pPr>
        <w:pStyle w:val="NoSpacing"/>
        <w:ind w:left="1560"/>
        <w:jc w:val="both"/>
        <w:rPr>
          <w:rFonts w:ascii="Arial" w:hAnsi="Arial" w:cs="Arial"/>
          <w:sz w:val="22"/>
          <w:szCs w:val="22"/>
          <w:lang w:val="es-CR"/>
        </w:rPr>
      </w:pPr>
    </w:p>
    <w:p w:rsidR="00576E8A" w:rsidRDefault="00576E8A" w:rsidP="00576E8A">
      <w:pPr>
        <w:pStyle w:val="ListParagraph"/>
        <w:numPr>
          <w:ilvl w:val="0"/>
          <w:numId w:val="2"/>
        </w:numPr>
        <w:ind w:left="993"/>
        <w:jc w:val="both"/>
        <w:rPr>
          <w:rFonts w:ascii="Arial" w:hAnsi="Arial" w:cs="Arial"/>
          <w:b/>
          <w:color w:val="000000"/>
          <w:sz w:val="22"/>
          <w:szCs w:val="22"/>
          <w:lang w:val="es-CR"/>
        </w:rPr>
      </w:pPr>
      <w:r>
        <w:rPr>
          <w:rFonts w:ascii="Arial" w:hAnsi="Arial" w:cs="Arial"/>
          <w:b/>
          <w:color w:val="000000"/>
          <w:sz w:val="22"/>
          <w:szCs w:val="22"/>
          <w:lang w:val="es-CR"/>
        </w:rPr>
        <w:t>Psicofármacos</w:t>
      </w:r>
    </w:p>
    <w:p w:rsidR="00576E8A" w:rsidRPr="006572D3" w:rsidRDefault="00576E8A" w:rsidP="00576E8A">
      <w:pPr>
        <w:pStyle w:val="NormalWeb"/>
        <w:numPr>
          <w:ilvl w:val="0"/>
          <w:numId w:val="12"/>
        </w:numPr>
        <w:spacing w:before="0" w:beforeAutospacing="0" w:after="0" w:afterAutospacing="0" w:line="260" w:lineRule="atLeast"/>
        <w:ind w:left="1701"/>
        <w:jc w:val="both"/>
        <w:rPr>
          <w:rFonts w:ascii="Arial" w:hAnsi="Arial" w:cs="Arial"/>
        </w:rPr>
      </w:pPr>
      <w:r w:rsidRPr="006572D3">
        <w:rPr>
          <w:rFonts w:ascii="Arial" w:hAnsi="Arial" w:cs="Arial"/>
          <w:sz w:val="22"/>
          <w:szCs w:val="22"/>
        </w:rPr>
        <w:t>Mecanismos de acción en  general</w:t>
      </w:r>
    </w:p>
    <w:p w:rsidR="00576E8A" w:rsidRPr="006572D3" w:rsidRDefault="00576E8A" w:rsidP="00576E8A">
      <w:pPr>
        <w:pStyle w:val="NormalWeb"/>
        <w:numPr>
          <w:ilvl w:val="0"/>
          <w:numId w:val="12"/>
        </w:numPr>
        <w:spacing w:before="0" w:beforeAutospacing="0" w:after="0" w:afterAutospacing="0" w:line="260" w:lineRule="atLeast"/>
        <w:ind w:left="1701"/>
        <w:jc w:val="both"/>
        <w:rPr>
          <w:rFonts w:ascii="Arial" w:hAnsi="Arial" w:cs="Arial"/>
        </w:rPr>
      </w:pPr>
      <w:r w:rsidRPr="006572D3">
        <w:rPr>
          <w:rFonts w:ascii="Arial" w:hAnsi="Arial" w:cs="Arial"/>
          <w:sz w:val="22"/>
          <w:szCs w:val="22"/>
        </w:rPr>
        <w:t xml:space="preserve">Psicofármacos con  potencial  adictivo </w:t>
      </w:r>
    </w:p>
    <w:p w:rsidR="00576E8A" w:rsidRPr="006572D3" w:rsidRDefault="00576E8A" w:rsidP="00576E8A">
      <w:pPr>
        <w:pStyle w:val="NormalWeb"/>
        <w:numPr>
          <w:ilvl w:val="0"/>
          <w:numId w:val="12"/>
        </w:numPr>
        <w:spacing w:before="0" w:beforeAutospacing="0" w:after="0" w:afterAutospacing="0" w:line="260" w:lineRule="atLeast"/>
        <w:ind w:left="1701"/>
        <w:jc w:val="both"/>
        <w:rPr>
          <w:rFonts w:ascii="Arial" w:hAnsi="Arial" w:cs="Arial"/>
        </w:rPr>
      </w:pPr>
      <w:r w:rsidRPr="006572D3">
        <w:rPr>
          <w:rFonts w:ascii="Arial" w:hAnsi="Arial" w:cs="Arial"/>
          <w:sz w:val="22"/>
          <w:szCs w:val="22"/>
        </w:rPr>
        <w:t>Tratamientos farmacológicos según dependencia :</w:t>
      </w:r>
    </w:p>
    <w:p w:rsidR="00576E8A" w:rsidRPr="006572D3" w:rsidRDefault="00576E8A" w:rsidP="00576E8A">
      <w:pPr>
        <w:pStyle w:val="NormalWeb"/>
        <w:spacing w:before="0" w:beforeAutospacing="0" w:after="0" w:afterAutospacing="0" w:line="260" w:lineRule="atLeast"/>
        <w:ind w:left="1701"/>
        <w:jc w:val="both"/>
        <w:rPr>
          <w:rFonts w:ascii="Arial" w:hAnsi="Arial" w:cs="Arial"/>
        </w:rPr>
      </w:pPr>
      <w:r w:rsidRPr="006572D3">
        <w:rPr>
          <w:rFonts w:ascii="Arial" w:hAnsi="Arial" w:cs="Arial"/>
          <w:sz w:val="20"/>
          <w:szCs w:val="20"/>
        </w:rPr>
        <w:t>·</w:t>
      </w:r>
      <w:r w:rsidRPr="006572D3">
        <w:rPr>
          <w:rFonts w:ascii="Arial" w:hAnsi="Arial" w:cs="Arial"/>
          <w:sz w:val="14"/>
          <w:szCs w:val="14"/>
        </w:rPr>
        <w:t xml:space="preserve">         </w:t>
      </w:r>
      <w:r w:rsidRPr="006572D3">
        <w:rPr>
          <w:rFonts w:ascii="Arial" w:hAnsi="Arial" w:cs="Arial"/>
          <w:sz w:val="20"/>
          <w:szCs w:val="20"/>
        </w:rPr>
        <w:t>Alcohol</w:t>
      </w:r>
    </w:p>
    <w:p w:rsidR="00576E8A" w:rsidRPr="006572D3" w:rsidRDefault="00576E8A" w:rsidP="00576E8A">
      <w:pPr>
        <w:pStyle w:val="NormalWeb"/>
        <w:spacing w:before="0" w:beforeAutospacing="0" w:after="0" w:afterAutospacing="0" w:line="260" w:lineRule="atLeast"/>
        <w:ind w:left="1701"/>
        <w:jc w:val="both"/>
        <w:rPr>
          <w:rFonts w:ascii="Arial" w:hAnsi="Arial" w:cs="Arial"/>
        </w:rPr>
      </w:pPr>
      <w:r w:rsidRPr="006572D3">
        <w:rPr>
          <w:rFonts w:ascii="Arial" w:hAnsi="Arial" w:cs="Arial"/>
          <w:sz w:val="20"/>
          <w:szCs w:val="20"/>
        </w:rPr>
        <w:t>·</w:t>
      </w:r>
      <w:r w:rsidRPr="006572D3">
        <w:rPr>
          <w:rFonts w:ascii="Arial" w:hAnsi="Arial" w:cs="Arial"/>
          <w:sz w:val="14"/>
          <w:szCs w:val="14"/>
        </w:rPr>
        <w:t xml:space="preserve">         </w:t>
      </w:r>
      <w:r w:rsidRPr="006572D3">
        <w:rPr>
          <w:rFonts w:ascii="Arial" w:hAnsi="Arial" w:cs="Arial"/>
          <w:sz w:val="20"/>
          <w:szCs w:val="20"/>
        </w:rPr>
        <w:t>Tabaco</w:t>
      </w:r>
    </w:p>
    <w:p w:rsidR="00576E8A" w:rsidRPr="006572D3" w:rsidRDefault="00576E8A" w:rsidP="00576E8A">
      <w:pPr>
        <w:pStyle w:val="NormalWeb"/>
        <w:spacing w:before="0" w:beforeAutospacing="0" w:after="0" w:afterAutospacing="0" w:line="260" w:lineRule="atLeast"/>
        <w:ind w:left="1701"/>
        <w:jc w:val="both"/>
        <w:rPr>
          <w:rFonts w:ascii="Arial" w:hAnsi="Arial" w:cs="Arial"/>
        </w:rPr>
      </w:pPr>
      <w:r w:rsidRPr="006572D3">
        <w:rPr>
          <w:rFonts w:ascii="Arial" w:hAnsi="Arial" w:cs="Arial"/>
          <w:sz w:val="20"/>
          <w:szCs w:val="20"/>
        </w:rPr>
        <w:t>·</w:t>
      </w:r>
      <w:r w:rsidRPr="006572D3">
        <w:rPr>
          <w:rFonts w:ascii="Arial" w:hAnsi="Arial" w:cs="Arial"/>
          <w:sz w:val="14"/>
          <w:szCs w:val="14"/>
        </w:rPr>
        <w:t xml:space="preserve">         </w:t>
      </w:r>
      <w:r w:rsidRPr="006572D3">
        <w:rPr>
          <w:rFonts w:ascii="Arial" w:hAnsi="Arial" w:cs="Arial"/>
          <w:sz w:val="20"/>
          <w:szCs w:val="20"/>
        </w:rPr>
        <w:t>Cannabis</w:t>
      </w:r>
    </w:p>
    <w:p w:rsidR="00576E8A" w:rsidRPr="006572D3" w:rsidRDefault="00576E8A" w:rsidP="00576E8A">
      <w:pPr>
        <w:pStyle w:val="NormalWeb"/>
        <w:spacing w:before="0" w:beforeAutospacing="0" w:after="0" w:afterAutospacing="0" w:line="260" w:lineRule="atLeast"/>
        <w:ind w:left="1701"/>
        <w:jc w:val="both"/>
        <w:rPr>
          <w:rFonts w:ascii="Arial" w:hAnsi="Arial" w:cs="Arial"/>
        </w:rPr>
      </w:pPr>
      <w:r w:rsidRPr="006572D3">
        <w:rPr>
          <w:rFonts w:ascii="Arial" w:hAnsi="Arial" w:cs="Arial"/>
          <w:sz w:val="20"/>
          <w:szCs w:val="20"/>
        </w:rPr>
        <w:t>·</w:t>
      </w:r>
      <w:r w:rsidRPr="006572D3">
        <w:rPr>
          <w:rFonts w:ascii="Arial" w:hAnsi="Arial" w:cs="Arial"/>
          <w:sz w:val="14"/>
          <w:szCs w:val="14"/>
        </w:rPr>
        <w:t xml:space="preserve">         </w:t>
      </w:r>
      <w:r w:rsidRPr="006572D3">
        <w:rPr>
          <w:rFonts w:ascii="Arial" w:hAnsi="Arial" w:cs="Arial"/>
          <w:sz w:val="20"/>
          <w:szCs w:val="20"/>
        </w:rPr>
        <w:t>Cocaína</w:t>
      </w:r>
    </w:p>
    <w:p w:rsidR="00576E8A" w:rsidRDefault="00576E8A" w:rsidP="00576E8A">
      <w:pPr>
        <w:pStyle w:val="NormalWeb"/>
        <w:spacing w:before="0" w:beforeAutospacing="0" w:after="0" w:afterAutospacing="0" w:line="260" w:lineRule="atLeast"/>
        <w:ind w:left="1701"/>
        <w:jc w:val="both"/>
        <w:rPr>
          <w:rFonts w:ascii="Arial" w:hAnsi="Arial" w:cs="Arial"/>
          <w:sz w:val="20"/>
          <w:szCs w:val="20"/>
        </w:rPr>
      </w:pPr>
      <w:r w:rsidRPr="006572D3">
        <w:rPr>
          <w:rFonts w:ascii="Arial" w:hAnsi="Arial" w:cs="Arial"/>
          <w:sz w:val="20"/>
          <w:szCs w:val="20"/>
        </w:rPr>
        <w:t>·</w:t>
      </w:r>
      <w:r w:rsidRPr="006572D3">
        <w:rPr>
          <w:rFonts w:ascii="Arial" w:hAnsi="Arial" w:cs="Arial"/>
          <w:sz w:val="14"/>
          <w:szCs w:val="14"/>
        </w:rPr>
        <w:t xml:space="preserve">         </w:t>
      </w:r>
      <w:r w:rsidRPr="006572D3">
        <w:rPr>
          <w:rFonts w:ascii="Arial" w:hAnsi="Arial" w:cs="Arial"/>
          <w:sz w:val="20"/>
          <w:szCs w:val="20"/>
        </w:rPr>
        <w:t>Opiáceos</w:t>
      </w:r>
    </w:p>
    <w:p w:rsidR="00576E8A" w:rsidRPr="00576E8A" w:rsidRDefault="00576E8A" w:rsidP="00576E8A">
      <w:pPr>
        <w:jc w:val="both"/>
        <w:rPr>
          <w:rFonts w:ascii="Arial" w:hAnsi="Arial" w:cs="Arial"/>
          <w:b/>
          <w:color w:val="FF0000"/>
          <w:sz w:val="22"/>
          <w:szCs w:val="22"/>
          <w:lang w:val="es-CR"/>
        </w:rPr>
      </w:pPr>
    </w:p>
    <w:p w:rsidR="00BB1E86" w:rsidRPr="00BB1E86" w:rsidRDefault="00BB1E86" w:rsidP="00BB1E86">
      <w:pPr>
        <w:pStyle w:val="ListParagraph"/>
        <w:numPr>
          <w:ilvl w:val="0"/>
          <w:numId w:val="2"/>
        </w:numPr>
        <w:jc w:val="both"/>
        <w:rPr>
          <w:rFonts w:ascii="Arial" w:hAnsi="Arial" w:cs="Arial"/>
          <w:b/>
          <w:color w:val="FF0000"/>
          <w:sz w:val="22"/>
          <w:szCs w:val="22"/>
          <w:lang w:val="es-CR"/>
        </w:rPr>
      </w:pPr>
      <w:r w:rsidRPr="00641E2B">
        <w:rPr>
          <w:rFonts w:ascii="Arial" w:hAnsi="Arial" w:cs="Arial"/>
          <w:b/>
          <w:color w:val="000000"/>
          <w:sz w:val="22"/>
          <w:szCs w:val="22"/>
          <w:lang w:val="es-CR"/>
        </w:rPr>
        <w:t>Drogas de abuso</w:t>
      </w:r>
      <w:r>
        <w:rPr>
          <w:rFonts w:ascii="Arial" w:hAnsi="Arial" w:cs="Arial"/>
          <w:b/>
          <w:color w:val="000000"/>
          <w:sz w:val="22"/>
          <w:szCs w:val="22"/>
          <w:lang w:val="es-CR"/>
        </w:rPr>
        <w:t xml:space="preserve"> </w:t>
      </w:r>
    </w:p>
    <w:p w:rsidR="00BB1E86" w:rsidRPr="00424DDC" w:rsidRDefault="00BB1E86" w:rsidP="00BB1E86">
      <w:pPr>
        <w:pStyle w:val="ListParagraph"/>
        <w:numPr>
          <w:ilvl w:val="0"/>
          <w:numId w:val="14"/>
        </w:numPr>
        <w:jc w:val="both"/>
        <w:rPr>
          <w:rFonts w:ascii="Arial" w:hAnsi="Arial" w:cs="Arial"/>
          <w:color w:val="000000"/>
          <w:sz w:val="22"/>
          <w:szCs w:val="22"/>
          <w:lang w:val="es-CR"/>
        </w:rPr>
      </w:pPr>
      <w:r w:rsidRPr="00424DDC">
        <w:rPr>
          <w:rFonts w:ascii="Arial" w:hAnsi="Arial" w:cs="Arial"/>
          <w:color w:val="000000"/>
          <w:sz w:val="22"/>
          <w:szCs w:val="22"/>
          <w:lang w:val="es-CR"/>
        </w:rPr>
        <w:t xml:space="preserve">Clasificación </w:t>
      </w:r>
    </w:p>
    <w:p w:rsidR="00BB1E86" w:rsidRPr="00424DDC" w:rsidRDefault="00BB1E86" w:rsidP="00BB1E86">
      <w:pPr>
        <w:pStyle w:val="ListParagraph"/>
        <w:numPr>
          <w:ilvl w:val="0"/>
          <w:numId w:val="14"/>
        </w:numPr>
        <w:jc w:val="both"/>
        <w:rPr>
          <w:rFonts w:ascii="Arial" w:hAnsi="Arial" w:cs="Arial"/>
          <w:color w:val="000000"/>
          <w:sz w:val="22"/>
          <w:szCs w:val="22"/>
          <w:lang w:val="es-CR"/>
        </w:rPr>
      </w:pPr>
      <w:r w:rsidRPr="00424DDC">
        <w:rPr>
          <w:rFonts w:ascii="Arial" w:hAnsi="Arial" w:cs="Arial"/>
          <w:color w:val="000000"/>
          <w:sz w:val="22"/>
          <w:szCs w:val="22"/>
          <w:lang w:val="es-CR"/>
        </w:rPr>
        <w:t xml:space="preserve">Mecanismos de acción </w:t>
      </w:r>
    </w:p>
    <w:p w:rsidR="00BB1E86" w:rsidRPr="00576E8A" w:rsidRDefault="00BB1E86" w:rsidP="00576E8A">
      <w:pPr>
        <w:pStyle w:val="ListParagraph"/>
        <w:numPr>
          <w:ilvl w:val="0"/>
          <w:numId w:val="14"/>
        </w:numPr>
        <w:jc w:val="both"/>
        <w:rPr>
          <w:rFonts w:ascii="Arial" w:hAnsi="Arial" w:cs="Arial"/>
          <w:color w:val="000000"/>
          <w:sz w:val="22"/>
          <w:szCs w:val="22"/>
          <w:lang w:val="es-CR"/>
        </w:rPr>
      </w:pPr>
      <w:r w:rsidRPr="00424DDC">
        <w:rPr>
          <w:rFonts w:ascii="Arial" w:hAnsi="Arial" w:cs="Arial"/>
          <w:color w:val="000000"/>
          <w:sz w:val="22"/>
          <w:szCs w:val="22"/>
          <w:lang w:val="es-CR"/>
        </w:rPr>
        <w:t xml:space="preserve">Prevalencia </w:t>
      </w:r>
    </w:p>
    <w:p w:rsidR="00BB1E86" w:rsidRPr="004711DA" w:rsidRDefault="00BB1E86" w:rsidP="00BB1E86">
      <w:pPr>
        <w:jc w:val="both"/>
        <w:rPr>
          <w:rFonts w:ascii="Arial" w:hAnsi="Arial" w:cs="Arial"/>
          <w:color w:val="000000"/>
          <w:sz w:val="22"/>
          <w:szCs w:val="22"/>
          <w:lang w:val="es-CR"/>
        </w:rPr>
      </w:pPr>
    </w:p>
    <w:p w:rsidR="00BB1E86" w:rsidRDefault="00BB1E86" w:rsidP="00BB1E86">
      <w:pPr>
        <w:pStyle w:val="ListParagraph"/>
        <w:numPr>
          <w:ilvl w:val="0"/>
          <w:numId w:val="2"/>
        </w:numPr>
        <w:jc w:val="both"/>
        <w:rPr>
          <w:rFonts w:ascii="Arial" w:hAnsi="Arial" w:cs="Arial"/>
          <w:b/>
          <w:color w:val="000000"/>
          <w:sz w:val="22"/>
          <w:szCs w:val="22"/>
          <w:lang w:val="es-CR"/>
        </w:rPr>
      </w:pPr>
      <w:r>
        <w:rPr>
          <w:rFonts w:ascii="Arial" w:hAnsi="Arial" w:cs="Arial"/>
          <w:b/>
          <w:color w:val="000000"/>
          <w:sz w:val="22"/>
          <w:szCs w:val="22"/>
          <w:lang w:val="es-CR"/>
        </w:rPr>
        <w:t>Manejo y prevención de recaídas</w:t>
      </w:r>
    </w:p>
    <w:p w:rsidR="00BB1E86" w:rsidRPr="00D77EED" w:rsidRDefault="00BB1E86" w:rsidP="00BB1E86">
      <w:pPr>
        <w:pStyle w:val="ListParagraph"/>
        <w:numPr>
          <w:ilvl w:val="0"/>
          <w:numId w:val="9"/>
        </w:numPr>
        <w:ind w:left="1560"/>
        <w:jc w:val="both"/>
        <w:rPr>
          <w:rFonts w:ascii="Arial" w:hAnsi="Arial" w:cs="Arial"/>
          <w:sz w:val="22"/>
          <w:szCs w:val="22"/>
        </w:rPr>
      </w:pPr>
      <w:r w:rsidRPr="00D77EED">
        <w:rPr>
          <w:rFonts w:ascii="Arial" w:hAnsi="Arial" w:cs="Arial"/>
          <w:sz w:val="22"/>
          <w:szCs w:val="22"/>
        </w:rPr>
        <w:t>Concepto de Recaída</w:t>
      </w:r>
    </w:p>
    <w:p w:rsidR="00BB1E86" w:rsidRPr="00D77EED" w:rsidRDefault="00BB1E86" w:rsidP="00BB1E86">
      <w:pPr>
        <w:pStyle w:val="ListParagraph"/>
        <w:numPr>
          <w:ilvl w:val="0"/>
          <w:numId w:val="9"/>
        </w:numPr>
        <w:ind w:left="1560"/>
        <w:jc w:val="both"/>
        <w:rPr>
          <w:rFonts w:ascii="Arial" w:hAnsi="Arial" w:cs="Arial"/>
          <w:sz w:val="22"/>
          <w:szCs w:val="22"/>
        </w:rPr>
      </w:pPr>
      <w:r w:rsidRPr="00D77EED">
        <w:rPr>
          <w:rFonts w:ascii="Arial" w:hAnsi="Arial" w:cs="Arial"/>
          <w:sz w:val="22"/>
          <w:szCs w:val="22"/>
        </w:rPr>
        <w:t>Signos de Alerta de la Recaída</w:t>
      </w:r>
    </w:p>
    <w:p w:rsidR="00BB1E86" w:rsidRPr="00D77EED" w:rsidRDefault="00BB1E86" w:rsidP="00BB1E86">
      <w:pPr>
        <w:pStyle w:val="ListParagraph"/>
        <w:numPr>
          <w:ilvl w:val="0"/>
          <w:numId w:val="9"/>
        </w:numPr>
        <w:ind w:left="1560"/>
        <w:jc w:val="both"/>
        <w:rPr>
          <w:rFonts w:ascii="Arial" w:hAnsi="Arial" w:cs="Arial"/>
          <w:sz w:val="22"/>
          <w:szCs w:val="22"/>
        </w:rPr>
      </w:pPr>
      <w:r w:rsidRPr="00D77EED">
        <w:rPr>
          <w:rFonts w:ascii="Arial" w:hAnsi="Arial" w:cs="Arial"/>
          <w:sz w:val="22"/>
          <w:szCs w:val="22"/>
        </w:rPr>
        <w:t>Disparadores y factores precipitantes.</w:t>
      </w:r>
    </w:p>
    <w:p w:rsidR="00BB1E86" w:rsidRPr="00D77EED" w:rsidRDefault="00BB1E86" w:rsidP="00BB1E86">
      <w:pPr>
        <w:pStyle w:val="ListParagraph"/>
        <w:numPr>
          <w:ilvl w:val="0"/>
          <w:numId w:val="9"/>
        </w:numPr>
        <w:ind w:left="1560"/>
        <w:jc w:val="both"/>
        <w:rPr>
          <w:rFonts w:ascii="Arial" w:hAnsi="Arial" w:cs="Arial"/>
          <w:sz w:val="22"/>
          <w:szCs w:val="22"/>
        </w:rPr>
      </w:pPr>
      <w:r w:rsidRPr="00D77EED">
        <w:rPr>
          <w:rFonts w:ascii="Arial" w:hAnsi="Arial" w:cs="Arial"/>
          <w:sz w:val="22"/>
          <w:szCs w:val="22"/>
        </w:rPr>
        <w:t xml:space="preserve">Síndrome de Abstinencia </w:t>
      </w:r>
      <w:proofErr w:type="spellStart"/>
      <w:r w:rsidRPr="00D77EED">
        <w:rPr>
          <w:rFonts w:ascii="Arial" w:hAnsi="Arial" w:cs="Arial"/>
          <w:sz w:val="22"/>
          <w:szCs w:val="22"/>
        </w:rPr>
        <w:t>Postagudo</w:t>
      </w:r>
      <w:proofErr w:type="spellEnd"/>
      <w:r w:rsidRPr="00D77EED">
        <w:rPr>
          <w:rFonts w:ascii="Arial" w:hAnsi="Arial" w:cs="Arial"/>
          <w:sz w:val="22"/>
          <w:szCs w:val="22"/>
        </w:rPr>
        <w:t>.</w:t>
      </w:r>
    </w:p>
    <w:p w:rsidR="00BB1E86" w:rsidRPr="00D77EED" w:rsidRDefault="00BB1E86" w:rsidP="00BB1E86">
      <w:pPr>
        <w:pStyle w:val="ListParagraph"/>
        <w:numPr>
          <w:ilvl w:val="0"/>
          <w:numId w:val="9"/>
        </w:numPr>
        <w:ind w:left="1560"/>
        <w:jc w:val="both"/>
        <w:rPr>
          <w:sz w:val="24"/>
          <w:szCs w:val="24"/>
        </w:rPr>
      </w:pPr>
      <w:r w:rsidRPr="00D77EED">
        <w:rPr>
          <w:rFonts w:ascii="Arial" w:hAnsi="Arial" w:cs="Arial"/>
          <w:sz w:val="22"/>
          <w:szCs w:val="22"/>
        </w:rPr>
        <w:t>Herramientas de Prevención de Recaídas</w:t>
      </w:r>
    </w:p>
    <w:p w:rsidR="00BB1E86" w:rsidRPr="00150401" w:rsidRDefault="00BB1E86" w:rsidP="00BB1E86">
      <w:pPr>
        <w:pStyle w:val="ListParagraph"/>
        <w:rPr>
          <w:rFonts w:ascii="Arial" w:hAnsi="Arial" w:cs="Arial"/>
          <w:b/>
          <w:color w:val="000000"/>
          <w:sz w:val="22"/>
          <w:szCs w:val="22"/>
          <w:lang w:val="es-CR"/>
        </w:rPr>
      </w:pPr>
    </w:p>
    <w:p w:rsidR="00BB1E86" w:rsidRPr="009A231E" w:rsidRDefault="00BB1E86" w:rsidP="00BB1E86">
      <w:pPr>
        <w:pStyle w:val="ListParagraph"/>
        <w:numPr>
          <w:ilvl w:val="0"/>
          <w:numId w:val="2"/>
        </w:numPr>
        <w:jc w:val="both"/>
        <w:rPr>
          <w:rFonts w:ascii="Arial" w:hAnsi="Arial" w:cs="Arial"/>
          <w:b/>
          <w:color w:val="000000"/>
          <w:sz w:val="22"/>
          <w:szCs w:val="22"/>
          <w:lang w:val="es-CR"/>
        </w:rPr>
      </w:pPr>
      <w:r>
        <w:rPr>
          <w:rFonts w:ascii="Arial" w:hAnsi="Arial" w:cs="Arial"/>
          <w:b/>
          <w:color w:val="000000"/>
          <w:sz w:val="22"/>
          <w:szCs w:val="22"/>
          <w:lang w:val="es-CR"/>
        </w:rPr>
        <w:t>Codependencia</w:t>
      </w:r>
    </w:p>
    <w:p w:rsidR="00BB1E86" w:rsidRPr="009D2438" w:rsidRDefault="00BB1E86" w:rsidP="00BB1E86">
      <w:pPr>
        <w:pStyle w:val="NoSpacing"/>
        <w:numPr>
          <w:ilvl w:val="0"/>
          <w:numId w:val="6"/>
        </w:numPr>
        <w:ind w:left="1560"/>
        <w:rPr>
          <w:rFonts w:ascii="Arial" w:hAnsi="Arial" w:cs="Arial"/>
          <w:sz w:val="22"/>
          <w:szCs w:val="22"/>
        </w:rPr>
      </w:pPr>
      <w:r w:rsidRPr="009D2438">
        <w:rPr>
          <w:rFonts w:ascii="Arial" w:hAnsi="Arial" w:cs="Arial"/>
          <w:sz w:val="22"/>
          <w:szCs w:val="22"/>
        </w:rPr>
        <w:lastRenderedPageBreak/>
        <w:t>Concepto de adicción y su vínculo con la familia.</w:t>
      </w:r>
    </w:p>
    <w:p w:rsidR="00BB1E86" w:rsidRPr="009D2438" w:rsidRDefault="00BB1E86" w:rsidP="00BB1E86">
      <w:pPr>
        <w:pStyle w:val="NoSpacing"/>
        <w:numPr>
          <w:ilvl w:val="0"/>
          <w:numId w:val="6"/>
        </w:numPr>
        <w:ind w:left="1560"/>
        <w:rPr>
          <w:rFonts w:ascii="Arial" w:hAnsi="Arial" w:cs="Arial"/>
          <w:sz w:val="22"/>
          <w:szCs w:val="22"/>
        </w:rPr>
      </w:pPr>
      <w:r w:rsidRPr="009D2438">
        <w:rPr>
          <w:rFonts w:ascii="Arial" w:hAnsi="Arial" w:cs="Arial"/>
          <w:sz w:val="22"/>
          <w:szCs w:val="22"/>
        </w:rPr>
        <w:t>El sistema familiar y la drogodependencia.</w:t>
      </w:r>
    </w:p>
    <w:p w:rsidR="00BB1E86" w:rsidRPr="009D2438" w:rsidRDefault="00BB1E86" w:rsidP="00BB1E86">
      <w:pPr>
        <w:pStyle w:val="NoSpacing"/>
        <w:numPr>
          <w:ilvl w:val="0"/>
          <w:numId w:val="6"/>
        </w:numPr>
        <w:ind w:left="1560"/>
        <w:rPr>
          <w:rFonts w:ascii="Arial" w:hAnsi="Arial" w:cs="Arial"/>
          <w:sz w:val="22"/>
          <w:szCs w:val="22"/>
        </w:rPr>
      </w:pPr>
      <w:r w:rsidRPr="009D2438">
        <w:rPr>
          <w:rFonts w:ascii="Arial" w:hAnsi="Arial" w:cs="Arial"/>
          <w:sz w:val="22"/>
          <w:szCs w:val="22"/>
        </w:rPr>
        <w:t>Roles de la familia químico dependiente.</w:t>
      </w:r>
    </w:p>
    <w:p w:rsidR="00BB1E86" w:rsidRPr="009D2438" w:rsidRDefault="00BB1E86" w:rsidP="00BB1E86">
      <w:pPr>
        <w:pStyle w:val="NoSpacing"/>
        <w:numPr>
          <w:ilvl w:val="0"/>
          <w:numId w:val="6"/>
        </w:numPr>
        <w:ind w:left="1560"/>
        <w:rPr>
          <w:rFonts w:ascii="Arial" w:hAnsi="Arial" w:cs="Arial"/>
          <w:sz w:val="22"/>
          <w:szCs w:val="22"/>
        </w:rPr>
      </w:pPr>
      <w:r w:rsidRPr="009D2438">
        <w:rPr>
          <w:rFonts w:ascii="Arial" w:hAnsi="Arial" w:cs="Arial"/>
          <w:sz w:val="22"/>
          <w:szCs w:val="22"/>
        </w:rPr>
        <w:t>Triángulo del drama desde el análisis transaccional.</w:t>
      </w:r>
    </w:p>
    <w:p w:rsidR="00BB1E86" w:rsidRPr="009D2438" w:rsidRDefault="00BB1E86" w:rsidP="00BB1E86">
      <w:pPr>
        <w:pStyle w:val="NoSpacing"/>
        <w:numPr>
          <w:ilvl w:val="0"/>
          <w:numId w:val="6"/>
        </w:numPr>
        <w:ind w:left="1560"/>
        <w:rPr>
          <w:rFonts w:ascii="Arial" w:hAnsi="Arial" w:cs="Arial"/>
          <w:sz w:val="22"/>
          <w:szCs w:val="22"/>
        </w:rPr>
      </w:pPr>
      <w:r w:rsidRPr="009D2438">
        <w:rPr>
          <w:rFonts w:ascii="Arial" w:hAnsi="Arial" w:cs="Arial"/>
          <w:sz w:val="22"/>
          <w:szCs w:val="22"/>
        </w:rPr>
        <w:t>Conductas de codependencia.</w:t>
      </w:r>
    </w:p>
    <w:p w:rsidR="00BB1E86" w:rsidRPr="009D2438" w:rsidRDefault="00BB1E86" w:rsidP="00BB1E86">
      <w:pPr>
        <w:pStyle w:val="NoSpacing"/>
        <w:numPr>
          <w:ilvl w:val="0"/>
          <w:numId w:val="6"/>
        </w:numPr>
        <w:ind w:left="1560"/>
        <w:rPr>
          <w:rFonts w:ascii="Arial" w:hAnsi="Arial" w:cs="Arial"/>
          <w:sz w:val="22"/>
          <w:szCs w:val="22"/>
        </w:rPr>
      </w:pPr>
      <w:r w:rsidRPr="009D2438">
        <w:rPr>
          <w:rFonts w:ascii="Arial" w:hAnsi="Arial" w:cs="Arial"/>
          <w:sz w:val="22"/>
          <w:szCs w:val="22"/>
        </w:rPr>
        <w:t xml:space="preserve">Características de las personas </w:t>
      </w:r>
      <w:proofErr w:type="spellStart"/>
      <w:r w:rsidRPr="009D2438">
        <w:rPr>
          <w:rFonts w:ascii="Arial" w:hAnsi="Arial" w:cs="Arial"/>
          <w:sz w:val="22"/>
          <w:szCs w:val="22"/>
        </w:rPr>
        <w:t>codependientes</w:t>
      </w:r>
      <w:proofErr w:type="spellEnd"/>
      <w:r w:rsidRPr="009D2438">
        <w:rPr>
          <w:rFonts w:ascii="Arial" w:hAnsi="Arial" w:cs="Arial"/>
          <w:sz w:val="22"/>
          <w:szCs w:val="22"/>
        </w:rPr>
        <w:t>.</w:t>
      </w:r>
    </w:p>
    <w:p w:rsidR="00BB1E86" w:rsidRPr="009D2438" w:rsidRDefault="00BB1E86" w:rsidP="00BB1E86">
      <w:pPr>
        <w:pStyle w:val="NoSpacing"/>
        <w:numPr>
          <w:ilvl w:val="0"/>
          <w:numId w:val="6"/>
        </w:numPr>
        <w:ind w:left="1560"/>
        <w:rPr>
          <w:rFonts w:ascii="Arial" w:hAnsi="Arial" w:cs="Arial"/>
          <w:sz w:val="22"/>
          <w:szCs w:val="22"/>
        </w:rPr>
      </w:pPr>
      <w:r w:rsidRPr="009D2438">
        <w:rPr>
          <w:rFonts w:ascii="Arial" w:hAnsi="Arial" w:cs="Arial"/>
          <w:sz w:val="22"/>
          <w:szCs w:val="22"/>
        </w:rPr>
        <w:t xml:space="preserve">Signos de recaída en las personas </w:t>
      </w:r>
      <w:proofErr w:type="spellStart"/>
      <w:r w:rsidRPr="009D2438">
        <w:rPr>
          <w:rFonts w:ascii="Arial" w:hAnsi="Arial" w:cs="Arial"/>
          <w:sz w:val="22"/>
          <w:szCs w:val="22"/>
        </w:rPr>
        <w:t>codependientes</w:t>
      </w:r>
      <w:proofErr w:type="spellEnd"/>
      <w:r w:rsidRPr="009D2438">
        <w:rPr>
          <w:rFonts w:ascii="Arial" w:hAnsi="Arial" w:cs="Arial"/>
          <w:sz w:val="22"/>
          <w:szCs w:val="22"/>
        </w:rPr>
        <w:t>.</w:t>
      </w:r>
    </w:p>
    <w:p w:rsidR="00BB1E86" w:rsidRDefault="00BB1E86" w:rsidP="00BB1E86">
      <w:pPr>
        <w:pStyle w:val="NoSpacing"/>
        <w:numPr>
          <w:ilvl w:val="0"/>
          <w:numId w:val="6"/>
        </w:numPr>
        <w:ind w:left="1560"/>
        <w:rPr>
          <w:rFonts w:ascii="Arial" w:hAnsi="Arial" w:cs="Arial"/>
          <w:sz w:val="22"/>
          <w:szCs w:val="22"/>
        </w:rPr>
      </w:pPr>
      <w:r w:rsidRPr="009D2438">
        <w:rPr>
          <w:rFonts w:ascii="Arial" w:hAnsi="Arial" w:cs="Arial"/>
          <w:sz w:val="22"/>
          <w:szCs w:val="22"/>
        </w:rPr>
        <w:t xml:space="preserve">Atención psicológica y alternativas de abordaje para </w:t>
      </w:r>
      <w:proofErr w:type="spellStart"/>
      <w:r w:rsidRPr="009D2438">
        <w:rPr>
          <w:rFonts w:ascii="Arial" w:hAnsi="Arial" w:cs="Arial"/>
          <w:sz w:val="22"/>
          <w:szCs w:val="22"/>
        </w:rPr>
        <w:t>codependientes</w:t>
      </w:r>
      <w:proofErr w:type="spellEnd"/>
    </w:p>
    <w:p w:rsidR="00BB1E86" w:rsidRPr="009D2438" w:rsidRDefault="00BB1E86" w:rsidP="00BB1E86">
      <w:pPr>
        <w:pStyle w:val="NoSpacing"/>
        <w:ind w:left="1560"/>
        <w:rPr>
          <w:rFonts w:ascii="Arial" w:hAnsi="Arial" w:cs="Arial"/>
          <w:sz w:val="22"/>
          <w:szCs w:val="22"/>
        </w:rPr>
      </w:pPr>
    </w:p>
    <w:p w:rsidR="00BB1E86" w:rsidRDefault="00BB1E86" w:rsidP="00BB1E86">
      <w:pPr>
        <w:pStyle w:val="ListParagraph"/>
        <w:numPr>
          <w:ilvl w:val="0"/>
          <w:numId w:val="2"/>
        </w:numPr>
        <w:jc w:val="both"/>
        <w:rPr>
          <w:rFonts w:ascii="Arial" w:hAnsi="Arial" w:cs="Arial"/>
          <w:b/>
          <w:color w:val="000000"/>
          <w:sz w:val="22"/>
          <w:szCs w:val="22"/>
          <w:lang w:val="es-CR"/>
        </w:rPr>
      </w:pPr>
      <w:r w:rsidRPr="009A231E">
        <w:rPr>
          <w:rFonts w:ascii="Arial" w:hAnsi="Arial" w:cs="Arial"/>
          <w:b/>
          <w:color w:val="000000"/>
          <w:sz w:val="22"/>
          <w:szCs w:val="22"/>
          <w:lang w:val="es-CR"/>
        </w:rPr>
        <w:t>Criminalidad asociada a las drogas</w:t>
      </w:r>
    </w:p>
    <w:p w:rsidR="00BB1E86" w:rsidRPr="009A231E" w:rsidRDefault="00BB1E86" w:rsidP="00BB1E86">
      <w:pPr>
        <w:pStyle w:val="ListParagraph"/>
        <w:numPr>
          <w:ilvl w:val="0"/>
          <w:numId w:val="5"/>
        </w:numPr>
        <w:ind w:left="1560" w:hanging="426"/>
        <w:rPr>
          <w:rFonts w:ascii="Arial" w:hAnsi="Arial" w:cs="Arial"/>
          <w:color w:val="000000"/>
          <w:sz w:val="22"/>
          <w:szCs w:val="22"/>
          <w:lang w:val="es-CR"/>
        </w:rPr>
      </w:pPr>
      <w:r w:rsidRPr="009A231E">
        <w:rPr>
          <w:rFonts w:ascii="Arial" w:hAnsi="Arial" w:cs="Arial"/>
          <w:color w:val="000000"/>
          <w:sz w:val="22"/>
          <w:szCs w:val="22"/>
          <w:lang w:val="es-CR"/>
        </w:rPr>
        <w:t>Características de las personas privadas de libertad por delitos asociados al consumo de drogas</w:t>
      </w:r>
    </w:p>
    <w:p w:rsidR="00BB1E86" w:rsidRDefault="00BB1E86" w:rsidP="00BB1E86">
      <w:pPr>
        <w:pStyle w:val="ListParagraph"/>
        <w:numPr>
          <w:ilvl w:val="0"/>
          <w:numId w:val="5"/>
        </w:numPr>
        <w:ind w:left="1560" w:hanging="426"/>
        <w:rPr>
          <w:rFonts w:ascii="Arial" w:hAnsi="Arial" w:cs="Arial"/>
          <w:color w:val="000000"/>
          <w:sz w:val="22"/>
          <w:szCs w:val="22"/>
          <w:lang w:val="es-CR"/>
        </w:rPr>
      </w:pPr>
      <w:r w:rsidRPr="009A231E">
        <w:rPr>
          <w:rFonts w:ascii="Arial" w:hAnsi="Arial" w:cs="Arial"/>
          <w:color w:val="000000"/>
          <w:sz w:val="22"/>
          <w:szCs w:val="22"/>
          <w:lang w:val="es-CR"/>
        </w:rPr>
        <w:t xml:space="preserve">Delitos asociados al </w:t>
      </w:r>
      <w:r>
        <w:rPr>
          <w:rFonts w:ascii="Arial" w:hAnsi="Arial" w:cs="Arial"/>
          <w:color w:val="000000"/>
          <w:sz w:val="22"/>
          <w:szCs w:val="22"/>
          <w:lang w:val="es-CR"/>
        </w:rPr>
        <w:t>consumo de drogas</w:t>
      </w:r>
    </w:p>
    <w:p w:rsidR="00BB1E86" w:rsidRPr="009A231E" w:rsidRDefault="00BB1E86" w:rsidP="00BB1E86">
      <w:pPr>
        <w:pStyle w:val="ListParagraph"/>
        <w:numPr>
          <w:ilvl w:val="0"/>
          <w:numId w:val="5"/>
        </w:numPr>
        <w:ind w:left="1560" w:hanging="426"/>
        <w:rPr>
          <w:rFonts w:ascii="Arial" w:hAnsi="Arial" w:cs="Arial"/>
          <w:color w:val="000000"/>
          <w:sz w:val="22"/>
          <w:szCs w:val="22"/>
          <w:lang w:val="es-CR"/>
        </w:rPr>
      </w:pPr>
      <w:r>
        <w:rPr>
          <w:rFonts w:ascii="Arial" w:hAnsi="Arial" w:cs="Arial"/>
          <w:color w:val="000000"/>
          <w:sz w:val="22"/>
          <w:szCs w:val="22"/>
          <w:lang w:val="es-CR"/>
        </w:rPr>
        <w:t>Intervención institucional en relación al tema de las drogas</w:t>
      </w:r>
    </w:p>
    <w:p w:rsidR="00BB1E86" w:rsidRPr="00A31BA4" w:rsidRDefault="00BB1E86" w:rsidP="00BB1E86">
      <w:pPr>
        <w:jc w:val="both"/>
        <w:rPr>
          <w:rFonts w:ascii="Arial" w:hAnsi="Arial" w:cs="Arial"/>
          <w:color w:val="000000"/>
          <w:szCs w:val="22"/>
          <w:lang w:val="es-CR"/>
        </w:rPr>
      </w:pPr>
    </w:p>
    <w:p w:rsidR="00BB1E86" w:rsidRDefault="00BB1E86" w:rsidP="00BB1E86">
      <w:pPr>
        <w:jc w:val="both"/>
        <w:rPr>
          <w:rFonts w:ascii="Arial" w:hAnsi="Arial" w:cs="Arial"/>
          <w:b/>
          <w:color w:val="000000"/>
          <w:sz w:val="22"/>
          <w:szCs w:val="22"/>
          <w:lang w:val="es-CR"/>
        </w:rPr>
      </w:pPr>
      <w:r>
        <w:rPr>
          <w:rFonts w:ascii="Arial" w:hAnsi="Arial" w:cs="Arial"/>
          <w:b/>
          <w:color w:val="000000"/>
          <w:sz w:val="22"/>
          <w:szCs w:val="22"/>
          <w:lang w:val="es-CR"/>
        </w:rPr>
        <w:t>VI-</w:t>
      </w:r>
      <w:r w:rsidRPr="000B5C24">
        <w:rPr>
          <w:rFonts w:ascii="Arial" w:hAnsi="Arial" w:cs="Arial"/>
          <w:b/>
          <w:color w:val="000000"/>
          <w:sz w:val="22"/>
          <w:szCs w:val="22"/>
          <w:lang w:val="es-CR"/>
        </w:rPr>
        <w:t xml:space="preserve"> CONTENIDOS Y CRONOGRAMA</w:t>
      </w:r>
    </w:p>
    <w:tbl>
      <w:tblPr>
        <w:tblStyle w:val="Sombreadoclaro-nfasis11"/>
        <w:tblW w:w="10512" w:type="dxa"/>
        <w:tblInd w:w="-882" w:type="dxa"/>
        <w:tblLayout w:type="fixed"/>
        <w:tblLook w:val="04A0" w:firstRow="1" w:lastRow="0" w:firstColumn="1" w:lastColumn="0" w:noHBand="0" w:noVBand="1"/>
      </w:tblPr>
      <w:tblGrid>
        <w:gridCol w:w="522"/>
        <w:gridCol w:w="850"/>
        <w:gridCol w:w="3470"/>
        <w:gridCol w:w="2340"/>
        <w:gridCol w:w="3330"/>
      </w:tblGrid>
      <w:tr w:rsidR="00BB1E86" w:rsidTr="00772F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 w:type="dxa"/>
          </w:tcPr>
          <w:p w:rsidR="00BB1E86" w:rsidRDefault="00BB1E86" w:rsidP="007B6FEC">
            <w:pPr>
              <w:jc w:val="both"/>
              <w:rPr>
                <w:rFonts w:ascii="Arial" w:hAnsi="Arial" w:cs="Arial"/>
                <w:b w:val="0"/>
                <w:color w:val="000000"/>
                <w:sz w:val="22"/>
                <w:szCs w:val="22"/>
                <w:lang w:val="es-CR"/>
              </w:rPr>
            </w:pPr>
            <w:r>
              <w:rPr>
                <w:rFonts w:ascii="Arial" w:hAnsi="Arial" w:cs="Arial"/>
                <w:b w:val="0"/>
                <w:color w:val="000000"/>
                <w:sz w:val="22"/>
                <w:szCs w:val="22"/>
                <w:lang w:val="es-CR"/>
              </w:rPr>
              <w:t>Semana</w:t>
            </w:r>
          </w:p>
        </w:tc>
        <w:tc>
          <w:tcPr>
            <w:tcW w:w="850" w:type="dxa"/>
          </w:tcPr>
          <w:p w:rsidR="00BB1E86" w:rsidRDefault="00BB1E86" w:rsidP="007B6FEC">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2"/>
                <w:szCs w:val="22"/>
                <w:lang w:val="es-CR"/>
              </w:rPr>
            </w:pPr>
            <w:r>
              <w:rPr>
                <w:rFonts w:ascii="Arial" w:hAnsi="Arial" w:cs="Arial"/>
                <w:b w:val="0"/>
                <w:color w:val="000000"/>
                <w:sz w:val="22"/>
                <w:szCs w:val="22"/>
                <w:lang w:val="es-CR"/>
              </w:rPr>
              <w:t>Fecha</w:t>
            </w:r>
          </w:p>
        </w:tc>
        <w:tc>
          <w:tcPr>
            <w:tcW w:w="3470" w:type="dxa"/>
          </w:tcPr>
          <w:p w:rsidR="00BB1E86" w:rsidRDefault="00BB1E86" w:rsidP="007B6FEC">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2"/>
                <w:szCs w:val="22"/>
                <w:lang w:val="es-CR"/>
              </w:rPr>
            </w:pPr>
            <w:r>
              <w:rPr>
                <w:rFonts w:ascii="Arial" w:hAnsi="Arial" w:cs="Arial"/>
                <w:b w:val="0"/>
                <w:color w:val="000000"/>
                <w:sz w:val="22"/>
                <w:szCs w:val="22"/>
                <w:lang w:val="es-CR"/>
              </w:rPr>
              <w:t>Contenido</w:t>
            </w:r>
          </w:p>
        </w:tc>
        <w:tc>
          <w:tcPr>
            <w:tcW w:w="2340" w:type="dxa"/>
          </w:tcPr>
          <w:p w:rsidR="00BB1E86" w:rsidRDefault="00BB1E86" w:rsidP="007B6FEC">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2"/>
                <w:szCs w:val="22"/>
                <w:lang w:val="es-CR"/>
              </w:rPr>
            </w:pPr>
            <w:r>
              <w:rPr>
                <w:rFonts w:ascii="Arial" w:hAnsi="Arial" w:cs="Arial"/>
                <w:b w:val="0"/>
                <w:color w:val="000000"/>
                <w:sz w:val="22"/>
                <w:szCs w:val="22"/>
                <w:lang w:val="es-CR"/>
              </w:rPr>
              <w:t>Actividad didáctica</w:t>
            </w:r>
          </w:p>
        </w:tc>
        <w:tc>
          <w:tcPr>
            <w:tcW w:w="3330" w:type="dxa"/>
          </w:tcPr>
          <w:p w:rsidR="00BB1E86" w:rsidRDefault="00BB1E86" w:rsidP="007B6FEC">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sz w:val="22"/>
                <w:szCs w:val="22"/>
                <w:lang w:val="es-CR"/>
              </w:rPr>
            </w:pPr>
            <w:r>
              <w:rPr>
                <w:rFonts w:ascii="Arial" w:hAnsi="Arial" w:cs="Arial"/>
                <w:b w:val="0"/>
                <w:color w:val="000000"/>
                <w:sz w:val="22"/>
                <w:szCs w:val="22"/>
                <w:lang w:val="es-CR"/>
              </w:rPr>
              <w:t>Lecturas asignadas</w:t>
            </w:r>
          </w:p>
        </w:tc>
      </w:tr>
      <w:tr w:rsidR="00BB1E86" w:rsidTr="00772F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 w:type="dxa"/>
          </w:tcPr>
          <w:p w:rsidR="00BB1E86" w:rsidRPr="00C9746F" w:rsidRDefault="00BB1E86" w:rsidP="007B6FEC">
            <w:pPr>
              <w:jc w:val="center"/>
              <w:rPr>
                <w:rFonts w:ascii="Arial" w:hAnsi="Arial" w:cs="Arial"/>
                <w:b w:val="0"/>
                <w:color w:val="000000"/>
                <w:sz w:val="22"/>
                <w:szCs w:val="22"/>
                <w:lang w:val="es-CR"/>
              </w:rPr>
            </w:pPr>
            <w:r w:rsidRPr="00C9746F">
              <w:rPr>
                <w:rFonts w:ascii="Arial" w:hAnsi="Arial" w:cs="Arial"/>
                <w:b w:val="0"/>
                <w:color w:val="000000"/>
                <w:sz w:val="22"/>
                <w:szCs w:val="22"/>
                <w:lang w:val="es-CR"/>
              </w:rPr>
              <w:t>1</w:t>
            </w:r>
          </w:p>
        </w:tc>
        <w:tc>
          <w:tcPr>
            <w:tcW w:w="850" w:type="dxa"/>
          </w:tcPr>
          <w:p w:rsidR="00BB1E86" w:rsidRPr="00C9746F" w:rsidRDefault="009B3DFF" w:rsidP="007B6FE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s-CR"/>
              </w:rPr>
            </w:pPr>
            <w:r>
              <w:rPr>
                <w:rFonts w:ascii="Arial" w:hAnsi="Arial" w:cs="Arial"/>
                <w:color w:val="000000"/>
                <w:sz w:val="22"/>
                <w:szCs w:val="22"/>
                <w:lang w:val="es-CR"/>
              </w:rPr>
              <w:t>12</w:t>
            </w:r>
            <w:r w:rsidR="009E4300">
              <w:rPr>
                <w:rFonts w:ascii="Arial" w:hAnsi="Arial" w:cs="Arial"/>
                <w:color w:val="000000"/>
                <w:sz w:val="22"/>
                <w:szCs w:val="22"/>
                <w:lang w:val="es-CR"/>
              </w:rPr>
              <w:t>/8</w:t>
            </w:r>
          </w:p>
        </w:tc>
        <w:tc>
          <w:tcPr>
            <w:tcW w:w="3470" w:type="dxa"/>
          </w:tcPr>
          <w:p w:rsidR="00BB1E86" w:rsidRPr="00391EF4" w:rsidRDefault="00BB1E86" w:rsidP="00886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s-CR"/>
              </w:rPr>
            </w:pPr>
            <w:r w:rsidRPr="00391EF4">
              <w:rPr>
                <w:rFonts w:ascii="Arial" w:hAnsi="Arial" w:cs="Arial"/>
                <w:color w:val="000000"/>
                <w:sz w:val="22"/>
                <w:szCs w:val="22"/>
                <w:lang w:val="es-CR"/>
              </w:rPr>
              <w:t>Presen</w:t>
            </w:r>
            <w:r w:rsidR="00886F82">
              <w:rPr>
                <w:rFonts w:ascii="Arial" w:hAnsi="Arial" w:cs="Arial"/>
                <w:color w:val="000000"/>
                <w:sz w:val="22"/>
                <w:szCs w:val="22"/>
                <w:lang w:val="es-CR"/>
              </w:rPr>
              <w:t>tación programa e  introducción.</w:t>
            </w:r>
          </w:p>
        </w:tc>
        <w:tc>
          <w:tcPr>
            <w:tcW w:w="2340" w:type="dxa"/>
          </w:tcPr>
          <w:p w:rsidR="00886F82" w:rsidRPr="003224DC" w:rsidRDefault="00BB1E86" w:rsidP="007B6FE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s-CR"/>
              </w:rPr>
            </w:pPr>
            <w:r w:rsidRPr="003224DC">
              <w:rPr>
                <w:rFonts w:ascii="Arial" w:hAnsi="Arial" w:cs="Arial"/>
                <w:color w:val="000000"/>
                <w:lang w:val="es-CR"/>
              </w:rPr>
              <w:t>Discusión</w:t>
            </w:r>
            <w:r w:rsidR="007C5E6F" w:rsidRPr="003224DC">
              <w:rPr>
                <w:rFonts w:ascii="Arial" w:hAnsi="Arial" w:cs="Arial"/>
                <w:color w:val="000000"/>
                <w:lang w:val="es-CR"/>
              </w:rPr>
              <w:t xml:space="preserve"> </w:t>
            </w:r>
          </w:p>
          <w:p w:rsidR="00BB1E86" w:rsidRPr="003224DC" w:rsidRDefault="007C5E6F" w:rsidP="007B6FE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s-CR"/>
              </w:rPr>
            </w:pPr>
            <w:r w:rsidRPr="003224DC">
              <w:rPr>
                <w:rFonts w:ascii="Arial" w:hAnsi="Arial" w:cs="Arial"/>
                <w:color w:val="000000"/>
                <w:lang w:val="es-CR"/>
              </w:rPr>
              <w:t>Creación de grupos</w:t>
            </w:r>
          </w:p>
        </w:tc>
        <w:tc>
          <w:tcPr>
            <w:tcW w:w="3330" w:type="dxa"/>
          </w:tcPr>
          <w:p w:rsidR="00886F82" w:rsidRDefault="007C5E6F" w:rsidP="007C5E6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s-CR"/>
              </w:rPr>
            </w:pPr>
            <w:r w:rsidRPr="007C5E6F">
              <w:rPr>
                <w:rFonts w:ascii="Arial" w:hAnsi="Arial" w:cs="Arial"/>
                <w:color w:val="000000"/>
                <w:sz w:val="18"/>
                <w:szCs w:val="18"/>
                <w:lang w:val="es-CR"/>
              </w:rPr>
              <w:t xml:space="preserve">El árbol de la vida </w:t>
            </w:r>
          </w:p>
          <w:p w:rsidR="00BB1E86" w:rsidRPr="007C5E6F" w:rsidRDefault="007C5E6F" w:rsidP="007C5E6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lang w:val="es-CR"/>
              </w:rPr>
            </w:pPr>
            <w:r w:rsidRPr="007C5E6F">
              <w:rPr>
                <w:rFonts w:ascii="Arial" w:hAnsi="Arial" w:cs="Arial"/>
                <w:color w:val="000000"/>
                <w:sz w:val="18"/>
                <w:szCs w:val="18"/>
                <w:lang w:val="es-CR"/>
              </w:rPr>
              <w:t>Historia de una historia</w:t>
            </w:r>
          </w:p>
        </w:tc>
      </w:tr>
      <w:tr w:rsidR="00BB1E86" w:rsidTr="00772FAE">
        <w:tc>
          <w:tcPr>
            <w:cnfStyle w:val="001000000000" w:firstRow="0" w:lastRow="0" w:firstColumn="1" w:lastColumn="0" w:oddVBand="0" w:evenVBand="0" w:oddHBand="0" w:evenHBand="0" w:firstRowFirstColumn="0" w:firstRowLastColumn="0" w:lastRowFirstColumn="0" w:lastRowLastColumn="0"/>
            <w:tcW w:w="522" w:type="dxa"/>
          </w:tcPr>
          <w:p w:rsidR="00BB1E86" w:rsidRPr="00C9746F" w:rsidRDefault="00BB1E86" w:rsidP="007B6FEC">
            <w:pPr>
              <w:jc w:val="center"/>
              <w:rPr>
                <w:rFonts w:ascii="Arial" w:hAnsi="Arial" w:cs="Arial"/>
                <w:b w:val="0"/>
                <w:color w:val="000000"/>
                <w:sz w:val="22"/>
                <w:szCs w:val="22"/>
                <w:lang w:val="es-CR"/>
              </w:rPr>
            </w:pPr>
            <w:r w:rsidRPr="00C9746F">
              <w:rPr>
                <w:rFonts w:ascii="Arial" w:hAnsi="Arial" w:cs="Arial"/>
                <w:b w:val="0"/>
                <w:color w:val="000000"/>
                <w:sz w:val="22"/>
                <w:szCs w:val="22"/>
                <w:lang w:val="es-CR"/>
              </w:rPr>
              <w:t>2</w:t>
            </w:r>
          </w:p>
        </w:tc>
        <w:tc>
          <w:tcPr>
            <w:tcW w:w="850" w:type="dxa"/>
          </w:tcPr>
          <w:p w:rsidR="00BB1E86" w:rsidRPr="00C9746F" w:rsidRDefault="009B3DFF" w:rsidP="007B6FE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R"/>
              </w:rPr>
            </w:pPr>
            <w:r>
              <w:rPr>
                <w:rFonts w:ascii="Arial" w:hAnsi="Arial" w:cs="Arial"/>
                <w:color w:val="000000"/>
                <w:sz w:val="22"/>
                <w:szCs w:val="22"/>
                <w:lang w:val="es-CR"/>
              </w:rPr>
              <w:t>19</w:t>
            </w:r>
            <w:r w:rsidR="009E4300">
              <w:rPr>
                <w:rFonts w:ascii="Arial" w:hAnsi="Arial" w:cs="Arial"/>
                <w:color w:val="000000"/>
                <w:sz w:val="22"/>
                <w:szCs w:val="22"/>
                <w:lang w:val="es-CR"/>
              </w:rPr>
              <w:t>/8</w:t>
            </w:r>
          </w:p>
        </w:tc>
        <w:tc>
          <w:tcPr>
            <w:tcW w:w="3470" w:type="dxa"/>
          </w:tcPr>
          <w:p w:rsidR="003224DC" w:rsidRDefault="002F3640" w:rsidP="00886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R"/>
              </w:rPr>
            </w:pPr>
            <w:r>
              <w:rPr>
                <w:rFonts w:ascii="Arial" w:hAnsi="Arial" w:cs="Arial"/>
                <w:color w:val="000000"/>
                <w:sz w:val="22"/>
                <w:szCs w:val="22"/>
                <w:lang w:val="es-CR"/>
              </w:rPr>
              <w:t>Historia</w:t>
            </w:r>
            <w:r w:rsidR="00BB1E86" w:rsidRPr="00391EF4">
              <w:rPr>
                <w:rFonts w:ascii="Arial" w:hAnsi="Arial" w:cs="Arial"/>
                <w:color w:val="000000"/>
                <w:sz w:val="22"/>
                <w:szCs w:val="22"/>
                <w:lang w:val="es-CR"/>
              </w:rPr>
              <w:t xml:space="preserve">  de las drogas</w:t>
            </w:r>
            <w:r w:rsidR="00886F82">
              <w:rPr>
                <w:rFonts w:ascii="Arial" w:hAnsi="Arial" w:cs="Arial"/>
                <w:color w:val="000000"/>
                <w:sz w:val="22"/>
                <w:szCs w:val="22"/>
                <w:lang w:val="es-CR"/>
              </w:rPr>
              <w:t xml:space="preserve">. </w:t>
            </w:r>
          </w:p>
          <w:p w:rsidR="00BB1E86" w:rsidRPr="00826C86" w:rsidRDefault="00886F82" w:rsidP="00886F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R"/>
              </w:rPr>
            </w:pPr>
            <w:r>
              <w:rPr>
                <w:rFonts w:ascii="Arial" w:hAnsi="Arial" w:cs="Arial"/>
                <w:color w:val="000000"/>
                <w:sz w:val="22"/>
                <w:szCs w:val="22"/>
                <w:lang w:val="es-CR"/>
              </w:rPr>
              <w:t>E</w:t>
            </w:r>
            <w:r w:rsidR="002F3640">
              <w:rPr>
                <w:rFonts w:ascii="Arial" w:hAnsi="Arial" w:cs="Arial"/>
                <w:color w:val="000000"/>
                <w:sz w:val="22"/>
                <w:szCs w:val="22"/>
                <w:lang w:val="es-CR"/>
              </w:rPr>
              <w:t>l Informe Psicológico</w:t>
            </w:r>
          </w:p>
        </w:tc>
        <w:tc>
          <w:tcPr>
            <w:tcW w:w="2340" w:type="dxa"/>
          </w:tcPr>
          <w:p w:rsidR="003224DC" w:rsidRPr="003224DC" w:rsidRDefault="003224DC" w:rsidP="007B6FE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R"/>
              </w:rPr>
            </w:pPr>
            <w:proofErr w:type="spellStart"/>
            <w:r w:rsidRPr="003224DC">
              <w:rPr>
                <w:rFonts w:ascii="Arial" w:hAnsi="Arial" w:cs="Arial"/>
                <w:color w:val="000000"/>
                <w:lang w:val="es-CR"/>
              </w:rPr>
              <w:t>Escohotado</w:t>
            </w:r>
            <w:proofErr w:type="spellEnd"/>
            <w:r w:rsidRPr="003224DC">
              <w:rPr>
                <w:rFonts w:ascii="Arial" w:hAnsi="Arial" w:cs="Arial"/>
                <w:color w:val="000000"/>
                <w:lang w:val="es-CR"/>
              </w:rPr>
              <w:t>, A.</w:t>
            </w:r>
          </w:p>
          <w:p w:rsidR="002F3640" w:rsidRPr="003224DC" w:rsidRDefault="00886F82" w:rsidP="007B6FE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R"/>
              </w:rPr>
            </w:pPr>
            <w:r w:rsidRPr="003224DC">
              <w:rPr>
                <w:rFonts w:ascii="Arial" w:hAnsi="Arial" w:cs="Arial"/>
                <w:color w:val="000000"/>
                <w:lang w:val="es-CR"/>
              </w:rPr>
              <w:t>Clase magistral</w:t>
            </w:r>
          </w:p>
        </w:tc>
        <w:tc>
          <w:tcPr>
            <w:tcW w:w="3330" w:type="dxa"/>
          </w:tcPr>
          <w:p w:rsidR="00BB1E86" w:rsidRPr="00391EF4" w:rsidRDefault="007C5E6F" w:rsidP="007B6FE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R"/>
              </w:rPr>
            </w:pPr>
            <w:r w:rsidRPr="00886F82">
              <w:rPr>
                <w:rFonts w:ascii="Arial" w:hAnsi="Arial" w:cs="Arial"/>
                <w:color w:val="000000"/>
                <w:sz w:val="18"/>
                <w:szCs w:val="18"/>
                <w:lang w:val="es-CR"/>
              </w:rPr>
              <w:t>Magia, Farmacia y religión</w:t>
            </w:r>
          </w:p>
        </w:tc>
      </w:tr>
      <w:tr w:rsidR="00BB1E86" w:rsidTr="00772F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 w:type="dxa"/>
          </w:tcPr>
          <w:p w:rsidR="00BB1E86" w:rsidRPr="00C9746F" w:rsidRDefault="00BB1E86" w:rsidP="007B6FEC">
            <w:pPr>
              <w:jc w:val="center"/>
              <w:rPr>
                <w:rFonts w:ascii="Arial" w:hAnsi="Arial" w:cs="Arial"/>
                <w:b w:val="0"/>
                <w:color w:val="000000"/>
                <w:sz w:val="22"/>
                <w:szCs w:val="22"/>
                <w:lang w:val="es-CR"/>
              </w:rPr>
            </w:pPr>
            <w:r w:rsidRPr="00C9746F">
              <w:rPr>
                <w:rFonts w:ascii="Arial" w:hAnsi="Arial" w:cs="Arial"/>
                <w:b w:val="0"/>
                <w:color w:val="000000"/>
                <w:sz w:val="22"/>
                <w:szCs w:val="22"/>
                <w:lang w:val="es-CR"/>
              </w:rPr>
              <w:t>3</w:t>
            </w:r>
          </w:p>
        </w:tc>
        <w:tc>
          <w:tcPr>
            <w:tcW w:w="850" w:type="dxa"/>
          </w:tcPr>
          <w:p w:rsidR="00BB1E86" w:rsidRPr="00C9746F" w:rsidRDefault="009B3DFF" w:rsidP="007B6FE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s-CR"/>
              </w:rPr>
            </w:pPr>
            <w:r>
              <w:rPr>
                <w:rFonts w:ascii="Arial" w:hAnsi="Arial" w:cs="Arial"/>
                <w:color w:val="000000"/>
                <w:sz w:val="22"/>
                <w:szCs w:val="22"/>
                <w:lang w:val="es-CR"/>
              </w:rPr>
              <w:t>26</w:t>
            </w:r>
            <w:r w:rsidR="009E4300">
              <w:rPr>
                <w:rFonts w:ascii="Arial" w:hAnsi="Arial" w:cs="Arial"/>
                <w:color w:val="000000"/>
                <w:sz w:val="22"/>
                <w:szCs w:val="22"/>
                <w:lang w:val="es-CR"/>
              </w:rPr>
              <w:t>/8</w:t>
            </w:r>
          </w:p>
        </w:tc>
        <w:tc>
          <w:tcPr>
            <w:tcW w:w="3470" w:type="dxa"/>
          </w:tcPr>
          <w:p w:rsidR="00BE65F9" w:rsidRDefault="002F3640" w:rsidP="00886F82">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lang w:val="es-CR"/>
              </w:rPr>
            </w:pPr>
            <w:r>
              <w:rPr>
                <w:rFonts w:ascii="Arial" w:hAnsi="Arial" w:cs="Arial"/>
                <w:color w:val="auto"/>
                <w:sz w:val="22"/>
                <w:szCs w:val="22"/>
                <w:lang w:val="es-CR"/>
              </w:rPr>
              <w:t>Historia de las Drogas</w:t>
            </w:r>
          </w:p>
          <w:p w:rsidR="003224DC" w:rsidRPr="00391EF4" w:rsidRDefault="00BE65F9" w:rsidP="00886F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s-CR"/>
              </w:rPr>
            </w:pPr>
            <w:r>
              <w:rPr>
                <w:rFonts w:ascii="Arial" w:hAnsi="Arial" w:cs="Arial"/>
                <w:color w:val="000000"/>
                <w:sz w:val="22"/>
                <w:szCs w:val="22"/>
                <w:lang w:val="es-CR"/>
              </w:rPr>
              <w:t>(Exponen 2 grupos)</w:t>
            </w:r>
          </w:p>
        </w:tc>
        <w:tc>
          <w:tcPr>
            <w:tcW w:w="2340" w:type="dxa"/>
          </w:tcPr>
          <w:p w:rsidR="00BB1E86" w:rsidRPr="00BE65F9" w:rsidRDefault="002F3640" w:rsidP="007B6FEC">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lang w:val="es-CR"/>
              </w:rPr>
            </w:pPr>
            <w:r w:rsidRPr="00BE65F9">
              <w:rPr>
                <w:rFonts w:ascii="Arial" w:hAnsi="Arial" w:cs="Arial"/>
                <w:b/>
                <w:color w:val="000000"/>
                <w:lang w:val="es-CR"/>
              </w:rPr>
              <w:t>Exposiciones</w:t>
            </w:r>
            <w:r w:rsidR="00F95C6C">
              <w:rPr>
                <w:rFonts w:ascii="Arial" w:hAnsi="Arial" w:cs="Arial"/>
                <w:b/>
                <w:color w:val="000000"/>
                <w:lang w:val="es-CR"/>
              </w:rPr>
              <w:t xml:space="preserve"> 5%</w:t>
            </w:r>
          </w:p>
          <w:p w:rsidR="003224DC" w:rsidRPr="003224DC" w:rsidRDefault="003224DC" w:rsidP="007B6FE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s-CR"/>
              </w:rPr>
            </w:pPr>
            <w:proofErr w:type="spellStart"/>
            <w:r w:rsidRPr="003224DC">
              <w:rPr>
                <w:rFonts w:ascii="Arial" w:hAnsi="Arial" w:cs="Arial"/>
                <w:color w:val="000000"/>
                <w:lang w:val="es-CR"/>
              </w:rPr>
              <w:t>Escohotado</w:t>
            </w:r>
            <w:proofErr w:type="spellEnd"/>
            <w:r w:rsidRPr="003224DC">
              <w:rPr>
                <w:rFonts w:ascii="Arial" w:hAnsi="Arial" w:cs="Arial"/>
                <w:color w:val="000000"/>
                <w:lang w:val="es-CR"/>
              </w:rPr>
              <w:t>, A.</w:t>
            </w:r>
          </w:p>
        </w:tc>
        <w:tc>
          <w:tcPr>
            <w:tcW w:w="3330" w:type="dxa"/>
          </w:tcPr>
          <w:p w:rsidR="00BB1E86" w:rsidRDefault="003224DC" w:rsidP="007B6FE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s-CR"/>
              </w:rPr>
            </w:pPr>
            <w:r>
              <w:rPr>
                <w:rFonts w:ascii="Arial" w:hAnsi="Arial" w:cs="Arial"/>
                <w:color w:val="000000"/>
                <w:sz w:val="18"/>
                <w:szCs w:val="18"/>
                <w:lang w:val="es-CR"/>
              </w:rPr>
              <w:t>La ebriedad profana.</w:t>
            </w:r>
          </w:p>
          <w:p w:rsidR="003224DC" w:rsidRDefault="003224DC" w:rsidP="007B6FE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s-CR"/>
              </w:rPr>
            </w:pPr>
            <w:r>
              <w:rPr>
                <w:rFonts w:ascii="Arial" w:hAnsi="Arial" w:cs="Arial"/>
                <w:color w:val="000000"/>
                <w:sz w:val="18"/>
                <w:szCs w:val="18"/>
                <w:lang w:val="es-CR"/>
              </w:rPr>
              <w:t>La ebriedad sagrada.</w:t>
            </w:r>
          </w:p>
        </w:tc>
      </w:tr>
      <w:tr w:rsidR="001F01AA" w:rsidRPr="003224DC" w:rsidTr="00772FAE">
        <w:tc>
          <w:tcPr>
            <w:cnfStyle w:val="001000000000" w:firstRow="0" w:lastRow="0" w:firstColumn="1" w:lastColumn="0" w:oddVBand="0" w:evenVBand="0" w:oddHBand="0" w:evenHBand="0" w:firstRowFirstColumn="0" w:firstRowLastColumn="0" w:lastRowFirstColumn="0" w:lastRowLastColumn="0"/>
            <w:tcW w:w="522" w:type="dxa"/>
          </w:tcPr>
          <w:p w:rsidR="001F01AA" w:rsidRPr="00C9746F" w:rsidRDefault="001F01AA" w:rsidP="007B6FEC">
            <w:pPr>
              <w:jc w:val="center"/>
              <w:rPr>
                <w:rFonts w:ascii="Arial" w:hAnsi="Arial" w:cs="Arial"/>
                <w:b w:val="0"/>
                <w:color w:val="000000"/>
                <w:sz w:val="22"/>
                <w:szCs w:val="22"/>
                <w:lang w:val="es-CR"/>
              </w:rPr>
            </w:pPr>
            <w:r>
              <w:rPr>
                <w:rFonts w:ascii="Arial" w:hAnsi="Arial" w:cs="Arial"/>
                <w:b w:val="0"/>
                <w:color w:val="000000"/>
                <w:sz w:val="22"/>
                <w:szCs w:val="22"/>
                <w:lang w:val="es-CR"/>
              </w:rPr>
              <w:t>4</w:t>
            </w:r>
          </w:p>
        </w:tc>
        <w:tc>
          <w:tcPr>
            <w:tcW w:w="850" w:type="dxa"/>
          </w:tcPr>
          <w:p w:rsidR="001F01AA" w:rsidRPr="00C9746F" w:rsidRDefault="009B3DFF" w:rsidP="007B6FE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R"/>
              </w:rPr>
            </w:pPr>
            <w:r>
              <w:rPr>
                <w:rFonts w:ascii="Arial" w:hAnsi="Arial" w:cs="Arial"/>
                <w:color w:val="000000"/>
                <w:sz w:val="22"/>
                <w:szCs w:val="22"/>
                <w:lang w:val="es-CR"/>
              </w:rPr>
              <w:t>2</w:t>
            </w:r>
            <w:r w:rsidR="009E4300">
              <w:rPr>
                <w:rFonts w:ascii="Arial" w:hAnsi="Arial" w:cs="Arial"/>
                <w:color w:val="000000"/>
                <w:sz w:val="22"/>
                <w:szCs w:val="22"/>
                <w:lang w:val="es-CR"/>
              </w:rPr>
              <w:t>/9</w:t>
            </w:r>
          </w:p>
        </w:tc>
        <w:tc>
          <w:tcPr>
            <w:tcW w:w="3470" w:type="dxa"/>
          </w:tcPr>
          <w:p w:rsidR="003224DC" w:rsidRDefault="003224DC" w:rsidP="00BE65F9">
            <w:pPr>
              <w:tabs>
                <w:tab w:val="left" w:pos="2070"/>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s-CR"/>
              </w:rPr>
            </w:pPr>
            <w:r>
              <w:rPr>
                <w:rFonts w:ascii="Arial" w:hAnsi="Arial" w:cs="Arial"/>
                <w:color w:val="auto"/>
                <w:sz w:val="22"/>
                <w:szCs w:val="22"/>
                <w:lang w:val="es-CR"/>
              </w:rPr>
              <w:t>Historia de las drogas</w:t>
            </w:r>
          </w:p>
          <w:p w:rsidR="00BE65F9" w:rsidRPr="00F62ABD" w:rsidRDefault="00BE65F9" w:rsidP="00BE65F9">
            <w:pPr>
              <w:tabs>
                <w:tab w:val="left" w:pos="2070"/>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s-CR"/>
              </w:rPr>
            </w:pPr>
            <w:r>
              <w:rPr>
                <w:rFonts w:ascii="Arial" w:hAnsi="Arial" w:cs="Arial"/>
                <w:color w:val="auto"/>
                <w:sz w:val="22"/>
                <w:szCs w:val="22"/>
                <w:lang w:val="es-CR"/>
              </w:rPr>
              <w:t>(Exponen 3 grupos)</w:t>
            </w:r>
          </w:p>
        </w:tc>
        <w:tc>
          <w:tcPr>
            <w:tcW w:w="2340" w:type="dxa"/>
          </w:tcPr>
          <w:p w:rsidR="001F01AA" w:rsidRPr="003224DC" w:rsidRDefault="003224DC" w:rsidP="00242C5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R"/>
              </w:rPr>
            </w:pPr>
            <w:proofErr w:type="spellStart"/>
            <w:r w:rsidRPr="003224DC">
              <w:rPr>
                <w:rFonts w:ascii="Arial" w:hAnsi="Arial" w:cs="Arial"/>
                <w:color w:val="000000"/>
                <w:lang w:val="es-CR"/>
              </w:rPr>
              <w:t>Escohotado</w:t>
            </w:r>
            <w:proofErr w:type="spellEnd"/>
            <w:r w:rsidRPr="003224DC">
              <w:rPr>
                <w:rFonts w:ascii="Arial" w:hAnsi="Arial" w:cs="Arial"/>
                <w:color w:val="000000"/>
                <w:lang w:val="es-CR"/>
              </w:rPr>
              <w:t>, A.</w:t>
            </w:r>
          </w:p>
          <w:p w:rsidR="003224DC" w:rsidRPr="00BE65F9" w:rsidRDefault="00BE65F9" w:rsidP="00242C5E">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000000"/>
                <w:lang w:val="es-CR"/>
              </w:rPr>
            </w:pPr>
            <w:r w:rsidRPr="00BE65F9">
              <w:rPr>
                <w:rFonts w:ascii="Arial" w:hAnsi="Arial" w:cs="Arial"/>
                <w:b/>
                <w:color w:val="000000"/>
                <w:lang w:val="es-CR"/>
              </w:rPr>
              <w:t>Exposiciones</w:t>
            </w:r>
            <w:r w:rsidR="00F95C6C">
              <w:rPr>
                <w:rFonts w:ascii="Arial" w:hAnsi="Arial" w:cs="Arial"/>
                <w:b/>
                <w:color w:val="000000"/>
                <w:lang w:val="es-CR"/>
              </w:rPr>
              <w:t xml:space="preserve"> 5%</w:t>
            </w:r>
          </w:p>
        </w:tc>
        <w:tc>
          <w:tcPr>
            <w:tcW w:w="3330" w:type="dxa"/>
          </w:tcPr>
          <w:p w:rsidR="001F01AA" w:rsidRPr="00391EF4" w:rsidRDefault="003224DC" w:rsidP="00242C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R"/>
              </w:rPr>
            </w:pPr>
            <w:r>
              <w:rPr>
                <w:rFonts w:ascii="Arial" w:hAnsi="Arial" w:cs="Arial"/>
                <w:color w:val="000000"/>
                <w:sz w:val="18"/>
                <w:szCs w:val="18"/>
                <w:lang w:val="es-CR"/>
              </w:rPr>
              <w:t>La Grecia</w:t>
            </w:r>
            <w:r w:rsidRPr="003224DC">
              <w:rPr>
                <w:rFonts w:ascii="Arial" w:hAnsi="Arial" w:cs="Arial"/>
                <w:color w:val="000000"/>
                <w:sz w:val="18"/>
                <w:szCs w:val="18"/>
                <w:lang w:val="es-CR"/>
              </w:rPr>
              <w:t xml:space="preserve"> Clásica</w:t>
            </w:r>
            <w:r>
              <w:rPr>
                <w:rFonts w:ascii="Arial" w:hAnsi="Arial" w:cs="Arial"/>
                <w:color w:val="000000"/>
                <w:sz w:val="18"/>
                <w:szCs w:val="18"/>
                <w:lang w:val="es-CR"/>
              </w:rPr>
              <w:t>: Enteógenos</w:t>
            </w:r>
            <w:r w:rsidR="00BE65F9">
              <w:rPr>
                <w:rFonts w:ascii="Arial" w:hAnsi="Arial" w:cs="Arial"/>
                <w:color w:val="000000"/>
                <w:sz w:val="18"/>
                <w:szCs w:val="18"/>
                <w:lang w:val="es-CR"/>
              </w:rPr>
              <w:t>, Cultos Mistéricos</w:t>
            </w:r>
            <w:r>
              <w:rPr>
                <w:rFonts w:ascii="Arial" w:hAnsi="Arial" w:cs="Arial"/>
                <w:color w:val="000000"/>
                <w:sz w:val="18"/>
                <w:szCs w:val="18"/>
                <w:lang w:val="es-CR"/>
              </w:rPr>
              <w:t xml:space="preserve"> y f</w:t>
            </w:r>
            <w:r w:rsidR="00BE65F9">
              <w:rPr>
                <w:rFonts w:ascii="Arial" w:hAnsi="Arial" w:cs="Arial"/>
                <w:color w:val="000000"/>
                <w:sz w:val="18"/>
                <w:szCs w:val="18"/>
                <w:lang w:val="es-CR"/>
              </w:rPr>
              <w:t>ármacos de los celtas.</w:t>
            </w:r>
          </w:p>
        </w:tc>
      </w:tr>
      <w:tr w:rsidR="00BB1E86" w:rsidRPr="00191866" w:rsidTr="00772F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 w:type="dxa"/>
          </w:tcPr>
          <w:p w:rsidR="00BB1E86" w:rsidRPr="009D2438" w:rsidRDefault="00BB1E86" w:rsidP="007B6FEC">
            <w:pPr>
              <w:jc w:val="center"/>
              <w:rPr>
                <w:rFonts w:ascii="Arial" w:hAnsi="Arial" w:cs="Arial"/>
                <w:b w:val="0"/>
                <w:color w:val="000000"/>
                <w:sz w:val="22"/>
                <w:szCs w:val="22"/>
                <w:lang w:val="es-CR"/>
              </w:rPr>
            </w:pPr>
            <w:r w:rsidRPr="009D2438">
              <w:rPr>
                <w:rFonts w:ascii="Arial" w:hAnsi="Arial" w:cs="Arial"/>
                <w:b w:val="0"/>
                <w:color w:val="000000"/>
                <w:sz w:val="22"/>
                <w:szCs w:val="22"/>
                <w:lang w:val="es-CR"/>
              </w:rPr>
              <w:t>5</w:t>
            </w:r>
          </w:p>
        </w:tc>
        <w:tc>
          <w:tcPr>
            <w:tcW w:w="850" w:type="dxa"/>
          </w:tcPr>
          <w:p w:rsidR="00BB1E86" w:rsidRPr="00C9746F" w:rsidRDefault="009B3DFF" w:rsidP="007B6FE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s-CR"/>
              </w:rPr>
            </w:pPr>
            <w:r>
              <w:rPr>
                <w:rFonts w:ascii="Arial" w:hAnsi="Arial" w:cs="Arial"/>
                <w:color w:val="000000"/>
                <w:sz w:val="22"/>
                <w:szCs w:val="22"/>
                <w:lang w:val="es-CR"/>
              </w:rPr>
              <w:t>9</w:t>
            </w:r>
            <w:r w:rsidR="009E4300">
              <w:rPr>
                <w:rFonts w:ascii="Arial" w:hAnsi="Arial" w:cs="Arial"/>
                <w:color w:val="000000"/>
                <w:sz w:val="22"/>
                <w:szCs w:val="22"/>
                <w:lang w:val="es-CR"/>
              </w:rPr>
              <w:t>/9</w:t>
            </w:r>
          </w:p>
        </w:tc>
        <w:tc>
          <w:tcPr>
            <w:tcW w:w="3470" w:type="dxa"/>
          </w:tcPr>
          <w:p w:rsidR="00826C86" w:rsidRDefault="00BE65F9" w:rsidP="00886F82">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lang w:val="es-CR"/>
              </w:rPr>
            </w:pPr>
            <w:proofErr w:type="spellStart"/>
            <w:r>
              <w:rPr>
                <w:rFonts w:ascii="Arial" w:hAnsi="Arial" w:cs="Arial"/>
                <w:color w:val="auto"/>
                <w:sz w:val="22"/>
                <w:szCs w:val="22"/>
                <w:lang w:val="es-CR"/>
              </w:rPr>
              <w:t>Ftos</w:t>
            </w:r>
            <w:proofErr w:type="spellEnd"/>
            <w:r w:rsidR="00846E5E">
              <w:rPr>
                <w:rFonts w:ascii="Arial" w:hAnsi="Arial" w:cs="Arial"/>
                <w:color w:val="auto"/>
                <w:sz w:val="22"/>
                <w:szCs w:val="22"/>
                <w:lang w:val="es-CR"/>
              </w:rPr>
              <w:t>.</w:t>
            </w:r>
            <w:r>
              <w:rPr>
                <w:rFonts w:ascii="Arial" w:hAnsi="Arial" w:cs="Arial"/>
                <w:color w:val="auto"/>
                <w:sz w:val="22"/>
                <w:szCs w:val="22"/>
                <w:lang w:val="es-CR"/>
              </w:rPr>
              <w:t xml:space="preserve"> del abuso de sustancias</w:t>
            </w:r>
          </w:p>
          <w:p w:rsidR="00D37D1E" w:rsidRPr="00F62ABD" w:rsidRDefault="00846E5E" w:rsidP="00886F82">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lang w:val="es-CR"/>
              </w:rPr>
            </w:pPr>
            <w:r>
              <w:rPr>
                <w:rFonts w:ascii="Arial" w:hAnsi="Arial" w:cs="Arial"/>
                <w:color w:val="auto"/>
                <w:sz w:val="22"/>
                <w:szCs w:val="22"/>
                <w:lang w:val="es-CR"/>
              </w:rPr>
              <w:t>Las Adiciones</w:t>
            </w:r>
          </w:p>
        </w:tc>
        <w:tc>
          <w:tcPr>
            <w:tcW w:w="2340" w:type="dxa"/>
          </w:tcPr>
          <w:p w:rsidR="00BB1E86" w:rsidRDefault="00BE65F9" w:rsidP="007B6FE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s-CR"/>
              </w:rPr>
            </w:pPr>
            <w:r>
              <w:rPr>
                <w:rFonts w:ascii="Arial" w:hAnsi="Arial" w:cs="Arial"/>
                <w:color w:val="000000"/>
                <w:sz w:val="22"/>
                <w:szCs w:val="22"/>
                <w:lang w:val="es-CR"/>
              </w:rPr>
              <w:t>Clase Magistral</w:t>
            </w:r>
          </w:p>
          <w:p w:rsidR="00846E5E" w:rsidRPr="00391EF4" w:rsidRDefault="00846E5E" w:rsidP="007B6FE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s-CR"/>
              </w:rPr>
            </w:pPr>
          </w:p>
        </w:tc>
        <w:tc>
          <w:tcPr>
            <w:tcW w:w="3330" w:type="dxa"/>
          </w:tcPr>
          <w:p w:rsidR="00BB1E86" w:rsidRPr="00D37D1E" w:rsidRDefault="00D37D1E" w:rsidP="00846E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s-CR"/>
              </w:rPr>
            </w:pPr>
            <w:r w:rsidRPr="00D37D1E">
              <w:rPr>
                <w:rFonts w:ascii="Arial" w:hAnsi="Arial" w:cs="Arial"/>
                <w:color w:val="000000"/>
                <w:sz w:val="18"/>
                <w:szCs w:val="18"/>
                <w:lang w:val="es-CR"/>
              </w:rPr>
              <w:t xml:space="preserve">Guía Clínica de Intervención en adicciones. </w:t>
            </w:r>
            <w:r w:rsidR="00846E5E">
              <w:rPr>
                <w:rFonts w:ascii="Arial" w:hAnsi="Arial" w:cs="Arial"/>
                <w:color w:val="000000"/>
                <w:sz w:val="18"/>
                <w:szCs w:val="18"/>
                <w:lang w:val="es-CR"/>
              </w:rPr>
              <w:t xml:space="preserve">Manual de adicciones </w:t>
            </w:r>
            <w:proofErr w:type="spellStart"/>
            <w:r w:rsidR="00846E5E">
              <w:rPr>
                <w:rFonts w:ascii="Arial" w:hAnsi="Arial" w:cs="Arial"/>
                <w:color w:val="000000"/>
                <w:sz w:val="18"/>
                <w:szCs w:val="18"/>
                <w:lang w:val="es-CR"/>
              </w:rPr>
              <w:t>Ps</w:t>
            </w:r>
            <w:proofErr w:type="spellEnd"/>
            <w:r w:rsidR="00846E5E">
              <w:rPr>
                <w:rFonts w:ascii="Arial" w:hAnsi="Arial" w:cs="Arial"/>
                <w:color w:val="000000"/>
                <w:sz w:val="18"/>
                <w:szCs w:val="18"/>
                <w:lang w:val="es-CR"/>
              </w:rPr>
              <w:t>.</w:t>
            </w:r>
          </w:p>
        </w:tc>
      </w:tr>
      <w:tr w:rsidR="00BE65F9" w:rsidRPr="00191866" w:rsidTr="00772FAE">
        <w:tc>
          <w:tcPr>
            <w:cnfStyle w:val="001000000000" w:firstRow="0" w:lastRow="0" w:firstColumn="1" w:lastColumn="0" w:oddVBand="0" w:evenVBand="0" w:oddHBand="0" w:evenHBand="0" w:firstRowFirstColumn="0" w:firstRowLastColumn="0" w:lastRowFirstColumn="0" w:lastRowLastColumn="0"/>
            <w:tcW w:w="522" w:type="dxa"/>
          </w:tcPr>
          <w:p w:rsidR="00BE65F9" w:rsidRPr="009D2438" w:rsidRDefault="00BE65F9" w:rsidP="00BE65F9">
            <w:pPr>
              <w:jc w:val="center"/>
              <w:rPr>
                <w:rFonts w:ascii="Arial" w:hAnsi="Arial" w:cs="Arial"/>
                <w:b w:val="0"/>
                <w:color w:val="000000"/>
                <w:sz w:val="22"/>
                <w:szCs w:val="22"/>
                <w:lang w:val="es-CR"/>
              </w:rPr>
            </w:pPr>
            <w:r w:rsidRPr="009D2438">
              <w:rPr>
                <w:rFonts w:ascii="Arial" w:hAnsi="Arial" w:cs="Arial"/>
                <w:b w:val="0"/>
                <w:color w:val="000000"/>
                <w:sz w:val="22"/>
                <w:szCs w:val="22"/>
                <w:lang w:val="es-CR"/>
              </w:rPr>
              <w:t>6</w:t>
            </w:r>
          </w:p>
        </w:tc>
        <w:tc>
          <w:tcPr>
            <w:tcW w:w="850" w:type="dxa"/>
          </w:tcPr>
          <w:p w:rsidR="00BE65F9" w:rsidRPr="00C9746F" w:rsidRDefault="00BE65F9" w:rsidP="00BE65F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R"/>
              </w:rPr>
            </w:pPr>
            <w:r>
              <w:rPr>
                <w:rFonts w:ascii="Arial" w:hAnsi="Arial" w:cs="Arial"/>
                <w:color w:val="000000"/>
                <w:sz w:val="22"/>
                <w:szCs w:val="22"/>
                <w:lang w:val="es-CR"/>
              </w:rPr>
              <w:t>16/9</w:t>
            </w:r>
          </w:p>
        </w:tc>
        <w:tc>
          <w:tcPr>
            <w:tcW w:w="3470" w:type="dxa"/>
          </w:tcPr>
          <w:p w:rsidR="00846E5E" w:rsidRDefault="00846E5E" w:rsidP="00BE65F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s-CR"/>
              </w:rPr>
            </w:pPr>
            <w:r w:rsidRPr="00F62ABD">
              <w:rPr>
                <w:rFonts w:ascii="Arial" w:hAnsi="Arial" w:cs="Arial"/>
                <w:color w:val="auto"/>
                <w:sz w:val="22"/>
                <w:szCs w:val="22"/>
                <w:lang w:val="es-CR"/>
              </w:rPr>
              <w:t>Evaluación diagnóstica</w:t>
            </w:r>
          </w:p>
          <w:p w:rsidR="00BE65F9" w:rsidRPr="00F62ABD" w:rsidRDefault="00846E5E" w:rsidP="00BE65F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s-CR"/>
              </w:rPr>
            </w:pPr>
            <w:r>
              <w:rPr>
                <w:rFonts w:ascii="Arial" w:hAnsi="Arial" w:cs="Arial"/>
                <w:color w:val="000000"/>
                <w:sz w:val="22"/>
                <w:szCs w:val="22"/>
                <w:lang w:val="es-CR"/>
              </w:rPr>
              <w:t>La entrevista</w:t>
            </w:r>
            <w:r w:rsidR="00655823">
              <w:rPr>
                <w:rFonts w:ascii="Arial" w:hAnsi="Arial" w:cs="Arial"/>
                <w:color w:val="auto"/>
                <w:sz w:val="22"/>
                <w:szCs w:val="22"/>
                <w:lang w:val="es-CR"/>
              </w:rPr>
              <w:t xml:space="preserve"> y Planes de </w:t>
            </w:r>
            <w:proofErr w:type="spellStart"/>
            <w:r w:rsidR="00655823">
              <w:rPr>
                <w:rFonts w:ascii="Arial" w:hAnsi="Arial" w:cs="Arial"/>
                <w:color w:val="auto"/>
                <w:sz w:val="22"/>
                <w:szCs w:val="22"/>
                <w:lang w:val="es-CR"/>
              </w:rPr>
              <w:t>Interv</w:t>
            </w:r>
            <w:proofErr w:type="spellEnd"/>
            <w:r w:rsidR="00655823">
              <w:rPr>
                <w:rFonts w:ascii="Arial" w:hAnsi="Arial" w:cs="Arial"/>
                <w:color w:val="auto"/>
                <w:sz w:val="22"/>
                <w:szCs w:val="22"/>
                <w:lang w:val="es-CR"/>
              </w:rPr>
              <w:t>.</w:t>
            </w:r>
          </w:p>
        </w:tc>
        <w:tc>
          <w:tcPr>
            <w:tcW w:w="2340" w:type="dxa"/>
          </w:tcPr>
          <w:p w:rsidR="00846E5E" w:rsidRDefault="007A4262" w:rsidP="00BE65F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R"/>
              </w:rPr>
            </w:pPr>
            <w:r>
              <w:rPr>
                <w:rFonts w:ascii="Arial" w:hAnsi="Arial" w:cs="Arial"/>
                <w:color w:val="000000"/>
                <w:sz w:val="22"/>
                <w:szCs w:val="22"/>
                <w:lang w:val="es-CR"/>
              </w:rPr>
              <w:t>Clase Magistral</w:t>
            </w:r>
          </w:p>
          <w:p w:rsidR="00BE65F9" w:rsidRPr="00391EF4" w:rsidRDefault="00846E5E" w:rsidP="00846E5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R"/>
              </w:rPr>
            </w:pPr>
            <w:r>
              <w:rPr>
                <w:rFonts w:ascii="Arial" w:hAnsi="Arial" w:cs="Arial"/>
                <w:color w:val="000000"/>
                <w:sz w:val="22"/>
                <w:szCs w:val="22"/>
                <w:lang w:val="es-CR"/>
              </w:rPr>
              <w:t>Constructivismo</w:t>
            </w:r>
            <w:r>
              <w:rPr>
                <w:rFonts w:ascii="Arial" w:hAnsi="Arial" w:cs="Arial"/>
                <w:color w:val="000000"/>
                <w:sz w:val="18"/>
                <w:szCs w:val="18"/>
                <w:lang w:val="es-CR"/>
              </w:rPr>
              <w:t xml:space="preserve"> </w:t>
            </w:r>
          </w:p>
        </w:tc>
        <w:tc>
          <w:tcPr>
            <w:tcW w:w="3330" w:type="dxa"/>
          </w:tcPr>
          <w:p w:rsidR="007A4262" w:rsidRDefault="007A4262" w:rsidP="00BE65F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R"/>
              </w:rPr>
            </w:pPr>
            <w:r>
              <w:rPr>
                <w:rFonts w:ascii="Arial" w:hAnsi="Arial" w:cs="Arial"/>
                <w:color w:val="000000"/>
                <w:sz w:val="18"/>
                <w:szCs w:val="18"/>
                <w:lang w:val="es-CR"/>
              </w:rPr>
              <w:t>Manual de adicciones para psicólogos</w:t>
            </w:r>
          </w:p>
          <w:p w:rsidR="00BE65F9" w:rsidRPr="00D37D1E" w:rsidRDefault="00846E5E" w:rsidP="00BE65F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R"/>
              </w:rPr>
            </w:pPr>
            <w:r>
              <w:rPr>
                <w:rFonts w:ascii="Arial" w:hAnsi="Arial" w:cs="Arial"/>
                <w:color w:val="000000"/>
                <w:sz w:val="18"/>
                <w:szCs w:val="18"/>
                <w:lang w:val="es-CR"/>
              </w:rPr>
              <w:t>Ensayo de una guía</w:t>
            </w:r>
          </w:p>
        </w:tc>
      </w:tr>
      <w:tr w:rsidR="00BE65F9" w:rsidRPr="00191866" w:rsidTr="00772F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 w:type="dxa"/>
          </w:tcPr>
          <w:p w:rsidR="00BE65F9" w:rsidRPr="009D2438" w:rsidRDefault="00BE65F9" w:rsidP="00BE65F9">
            <w:pPr>
              <w:jc w:val="center"/>
              <w:rPr>
                <w:rFonts w:ascii="Arial" w:hAnsi="Arial" w:cs="Arial"/>
                <w:b w:val="0"/>
                <w:color w:val="000000"/>
                <w:sz w:val="22"/>
                <w:szCs w:val="22"/>
                <w:lang w:val="es-CR"/>
              </w:rPr>
            </w:pPr>
            <w:r>
              <w:rPr>
                <w:rFonts w:ascii="Arial" w:hAnsi="Arial" w:cs="Arial"/>
                <w:b w:val="0"/>
                <w:color w:val="000000"/>
                <w:sz w:val="22"/>
                <w:szCs w:val="22"/>
                <w:lang w:val="es-CR"/>
              </w:rPr>
              <w:t>7</w:t>
            </w:r>
          </w:p>
        </w:tc>
        <w:tc>
          <w:tcPr>
            <w:tcW w:w="850" w:type="dxa"/>
          </w:tcPr>
          <w:p w:rsidR="00BE65F9" w:rsidRPr="00F62ABD" w:rsidRDefault="00BE65F9" w:rsidP="00BE65F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lang w:val="es-CR"/>
              </w:rPr>
            </w:pPr>
            <w:r>
              <w:rPr>
                <w:rFonts w:ascii="Arial" w:hAnsi="Arial" w:cs="Arial"/>
                <w:color w:val="auto"/>
                <w:sz w:val="22"/>
                <w:szCs w:val="22"/>
                <w:lang w:val="es-CR"/>
              </w:rPr>
              <w:t>23/9</w:t>
            </w:r>
          </w:p>
        </w:tc>
        <w:tc>
          <w:tcPr>
            <w:tcW w:w="3470" w:type="dxa"/>
          </w:tcPr>
          <w:p w:rsidR="00BE65F9" w:rsidRPr="00655823" w:rsidRDefault="00BE65F9" w:rsidP="00BE65F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lang w:val="es-CR"/>
              </w:rPr>
            </w:pPr>
            <w:r w:rsidRPr="00655823">
              <w:rPr>
                <w:rFonts w:ascii="Arial" w:hAnsi="Arial" w:cs="Arial"/>
                <w:color w:val="auto"/>
                <w:sz w:val="22"/>
                <w:szCs w:val="22"/>
                <w:lang w:val="es-CR"/>
              </w:rPr>
              <w:t xml:space="preserve">Bases neurobiológicas       </w:t>
            </w:r>
          </w:p>
        </w:tc>
        <w:tc>
          <w:tcPr>
            <w:tcW w:w="2340" w:type="dxa"/>
          </w:tcPr>
          <w:p w:rsidR="00BE65F9" w:rsidRPr="00655823" w:rsidRDefault="002C0A6B" w:rsidP="00BE65F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s-CR"/>
              </w:rPr>
            </w:pPr>
            <w:r w:rsidRPr="00655823">
              <w:rPr>
                <w:rFonts w:ascii="Arial" w:hAnsi="Arial" w:cs="Arial"/>
                <w:color w:val="000000"/>
                <w:sz w:val="22"/>
                <w:szCs w:val="22"/>
                <w:lang w:val="es-CR"/>
              </w:rPr>
              <w:t>Expone Yerling</w:t>
            </w:r>
          </w:p>
        </w:tc>
        <w:tc>
          <w:tcPr>
            <w:tcW w:w="3330" w:type="dxa"/>
          </w:tcPr>
          <w:p w:rsidR="00BE65F9" w:rsidRPr="00A47A28" w:rsidRDefault="001653A5" w:rsidP="00BE65F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highlight w:val="yellow"/>
                <w:lang w:val="es-CR"/>
              </w:rPr>
            </w:pPr>
            <w:r w:rsidRPr="001653A5">
              <w:rPr>
                <w:rFonts w:ascii="Arial" w:hAnsi="Arial" w:cs="Arial"/>
                <w:color w:val="000000"/>
                <w:sz w:val="18"/>
                <w:szCs w:val="18"/>
                <w:lang w:val="es-CR"/>
              </w:rPr>
              <w:t>Cap. 2 Manual de adicciones para Psicólogos.</w:t>
            </w:r>
          </w:p>
        </w:tc>
      </w:tr>
      <w:tr w:rsidR="00BE65F9" w:rsidRPr="00191866" w:rsidTr="00772FAE">
        <w:tc>
          <w:tcPr>
            <w:cnfStyle w:val="001000000000" w:firstRow="0" w:lastRow="0" w:firstColumn="1" w:lastColumn="0" w:oddVBand="0" w:evenVBand="0" w:oddHBand="0" w:evenHBand="0" w:firstRowFirstColumn="0" w:firstRowLastColumn="0" w:lastRowFirstColumn="0" w:lastRowLastColumn="0"/>
            <w:tcW w:w="522" w:type="dxa"/>
          </w:tcPr>
          <w:p w:rsidR="00BE65F9" w:rsidRPr="00C9746F" w:rsidRDefault="00BE65F9" w:rsidP="00BE65F9">
            <w:pPr>
              <w:jc w:val="center"/>
              <w:rPr>
                <w:rFonts w:ascii="Arial" w:hAnsi="Arial" w:cs="Arial"/>
                <w:b w:val="0"/>
                <w:color w:val="000000"/>
                <w:sz w:val="22"/>
                <w:szCs w:val="22"/>
                <w:lang w:val="es-CR"/>
              </w:rPr>
            </w:pPr>
            <w:r>
              <w:rPr>
                <w:rFonts w:ascii="Arial" w:hAnsi="Arial" w:cs="Arial"/>
                <w:b w:val="0"/>
                <w:color w:val="000000"/>
                <w:sz w:val="22"/>
                <w:szCs w:val="22"/>
                <w:lang w:val="es-CR"/>
              </w:rPr>
              <w:t>8</w:t>
            </w:r>
          </w:p>
        </w:tc>
        <w:tc>
          <w:tcPr>
            <w:tcW w:w="850" w:type="dxa"/>
          </w:tcPr>
          <w:p w:rsidR="00BE65F9" w:rsidRPr="00C9746F" w:rsidRDefault="00BE65F9" w:rsidP="00BE65F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R"/>
              </w:rPr>
            </w:pPr>
            <w:r>
              <w:rPr>
                <w:rFonts w:ascii="Arial" w:hAnsi="Arial" w:cs="Arial"/>
                <w:color w:val="000000"/>
                <w:sz w:val="22"/>
                <w:szCs w:val="22"/>
                <w:lang w:val="es-CR"/>
              </w:rPr>
              <w:t>30/9</w:t>
            </w:r>
          </w:p>
        </w:tc>
        <w:tc>
          <w:tcPr>
            <w:tcW w:w="3470" w:type="dxa"/>
          </w:tcPr>
          <w:p w:rsidR="00BE65F9" w:rsidRPr="00655823" w:rsidRDefault="00BE65F9" w:rsidP="00BE65F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s-CR"/>
              </w:rPr>
            </w:pPr>
            <w:r w:rsidRPr="00655823">
              <w:rPr>
                <w:rFonts w:ascii="Arial" w:hAnsi="Arial" w:cs="Arial"/>
                <w:color w:val="000000"/>
                <w:sz w:val="22"/>
                <w:szCs w:val="22"/>
                <w:lang w:val="es-CR"/>
              </w:rPr>
              <w:t>Patología dual</w:t>
            </w:r>
            <w:r w:rsidR="003F2559" w:rsidRPr="00655823">
              <w:rPr>
                <w:rFonts w:ascii="Arial" w:hAnsi="Arial" w:cs="Arial"/>
                <w:color w:val="000000"/>
                <w:sz w:val="22"/>
                <w:szCs w:val="22"/>
                <w:lang w:val="es-CR"/>
              </w:rPr>
              <w:t xml:space="preserve"> y Codependencia</w:t>
            </w:r>
          </w:p>
        </w:tc>
        <w:tc>
          <w:tcPr>
            <w:tcW w:w="2340" w:type="dxa"/>
          </w:tcPr>
          <w:p w:rsidR="00BE65F9" w:rsidRPr="00655823" w:rsidRDefault="001653A5" w:rsidP="00BE65F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R"/>
              </w:rPr>
            </w:pPr>
            <w:r w:rsidRPr="00655823">
              <w:rPr>
                <w:rFonts w:ascii="Arial" w:hAnsi="Arial" w:cs="Arial"/>
                <w:color w:val="000000"/>
                <w:sz w:val="22"/>
                <w:szCs w:val="22"/>
                <w:lang w:val="es-CR"/>
              </w:rPr>
              <w:t>Exponen</w:t>
            </w:r>
          </w:p>
        </w:tc>
        <w:tc>
          <w:tcPr>
            <w:tcW w:w="3330" w:type="dxa"/>
          </w:tcPr>
          <w:p w:rsidR="00BE65F9" w:rsidRPr="00A47A28" w:rsidRDefault="001653A5" w:rsidP="00BE65F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lang w:val="es-CR"/>
              </w:rPr>
            </w:pPr>
            <w:r w:rsidRPr="001653A5">
              <w:rPr>
                <w:rFonts w:ascii="Arial" w:hAnsi="Arial" w:cs="Arial"/>
                <w:color w:val="000000"/>
                <w:sz w:val="18"/>
                <w:szCs w:val="18"/>
                <w:lang w:val="es-CR"/>
              </w:rPr>
              <w:t>Cap. 6 Manual de adicciones para Psicólogos.</w:t>
            </w:r>
          </w:p>
        </w:tc>
      </w:tr>
      <w:tr w:rsidR="00BE65F9" w:rsidRPr="00191866" w:rsidTr="00772F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 w:type="dxa"/>
          </w:tcPr>
          <w:p w:rsidR="00BE65F9" w:rsidRPr="00C9746F" w:rsidRDefault="00BE65F9" w:rsidP="00BE65F9">
            <w:pPr>
              <w:jc w:val="center"/>
              <w:rPr>
                <w:rFonts w:ascii="Arial" w:hAnsi="Arial" w:cs="Arial"/>
                <w:b w:val="0"/>
                <w:color w:val="000000"/>
                <w:sz w:val="22"/>
                <w:szCs w:val="22"/>
                <w:lang w:val="es-CR"/>
              </w:rPr>
            </w:pPr>
            <w:r>
              <w:rPr>
                <w:rFonts w:ascii="Arial" w:hAnsi="Arial" w:cs="Arial"/>
                <w:b w:val="0"/>
                <w:color w:val="000000"/>
                <w:sz w:val="22"/>
                <w:szCs w:val="22"/>
                <w:lang w:val="es-CR"/>
              </w:rPr>
              <w:t>9</w:t>
            </w:r>
          </w:p>
        </w:tc>
        <w:tc>
          <w:tcPr>
            <w:tcW w:w="850" w:type="dxa"/>
          </w:tcPr>
          <w:p w:rsidR="00BE65F9" w:rsidRPr="00C9746F" w:rsidRDefault="00BE65F9" w:rsidP="00BE65F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s-CR"/>
              </w:rPr>
            </w:pPr>
            <w:r>
              <w:rPr>
                <w:rFonts w:ascii="Arial" w:hAnsi="Arial" w:cs="Arial"/>
                <w:color w:val="000000"/>
                <w:sz w:val="22"/>
                <w:szCs w:val="22"/>
                <w:lang w:val="es-CR"/>
              </w:rPr>
              <w:t>7/10</w:t>
            </w:r>
          </w:p>
        </w:tc>
        <w:tc>
          <w:tcPr>
            <w:tcW w:w="3470" w:type="dxa"/>
          </w:tcPr>
          <w:p w:rsidR="00BE65F9" w:rsidRPr="00655823" w:rsidRDefault="00655823" w:rsidP="00BE65F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lang w:val="es-CR"/>
              </w:rPr>
            </w:pPr>
            <w:r w:rsidRPr="00655823">
              <w:rPr>
                <w:rFonts w:ascii="Arial" w:hAnsi="Arial" w:cs="Arial"/>
                <w:color w:val="auto"/>
                <w:sz w:val="22"/>
                <w:szCs w:val="22"/>
                <w:lang w:val="es-CR"/>
              </w:rPr>
              <w:t>Patología médica asociada al consumo de drogas ilegales</w:t>
            </w:r>
          </w:p>
        </w:tc>
        <w:tc>
          <w:tcPr>
            <w:tcW w:w="2340" w:type="dxa"/>
          </w:tcPr>
          <w:p w:rsidR="00BE65F9" w:rsidRPr="00655823" w:rsidRDefault="002C0A6B" w:rsidP="00BE65F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s-CR"/>
              </w:rPr>
            </w:pPr>
            <w:r w:rsidRPr="00655823">
              <w:rPr>
                <w:rFonts w:ascii="Arial" w:hAnsi="Arial" w:cs="Arial"/>
                <w:color w:val="000000"/>
                <w:sz w:val="22"/>
                <w:szCs w:val="22"/>
                <w:lang w:val="es-CR"/>
              </w:rPr>
              <w:t>Clase magistral</w:t>
            </w:r>
          </w:p>
        </w:tc>
        <w:tc>
          <w:tcPr>
            <w:tcW w:w="3330" w:type="dxa"/>
          </w:tcPr>
          <w:p w:rsidR="00BE65F9" w:rsidRPr="00A47A28" w:rsidRDefault="00655823" w:rsidP="00BE65F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highlight w:val="yellow"/>
                <w:lang w:val="es-CR"/>
              </w:rPr>
            </w:pPr>
            <w:r w:rsidRPr="00655823">
              <w:rPr>
                <w:rFonts w:ascii="Arial" w:hAnsi="Arial" w:cs="Arial"/>
                <w:color w:val="000000"/>
                <w:sz w:val="18"/>
                <w:szCs w:val="18"/>
                <w:lang w:val="es-CR"/>
              </w:rPr>
              <w:t>Cap. 10 Manual de adicciones para Psicólogos.</w:t>
            </w:r>
          </w:p>
        </w:tc>
      </w:tr>
      <w:tr w:rsidR="00BE65F9" w:rsidRPr="00191866" w:rsidTr="00772FAE">
        <w:tc>
          <w:tcPr>
            <w:cnfStyle w:val="001000000000" w:firstRow="0" w:lastRow="0" w:firstColumn="1" w:lastColumn="0" w:oddVBand="0" w:evenVBand="0" w:oddHBand="0" w:evenHBand="0" w:firstRowFirstColumn="0" w:firstRowLastColumn="0" w:lastRowFirstColumn="0" w:lastRowLastColumn="0"/>
            <w:tcW w:w="522" w:type="dxa"/>
          </w:tcPr>
          <w:p w:rsidR="00BE65F9" w:rsidRPr="00C9746F" w:rsidRDefault="00BE65F9" w:rsidP="00BE65F9">
            <w:pPr>
              <w:jc w:val="center"/>
              <w:rPr>
                <w:rFonts w:ascii="Arial" w:hAnsi="Arial" w:cs="Arial"/>
                <w:b w:val="0"/>
                <w:color w:val="000000"/>
                <w:sz w:val="22"/>
                <w:szCs w:val="22"/>
                <w:lang w:val="es-CR"/>
              </w:rPr>
            </w:pPr>
            <w:r>
              <w:rPr>
                <w:rFonts w:ascii="Arial" w:hAnsi="Arial" w:cs="Arial"/>
                <w:b w:val="0"/>
                <w:color w:val="000000"/>
                <w:sz w:val="22"/>
                <w:szCs w:val="22"/>
                <w:lang w:val="es-CR"/>
              </w:rPr>
              <w:t>10</w:t>
            </w:r>
          </w:p>
        </w:tc>
        <w:tc>
          <w:tcPr>
            <w:tcW w:w="850" w:type="dxa"/>
          </w:tcPr>
          <w:p w:rsidR="00BE65F9" w:rsidRPr="00C9746F" w:rsidRDefault="00BE65F9" w:rsidP="00BE65F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R"/>
              </w:rPr>
            </w:pPr>
            <w:r>
              <w:rPr>
                <w:rFonts w:ascii="Arial" w:hAnsi="Arial" w:cs="Arial"/>
                <w:color w:val="000000"/>
                <w:sz w:val="22"/>
                <w:szCs w:val="22"/>
                <w:lang w:val="es-CR"/>
              </w:rPr>
              <w:t>14/10</w:t>
            </w:r>
          </w:p>
        </w:tc>
        <w:tc>
          <w:tcPr>
            <w:tcW w:w="3470" w:type="dxa"/>
          </w:tcPr>
          <w:p w:rsidR="00BE65F9" w:rsidRPr="00655823" w:rsidRDefault="00BE65F9" w:rsidP="00772FA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R"/>
              </w:rPr>
            </w:pPr>
            <w:r w:rsidRPr="00655823">
              <w:rPr>
                <w:rFonts w:ascii="Arial" w:hAnsi="Arial" w:cs="Arial"/>
                <w:color w:val="auto"/>
                <w:sz w:val="22"/>
                <w:szCs w:val="22"/>
                <w:lang w:val="es-CR"/>
              </w:rPr>
              <w:t>Intervención</w:t>
            </w:r>
            <w:r w:rsidR="00772FAE" w:rsidRPr="00655823">
              <w:rPr>
                <w:rFonts w:ascii="Arial" w:hAnsi="Arial" w:cs="Arial"/>
                <w:color w:val="auto"/>
                <w:sz w:val="22"/>
                <w:szCs w:val="22"/>
                <w:lang w:val="es-CR"/>
              </w:rPr>
              <w:t xml:space="preserve"> en un ámbito comunal. San Ramón y B. Drake</w:t>
            </w:r>
          </w:p>
        </w:tc>
        <w:tc>
          <w:tcPr>
            <w:tcW w:w="2340" w:type="dxa"/>
          </w:tcPr>
          <w:p w:rsidR="00BE65F9" w:rsidRPr="00655823" w:rsidRDefault="00772FAE" w:rsidP="00BE65F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R"/>
              </w:rPr>
            </w:pPr>
            <w:r w:rsidRPr="00655823">
              <w:rPr>
                <w:rFonts w:ascii="Arial" w:hAnsi="Arial" w:cs="Arial"/>
                <w:color w:val="000000"/>
                <w:sz w:val="22"/>
                <w:szCs w:val="22"/>
                <w:lang w:val="es-CR"/>
              </w:rPr>
              <w:t>Salida</w:t>
            </w:r>
            <w:r w:rsidR="00655823">
              <w:rPr>
                <w:rFonts w:ascii="Arial" w:hAnsi="Arial" w:cs="Arial"/>
                <w:color w:val="000000"/>
                <w:sz w:val="22"/>
                <w:szCs w:val="22"/>
                <w:lang w:val="es-CR"/>
              </w:rPr>
              <w:t>:</w:t>
            </w:r>
            <w:r w:rsidRPr="00655823">
              <w:rPr>
                <w:rFonts w:ascii="Arial" w:hAnsi="Arial" w:cs="Arial"/>
                <w:color w:val="000000"/>
                <w:sz w:val="22"/>
                <w:szCs w:val="22"/>
                <w:lang w:val="es-CR"/>
              </w:rPr>
              <w:t xml:space="preserve"> Dom. 11</w:t>
            </w:r>
          </w:p>
          <w:p w:rsidR="00772FAE" w:rsidRPr="00655823" w:rsidRDefault="00772FAE" w:rsidP="00BE65F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R"/>
              </w:rPr>
            </w:pPr>
            <w:r w:rsidRPr="00655823">
              <w:rPr>
                <w:rFonts w:ascii="Arial" w:hAnsi="Arial" w:cs="Arial"/>
                <w:color w:val="000000"/>
                <w:sz w:val="22"/>
                <w:szCs w:val="22"/>
                <w:lang w:val="es-CR"/>
              </w:rPr>
              <w:t>Regr</w:t>
            </w:r>
            <w:r w:rsidR="00655823">
              <w:rPr>
                <w:rFonts w:ascii="Arial" w:hAnsi="Arial" w:cs="Arial"/>
                <w:color w:val="000000"/>
                <w:sz w:val="22"/>
                <w:szCs w:val="22"/>
                <w:lang w:val="es-CR"/>
              </w:rPr>
              <w:t>eso:</w:t>
            </w:r>
            <w:r w:rsidRPr="00655823">
              <w:rPr>
                <w:rFonts w:ascii="Arial" w:hAnsi="Arial" w:cs="Arial"/>
                <w:color w:val="000000"/>
                <w:sz w:val="22"/>
                <w:szCs w:val="22"/>
                <w:lang w:val="es-CR"/>
              </w:rPr>
              <w:t xml:space="preserve"> </w:t>
            </w:r>
            <w:r w:rsidR="00655823">
              <w:rPr>
                <w:rFonts w:ascii="Arial" w:hAnsi="Arial" w:cs="Arial"/>
                <w:color w:val="000000"/>
                <w:sz w:val="22"/>
                <w:szCs w:val="22"/>
                <w:lang w:val="es-CR"/>
              </w:rPr>
              <w:t>Miérc.</w:t>
            </w:r>
            <w:r w:rsidRPr="00655823">
              <w:rPr>
                <w:rFonts w:ascii="Arial" w:hAnsi="Arial" w:cs="Arial"/>
                <w:color w:val="000000"/>
                <w:sz w:val="22"/>
                <w:szCs w:val="22"/>
                <w:lang w:val="es-CR"/>
              </w:rPr>
              <w:t xml:space="preserve"> 14</w:t>
            </w:r>
          </w:p>
        </w:tc>
        <w:tc>
          <w:tcPr>
            <w:tcW w:w="3330" w:type="dxa"/>
          </w:tcPr>
          <w:p w:rsidR="00BE65F9" w:rsidRPr="00A47A28" w:rsidRDefault="00BE65F9" w:rsidP="00BE65F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lang w:val="es-CR"/>
              </w:rPr>
            </w:pPr>
          </w:p>
        </w:tc>
      </w:tr>
      <w:tr w:rsidR="00BE65F9" w:rsidRPr="00191866" w:rsidTr="00772F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 w:type="dxa"/>
          </w:tcPr>
          <w:p w:rsidR="00BE65F9" w:rsidRDefault="00BE65F9" w:rsidP="00BE65F9">
            <w:pPr>
              <w:jc w:val="center"/>
              <w:rPr>
                <w:rFonts w:ascii="Arial" w:hAnsi="Arial" w:cs="Arial"/>
                <w:b w:val="0"/>
                <w:color w:val="000000"/>
                <w:sz w:val="22"/>
                <w:szCs w:val="22"/>
                <w:lang w:val="es-CR"/>
              </w:rPr>
            </w:pPr>
            <w:r>
              <w:rPr>
                <w:rFonts w:ascii="Arial" w:hAnsi="Arial" w:cs="Arial"/>
                <w:b w:val="0"/>
                <w:color w:val="000000"/>
                <w:sz w:val="22"/>
                <w:szCs w:val="22"/>
                <w:lang w:val="es-CR"/>
              </w:rPr>
              <w:t>11</w:t>
            </w:r>
          </w:p>
        </w:tc>
        <w:tc>
          <w:tcPr>
            <w:tcW w:w="850" w:type="dxa"/>
          </w:tcPr>
          <w:p w:rsidR="00BE65F9" w:rsidRDefault="00BE65F9" w:rsidP="00BE65F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s-CR"/>
              </w:rPr>
            </w:pPr>
            <w:r>
              <w:rPr>
                <w:rFonts w:ascii="Arial" w:hAnsi="Arial" w:cs="Arial"/>
                <w:color w:val="000000"/>
                <w:sz w:val="22"/>
                <w:szCs w:val="22"/>
                <w:lang w:val="es-CR"/>
              </w:rPr>
              <w:t>21/10</w:t>
            </w:r>
          </w:p>
        </w:tc>
        <w:tc>
          <w:tcPr>
            <w:tcW w:w="3470" w:type="dxa"/>
          </w:tcPr>
          <w:p w:rsidR="00BE65F9" w:rsidRPr="002C59C3" w:rsidRDefault="00BE65F9" w:rsidP="00BE65F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lang w:val="es-CR"/>
              </w:rPr>
            </w:pPr>
            <w:r w:rsidRPr="002C59C3">
              <w:rPr>
                <w:rFonts w:ascii="Arial" w:hAnsi="Arial" w:cs="Arial"/>
                <w:color w:val="000000"/>
                <w:sz w:val="22"/>
                <w:szCs w:val="22"/>
                <w:lang w:val="es-CR"/>
              </w:rPr>
              <w:t>Psicofármacos</w:t>
            </w:r>
          </w:p>
        </w:tc>
        <w:tc>
          <w:tcPr>
            <w:tcW w:w="2340" w:type="dxa"/>
          </w:tcPr>
          <w:p w:rsidR="00BE65F9" w:rsidRPr="002C59C3" w:rsidRDefault="002C0A6B" w:rsidP="00BE65F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s-CR"/>
              </w:rPr>
            </w:pPr>
            <w:r w:rsidRPr="002C59C3">
              <w:rPr>
                <w:rFonts w:ascii="Arial" w:hAnsi="Arial" w:cs="Arial"/>
                <w:color w:val="000000"/>
                <w:sz w:val="22"/>
                <w:szCs w:val="22"/>
                <w:lang w:val="es-CR"/>
              </w:rPr>
              <w:t>Expone Yerling</w:t>
            </w:r>
          </w:p>
        </w:tc>
        <w:tc>
          <w:tcPr>
            <w:tcW w:w="3330" w:type="dxa"/>
          </w:tcPr>
          <w:p w:rsidR="00BE65F9" w:rsidRPr="002C59C3" w:rsidRDefault="002C59C3" w:rsidP="00BE65F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s-CR"/>
              </w:rPr>
            </w:pPr>
            <w:r w:rsidRPr="002C59C3">
              <w:rPr>
                <w:rFonts w:ascii="Arial" w:hAnsi="Arial" w:cs="Arial"/>
                <w:color w:val="000000"/>
                <w:sz w:val="18"/>
                <w:szCs w:val="18"/>
                <w:lang w:val="es-CR"/>
              </w:rPr>
              <w:t>Cap. 09 Manual de adicciones para Psicólogos.</w:t>
            </w:r>
          </w:p>
        </w:tc>
      </w:tr>
      <w:tr w:rsidR="00BE65F9" w:rsidTr="00772FAE">
        <w:tc>
          <w:tcPr>
            <w:cnfStyle w:val="001000000000" w:firstRow="0" w:lastRow="0" w:firstColumn="1" w:lastColumn="0" w:oddVBand="0" w:evenVBand="0" w:oddHBand="0" w:evenHBand="0" w:firstRowFirstColumn="0" w:firstRowLastColumn="0" w:lastRowFirstColumn="0" w:lastRowLastColumn="0"/>
            <w:tcW w:w="522" w:type="dxa"/>
          </w:tcPr>
          <w:p w:rsidR="00BE65F9" w:rsidRPr="00C9746F" w:rsidRDefault="00BE65F9" w:rsidP="00BE65F9">
            <w:pPr>
              <w:jc w:val="center"/>
              <w:rPr>
                <w:rFonts w:ascii="Arial" w:hAnsi="Arial" w:cs="Arial"/>
                <w:b w:val="0"/>
                <w:color w:val="000000"/>
                <w:sz w:val="22"/>
                <w:szCs w:val="22"/>
                <w:lang w:val="es-CR"/>
              </w:rPr>
            </w:pPr>
            <w:r>
              <w:rPr>
                <w:rFonts w:ascii="Arial" w:hAnsi="Arial" w:cs="Arial"/>
                <w:b w:val="0"/>
                <w:color w:val="000000"/>
                <w:sz w:val="22"/>
                <w:szCs w:val="22"/>
                <w:lang w:val="es-CR"/>
              </w:rPr>
              <w:t>12</w:t>
            </w:r>
          </w:p>
        </w:tc>
        <w:tc>
          <w:tcPr>
            <w:tcW w:w="850" w:type="dxa"/>
          </w:tcPr>
          <w:p w:rsidR="00BE65F9" w:rsidRPr="00C9746F" w:rsidRDefault="00BE65F9" w:rsidP="00BE65F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R"/>
              </w:rPr>
            </w:pPr>
            <w:r>
              <w:rPr>
                <w:rFonts w:ascii="Arial" w:hAnsi="Arial" w:cs="Arial"/>
                <w:color w:val="000000"/>
                <w:sz w:val="22"/>
                <w:szCs w:val="22"/>
                <w:lang w:val="es-CR"/>
              </w:rPr>
              <w:t>28/10</w:t>
            </w:r>
          </w:p>
        </w:tc>
        <w:tc>
          <w:tcPr>
            <w:tcW w:w="3470" w:type="dxa"/>
          </w:tcPr>
          <w:p w:rsidR="00BE65F9" w:rsidRPr="002C59C3" w:rsidRDefault="00F95C6C" w:rsidP="00BE65F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s-CR"/>
              </w:rPr>
            </w:pPr>
            <w:r w:rsidRPr="002C59C3">
              <w:rPr>
                <w:rFonts w:ascii="Arial" w:hAnsi="Arial" w:cs="Arial"/>
                <w:color w:val="auto"/>
                <w:sz w:val="22"/>
                <w:szCs w:val="22"/>
                <w:lang w:val="es-CR"/>
              </w:rPr>
              <w:t xml:space="preserve">Modelos de Intervención </w:t>
            </w:r>
          </w:p>
        </w:tc>
        <w:tc>
          <w:tcPr>
            <w:tcW w:w="2340" w:type="dxa"/>
          </w:tcPr>
          <w:p w:rsidR="00BE65F9" w:rsidRPr="002C59C3" w:rsidRDefault="00F95C6C" w:rsidP="00BE65F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R"/>
              </w:rPr>
            </w:pPr>
            <w:r w:rsidRPr="002C59C3">
              <w:rPr>
                <w:rFonts w:ascii="Arial" w:hAnsi="Arial" w:cs="Arial"/>
                <w:color w:val="000000"/>
                <w:sz w:val="22"/>
                <w:szCs w:val="22"/>
                <w:lang w:val="es-CR"/>
              </w:rPr>
              <w:t>Yajaira</w:t>
            </w:r>
          </w:p>
        </w:tc>
        <w:tc>
          <w:tcPr>
            <w:tcW w:w="3330" w:type="dxa"/>
          </w:tcPr>
          <w:p w:rsidR="00BE65F9" w:rsidRPr="00A47A28" w:rsidRDefault="002C59C3" w:rsidP="00BE65F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lang w:val="es-CR"/>
              </w:rPr>
            </w:pPr>
            <w:r w:rsidRPr="002C59C3">
              <w:rPr>
                <w:rFonts w:ascii="Arial" w:hAnsi="Arial" w:cs="Arial"/>
                <w:color w:val="000000"/>
                <w:sz w:val="18"/>
                <w:szCs w:val="18"/>
                <w:lang w:val="es-CR"/>
              </w:rPr>
              <w:t>Guía Clínica de Intervención Psicológica.</w:t>
            </w:r>
            <w:r>
              <w:rPr>
                <w:rFonts w:ascii="Arial" w:hAnsi="Arial" w:cs="Arial"/>
                <w:color w:val="000000"/>
                <w:sz w:val="18"/>
                <w:szCs w:val="18"/>
                <w:lang w:val="es-CR"/>
              </w:rPr>
              <w:t xml:space="preserve"> Pg. 23-91</w:t>
            </w:r>
          </w:p>
        </w:tc>
      </w:tr>
      <w:tr w:rsidR="00BE65F9" w:rsidTr="00772F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 w:type="dxa"/>
          </w:tcPr>
          <w:p w:rsidR="00BE65F9" w:rsidRPr="00C9746F" w:rsidRDefault="00BE65F9" w:rsidP="00BE65F9">
            <w:pPr>
              <w:jc w:val="center"/>
              <w:rPr>
                <w:rFonts w:ascii="Arial" w:hAnsi="Arial" w:cs="Arial"/>
                <w:b w:val="0"/>
                <w:color w:val="000000"/>
                <w:sz w:val="22"/>
                <w:szCs w:val="22"/>
                <w:lang w:val="es-CR"/>
              </w:rPr>
            </w:pPr>
            <w:r w:rsidRPr="00C9746F">
              <w:rPr>
                <w:rFonts w:ascii="Arial" w:hAnsi="Arial" w:cs="Arial"/>
                <w:b w:val="0"/>
                <w:color w:val="000000"/>
                <w:sz w:val="22"/>
                <w:szCs w:val="22"/>
                <w:lang w:val="es-CR"/>
              </w:rPr>
              <w:t>13</w:t>
            </w:r>
          </w:p>
        </w:tc>
        <w:tc>
          <w:tcPr>
            <w:tcW w:w="850" w:type="dxa"/>
          </w:tcPr>
          <w:p w:rsidR="00BE65F9" w:rsidRPr="00C9746F" w:rsidRDefault="00BE65F9" w:rsidP="00BE65F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s-CR"/>
              </w:rPr>
            </w:pPr>
            <w:r>
              <w:rPr>
                <w:rFonts w:ascii="Arial" w:hAnsi="Arial" w:cs="Arial"/>
                <w:color w:val="000000"/>
                <w:sz w:val="22"/>
                <w:szCs w:val="22"/>
                <w:lang w:val="es-CR"/>
              </w:rPr>
              <w:t>4/11</w:t>
            </w:r>
          </w:p>
        </w:tc>
        <w:tc>
          <w:tcPr>
            <w:tcW w:w="3470" w:type="dxa"/>
          </w:tcPr>
          <w:p w:rsidR="00BE65F9" w:rsidRPr="00BA36F0" w:rsidRDefault="002C0A6B" w:rsidP="00BE65F9">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s-CR"/>
              </w:rPr>
            </w:pPr>
            <w:r w:rsidRPr="00BA36F0">
              <w:rPr>
                <w:rFonts w:ascii="Arial" w:hAnsi="Arial" w:cs="Arial"/>
                <w:color w:val="000000"/>
                <w:sz w:val="22"/>
                <w:szCs w:val="22"/>
                <w:lang w:val="es-CR"/>
              </w:rPr>
              <w:t>Adherencia al Tratamiento</w:t>
            </w:r>
          </w:p>
        </w:tc>
        <w:tc>
          <w:tcPr>
            <w:tcW w:w="2340" w:type="dxa"/>
          </w:tcPr>
          <w:p w:rsidR="00BE65F9" w:rsidRPr="00BA36F0" w:rsidRDefault="00F95C6C" w:rsidP="00BE65F9">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s-CR"/>
              </w:rPr>
            </w:pPr>
            <w:proofErr w:type="spellStart"/>
            <w:r w:rsidRPr="00BA36F0">
              <w:rPr>
                <w:rFonts w:ascii="Arial" w:hAnsi="Arial" w:cs="Arial"/>
                <w:color w:val="000000"/>
                <w:sz w:val="22"/>
                <w:szCs w:val="22"/>
                <w:lang w:val="es-CR"/>
              </w:rPr>
              <w:t>Exp</w:t>
            </w:r>
            <w:proofErr w:type="spellEnd"/>
            <w:r w:rsidRPr="00BA36F0">
              <w:rPr>
                <w:rFonts w:ascii="Arial" w:hAnsi="Arial" w:cs="Arial"/>
                <w:color w:val="000000"/>
                <w:sz w:val="22"/>
                <w:szCs w:val="22"/>
                <w:lang w:val="es-CR"/>
              </w:rPr>
              <w:t>. Farmacéutica</w:t>
            </w:r>
          </w:p>
        </w:tc>
        <w:tc>
          <w:tcPr>
            <w:tcW w:w="3330" w:type="dxa"/>
          </w:tcPr>
          <w:p w:rsidR="00BE65F9" w:rsidRPr="00BA36F0" w:rsidRDefault="00BA36F0" w:rsidP="00BE65F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es-CR"/>
              </w:rPr>
            </w:pPr>
            <w:r w:rsidRPr="00BA36F0">
              <w:rPr>
                <w:rFonts w:ascii="Arial" w:hAnsi="Arial" w:cs="Arial"/>
                <w:color w:val="000000"/>
                <w:sz w:val="18"/>
                <w:szCs w:val="18"/>
                <w:lang w:val="es-CR"/>
              </w:rPr>
              <w:t>Artículos relacionados</w:t>
            </w:r>
          </w:p>
        </w:tc>
      </w:tr>
      <w:tr w:rsidR="00BE65F9" w:rsidTr="00772FAE">
        <w:tc>
          <w:tcPr>
            <w:cnfStyle w:val="001000000000" w:firstRow="0" w:lastRow="0" w:firstColumn="1" w:lastColumn="0" w:oddVBand="0" w:evenVBand="0" w:oddHBand="0" w:evenHBand="0" w:firstRowFirstColumn="0" w:firstRowLastColumn="0" w:lastRowFirstColumn="0" w:lastRowLastColumn="0"/>
            <w:tcW w:w="522" w:type="dxa"/>
          </w:tcPr>
          <w:p w:rsidR="00BE65F9" w:rsidRPr="00C9746F" w:rsidRDefault="00BE65F9" w:rsidP="00BE65F9">
            <w:pPr>
              <w:jc w:val="center"/>
              <w:rPr>
                <w:rFonts w:ascii="Arial" w:hAnsi="Arial" w:cs="Arial"/>
                <w:b w:val="0"/>
                <w:color w:val="000000"/>
                <w:sz w:val="22"/>
                <w:szCs w:val="22"/>
                <w:lang w:val="es-CR"/>
              </w:rPr>
            </w:pPr>
            <w:r w:rsidRPr="00C9746F">
              <w:rPr>
                <w:rFonts w:ascii="Arial" w:hAnsi="Arial" w:cs="Arial"/>
                <w:b w:val="0"/>
                <w:color w:val="000000"/>
                <w:sz w:val="22"/>
                <w:szCs w:val="22"/>
                <w:lang w:val="es-CR"/>
              </w:rPr>
              <w:t>14</w:t>
            </w:r>
          </w:p>
        </w:tc>
        <w:tc>
          <w:tcPr>
            <w:tcW w:w="850" w:type="dxa"/>
          </w:tcPr>
          <w:p w:rsidR="00BE65F9" w:rsidRPr="00C9746F" w:rsidRDefault="00BE65F9" w:rsidP="00BE65F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R"/>
              </w:rPr>
            </w:pPr>
            <w:r>
              <w:rPr>
                <w:rFonts w:ascii="Arial" w:hAnsi="Arial" w:cs="Arial"/>
                <w:color w:val="000000"/>
                <w:sz w:val="22"/>
                <w:szCs w:val="22"/>
                <w:lang w:val="es-CR"/>
              </w:rPr>
              <w:t>11/11</w:t>
            </w:r>
          </w:p>
        </w:tc>
        <w:tc>
          <w:tcPr>
            <w:tcW w:w="3470" w:type="dxa"/>
          </w:tcPr>
          <w:p w:rsidR="00BE65F9" w:rsidRPr="00BA36F0" w:rsidRDefault="00BA36F0" w:rsidP="00BE65F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R"/>
              </w:rPr>
            </w:pPr>
            <w:r w:rsidRPr="00BA36F0">
              <w:rPr>
                <w:rFonts w:ascii="Arial" w:hAnsi="Arial" w:cs="Arial"/>
                <w:color w:val="000000"/>
                <w:sz w:val="22"/>
                <w:szCs w:val="22"/>
                <w:lang w:val="es-CR"/>
              </w:rPr>
              <w:t>Modelos de Intervención</w:t>
            </w:r>
          </w:p>
        </w:tc>
        <w:tc>
          <w:tcPr>
            <w:tcW w:w="2340" w:type="dxa"/>
          </w:tcPr>
          <w:p w:rsidR="00BE65F9" w:rsidRPr="00BA36F0" w:rsidRDefault="00BA36F0" w:rsidP="00BE65F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R"/>
              </w:rPr>
            </w:pPr>
            <w:r w:rsidRPr="00BA36F0">
              <w:rPr>
                <w:rFonts w:ascii="Arial" w:hAnsi="Arial" w:cs="Arial"/>
                <w:color w:val="000000"/>
                <w:sz w:val="22"/>
                <w:szCs w:val="22"/>
                <w:lang w:val="es-CR"/>
              </w:rPr>
              <w:t>Yajaira</w:t>
            </w:r>
          </w:p>
        </w:tc>
        <w:tc>
          <w:tcPr>
            <w:tcW w:w="3330" w:type="dxa"/>
          </w:tcPr>
          <w:p w:rsidR="00BE65F9" w:rsidRPr="00BA36F0" w:rsidRDefault="00BA36F0" w:rsidP="00BE65F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s-CR"/>
              </w:rPr>
            </w:pPr>
            <w:r w:rsidRPr="002C59C3">
              <w:rPr>
                <w:rFonts w:ascii="Arial" w:hAnsi="Arial" w:cs="Arial"/>
                <w:color w:val="000000"/>
                <w:sz w:val="18"/>
                <w:szCs w:val="18"/>
                <w:lang w:val="es-CR"/>
              </w:rPr>
              <w:t>Guía Clínica de Intervención Psicológica.</w:t>
            </w:r>
            <w:r>
              <w:rPr>
                <w:rFonts w:ascii="Arial" w:hAnsi="Arial" w:cs="Arial"/>
                <w:color w:val="000000"/>
                <w:sz w:val="18"/>
                <w:szCs w:val="18"/>
                <w:lang w:val="es-CR"/>
              </w:rPr>
              <w:t xml:space="preserve"> Pg. 23-91</w:t>
            </w:r>
          </w:p>
        </w:tc>
      </w:tr>
      <w:tr w:rsidR="00BE65F9" w:rsidTr="00772F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 w:type="dxa"/>
          </w:tcPr>
          <w:p w:rsidR="00BE65F9" w:rsidRPr="00C9746F" w:rsidRDefault="00BE65F9" w:rsidP="00BE65F9">
            <w:pPr>
              <w:jc w:val="center"/>
              <w:rPr>
                <w:rFonts w:ascii="Arial" w:hAnsi="Arial" w:cs="Arial"/>
                <w:b w:val="0"/>
                <w:color w:val="000000"/>
                <w:sz w:val="22"/>
                <w:szCs w:val="22"/>
                <w:lang w:val="es-CR"/>
              </w:rPr>
            </w:pPr>
            <w:r w:rsidRPr="00C9746F">
              <w:rPr>
                <w:rFonts w:ascii="Arial" w:hAnsi="Arial" w:cs="Arial"/>
                <w:b w:val="0"/>
                <w:color w:val="000000"/>
                <w:sz w:val="22"/>
                <w:szCs w:val="22"/>
                <w:lang w:val="es-CR"/>
              </w:rPr>
              <w:t>15</w:t>
            </w:r>
          </w:p>
        </w:tc>
        <w:tc>
          <w:tcPr>
            <w:tcW w:w="850" w:type="dxa"/>
          </w:tcPr>
          <w:p w:rsidR="00BE65F9" w:rsidRPr="00C9746F" w:rsidRDefault="00BE65F9" w:rsidP="00BE65F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s-CR"/>
              </w:rPr>
            </w:pPr>
            <w:r>
              <w:rPr>
                <w:rFonts w:ascii="Arial" w:hAnsi="Arial" w:cs="Arial"/>
                <w:color w:val="000000"/>
                <w:sz w:val="22"/>
                <w:szCs w:val="22"/>
                <w:lang w:val="es-CR"/>
              </w:rPr>
              <w:t>18/11</w:t>
            </w:r>
          </w:p>
        </w:tc>
        <w:tc>
          <w:tcPr>
            <w:tcW w:w="3470" w:type="dxa"/>
          </w:tcPr>
          <w:p w:rsidR="00BE65F9" w:rsidRPr="00BA36F0" w:rsidRDefault="00A47A28" w:rsidP="00BE65F9">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s-CR"/>
              </w:rPr>
            </w:pPr>
            <w:r w:rsidRPr="00BA36F0">
              <w:rPr>
                <w:rFonts w:ascii="Arial" w:hAnsi="Arial" w:cs="Arial"/>
                <w:color w:val="000000"/>
                <w:sz w:val="22"/>
                <w:szCs w:val="22"/>
                <w:lang w:val="es-CR"/>
              </w:rPr>
              <w:t>Visita al IAFA</w:t>
            </w:r>
          </w:p>
        </w:tc>
        <w:tc>
          <w:tcPr>
            <w:tcW w:w="2340" w:type="dxa"/>
          </w:tcPr>
          <w:p w:rsidR="00BE65F9" w:rsidRPr="00BA36F0" w:rsidRDefault="00BE65F9" w:rsidP="00BE65F9">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s-CR"/>
              </w:rPr>
            </w:pPr>
          </w:p>
        </w:tc>
        <w:tc>
          <w:tcPr>
            <w:tcW w:w="3330" w:type="dxa"/>
          </w:tcPr>
          <w:p w:rsidR="00BE65F9" w:rsidRPr="00A47A28" w:rsidRDefault="00BE65F9" w:rsidP="00BE65F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highlight w:val="yellow"/>
                <w:lang w:val="es-CR"/>
              </w:rPr>
            </w:pPr>
          </w:p>
        </w:tc>
      </w:tr>
      <w:tr w:rsidR="00BE65F9" w:rsidTr="00772FAE">
        <w:tc>
          <w:tcPr>
            <w:cnfStyle w:val="001000000000" w:firstRow="0" w:lastRow="0" w:firstColumn="1" w:lastColumn="0" w:oddVBand="0" w:evenVBand="0" w:oddHBand="0" w:evenHBand="0" w:firstRowFirstColumn="0" w:firstRowLastColumn="0" w:lastRowFirstColumn="0" w:lastRowLastColumn="0"/>
            <w:tcW w:w="522" w:type="dxa"/>
          </w:tcPr>
          <w:p w:rsidR="00BE65F9" w:rsidRPr="00C9746F" w:rsidRDefault="00BE65F9" w:rsidP="00BE65F9">
            <w:pPr>
              <w:jc w:val="center"/>
              <w:rPr>
                <w:rFonts w:ascii="Arial" w:hAnsi="Arial" w:cs="Arial"/>
                <w:b w:val="0"/>
                <w:color w:val="000000"/>
                <w:sz w:val="22"/>
                <w:szCs w:val="22"/>
                <w:lang w:val="es-CR"/>
              </w:rPr>
            </w:pPr>
            <w:r w:rsidRPr="00C9746F">
              <w:rPr>
                <w:rFonts w:ascii="Arial" w:hAnsi="Arial" w:cs="Arial"/>
                <w:b w:val="0"/>
                <w:color w:val="000000"/>
                <w:sz w:val="22"/>
                <w:szCs w:val="22"/>
                <w:lang w:val="es-CR"/>
              </w:rPr>
              <w:t>16</w:t>
            </w:r>
          </w:p>
        </w:tc>
        <w:tc>
          <w:tcPr>
            <w:tcW w:w="850" w:type="dxa"/>
          </w:tcPr>
          <w:p w:rsidR="00BE65F9" w:rsidRPr="00C9746F" w:rsidRDefault="00BE65F9" w:rsidP="00BE65F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R"/>
              </w:rPr>
            </w:pPr>
            <w:r>
              <w:rPr>
                <w:rFonts w:ascii="Arial" w:hAnsi="Arial" w:cs="Arial"/>
                <w:color w:val="000000"/>
                <w:sz w:val="22"/>
                <w:szCs w:val="22"/>
                <w:lang w:val="es-CR"/>
              </w:rPr>
              <w:t>25/11</w:t>
            </w:r>
          </w:p>
        </w:tc>
        <w:tc>
          <w:tcPr>
            <w:tcW w:w="3470" w:type="dxa"/>
          </w:tcPr>
          <w:p w:rsidR="00BE65F9" w:rsidRPr="00BA36F0" w:rsidRDefault="00A47A28" w:rsidP="00BE65F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s-CR"/>
              </w:rPr>
            </w:pPr>
            <w:r w:rsidRPr="00BA36F0">
              <w:rPr>
                <w:rFonts w:ascii="Arial" w:hAnsi="Arial" w:cs="Arial"/>
                <w:color w:val="auto"/>
                <w:sz w:val="22"/>
                <w:szCs w:val="22"/>
                <w:lang w:val="es-CR"/>
              </w:rPr>
              <w:t>Exposición de proceso de construcción del Seminario</w:t>
            </w:r>
          </w:p>
        </w:tc>
        <w:tc>
          <w:tcPr>
            <w:tcW w:w="2340" w:type="dxa"/>
          </w:tcPr>
          <w:p w:rsidR="00BE65F9" w:rsidRPr="00BA36F0" w:rsidRDefault="00BE65F9" w:rsidP="00BE65F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R"/>
              </w:rPr>
            </w:pPr>
            <w:r w:rsidRPr="00BA36F0">
              <w:rPr>
                <w:rFonts w:ascii="Arial" w:hAnsi="Arial" w:cs="Arial"/>
                <w:color w:val="000000"/>
                <w:sz w:val="22"/>
                <w:szCs w:val="22"/>
                <w:lang w:val="es-CR"/>
              </w:rPr>
              <w:t>Informes de práctica</w:t>
            </w:r>
          </w:p>
          <w:p w:rsidR="00A47A28" w:rsidRPr="00BA36F0" w:rsidRDefault="00A47A28" w:rsidP="00BE65F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R"/>
              </w:rPr>
            </w:pPr>
            <w:r w:rsidRPr="00BA36F0">
              <w:rPr>
                <w:rFonts w:ascii="Arial" w:hAnsi="Arial" w:cs="Arial"/>
                <w:color w:val="000000"/>
                <w:sz w:val="22"/>
                <w:szCs w:val="22"/>
                <w:lang w:val="es-CR"/>
              </w:rPr>
              <w:t>Exposiciones</w:t>
            </w:r>
          </w:p>
        </w:tc>
        <w:tc>
          <w:tcPr>
            <w:tcW w:w="3330" w:type="dxa"/>
          </w:tcPr>
          <w:p w:rsidR="00BE65F9" w:rsidRPr="00A47A28" w:rsidRDefault="00BE65F9" w:rsidP="00BE65F9">
            <w:pPr>
              <w:cnfStyle w:val="000000000000" w:firstRow="0" w:lastRow="0" w:firstColumn="0" w:lastColumn="0" w:oddVBand="0" w:evenVBand="0" w:oddHBand="0" w:evenHBand="0" w:firstRowFirstColumn="0" w:firstRowLastColumn="0" w:lastRowFirstColumn="0" w:lastRowLastColumn="0"/>
              <w:rPr>
                <w:highlight w:val="yellow"/>
              </w:rPr>
            </w:pPr>
          </w:p>
        </w:tc>
      </w:tr>
      <w:tr w:rsidR="00BE65F9" w:rsidTr="00772F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 w:type="dxa"/>
          </w:tcPr>
          <w:p w:rsidR="00BE65F9" w:rsidRPr="00C9746F" w:rsidRDefault="00BE65F9" w:rsidP="00BE65F9">
            <w:pPr>
              <w:jc w:val="center"/>
              <w:rPr>
                <w:rFonts w:ascii="Arial" w:hAnsi="Arial" w:cs="Arial"/>
                <w:b w:val="0"/>
                <w:color w:val="000000"/>
                <w:sz w:val="22"/>
                <w:szCs w:val="22"/>
                <w:lang w:val="es-CR"/>
              </w:rPr>
            </w:pPr>
            <w:r w:rsidRPr="00C9746F">
              <w:rPr>
                <w:rFonts w:ascii="Arial" w:hAnsi="Arial" w:cs="Arial"/>
                <w:b w:val="0"/>
                <w:color w:val="000000"/>
                <w:sz w:val="22"/>
                <w:szCs w:val="22"/>
                <w:lang w:val="es-CR"/>
              </w:rPr>
              <w:t>17</w:t>
            </w:r>
          </w:p>
        </w:tc>
        <w:tc>
          <w:tcPr>
            <w:tcW w:w="850" w:type="dxa"/>
          </w:tcPr>
          <w:p w:rsidR="00BE65F9" w:rsidRPr="00C9746F" w:rsidRDefault="00BE65F9" w:rsidP="00BE65F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s-CR"/>
              </w:rPr>
            </w:pPr>
            <w:r>
              <w:rPr>
                <w:rFonts w:ascii="Arial" w:hAnsi="Arial" w:cs="Arial"/>
                <w:color w:val="000000"/>
                <w:sz w:val="22"/>
                <w:szCs w:val="22"/>
                <w:lang w:val="es-CR"/>
              </w:rPr>
              <w:t>2/12</w:t>
            </w:r>
          </w:p>
        </w:tc>
        <w:tc>
          <w:tcPr>
            <w:tcW w:w="3470" w:type="dxa"/>
          </w:tcPr>
          <w:p w:rsidR="00BE65F9" w:rsidRPr="00BA36F0" w:rsidRDefault="00BE65F9" w:rsidP="00BE65F9">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s-CR"/>
              </w:rPr>
            </w:pPr>
            <w:r w:rsidRPr="00BA36F0">
              <w:rPr>
                <w:rFonts w:ascii="Arial" w:hAnsi="Arial" w:cs="Arial"/>
                <w:color w:val="000000"/>
                <w:sz w:val="22"/>
                <w:szCs w:val="22"/>
                <w:lang w:val="es-CR"/>
              </w:rPr>
              <w:t>Entrega de promedios</w:t>
            </w:r>
          </w:p>
        </w:tc>
        <w:tc>
          <w:tcPr>
            <w:tcW w:w="2340" w:type="dxa"/>
          </w:tcPr>
          <w:p w:rsidR="00BE65F9" w:rsidRPr="00BA36F0" w:rsidRDefault="00BE65F9" w:rsidP="00BE65F9">
            <w:pP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szCs w:val="22"/>
                <w:lang w:val="es-CR"/>
              </w:rPr>
            </w:pPr>
          </w:p>
        </w:tc>
        <w:tc>
          <w:tcPr>
            <w:tcW w:w="3330" w:type="dxa"/>
          </w:tcPr>
          <w:p w:rsidR="00BE65F9" w:rsidRPr="00A47A28" w:rsidRDefault="00BE65F9" w:rsidP="00BE65F9">
            <w:pPr>
              <w:cnfStyle w:val="000000100000" w:firstRow="0" w:lastRow="0" w:firstColumn="0" w:lastColumn="0" w:oddVBand="0" w:evenVBand="0" w:oddHBand="1" w:evenHBand="0" w:firstRowFirstColumn="0" w:firstRowLastColumn="0" w:lastRowFirstColumn="0" w:lastRowLastColumn="0"/>
              <w:rPr>
                <w:highlight w:val="yellow"/>
              </w:rPr>
            </w:pPr>
          </w:p>
        </w:tc>
      </w:tr>
      <w:tr w:rsidR="00BE65F9" w:rsidTr="00772FAE">
        <w:tc>
          <w:tcPr>
            <w:cnfStyle w:val="001000000000" w:firstRow="0" w:lastRow="0" w:firstColumn="1" w:lastColumn="0" w:oddVBand="0" w:evenVBand="0" w:oddHBand="0" w:evenHBand="0" w:firstRowFirstColumn="0" w:firstRowLastColumn="0" w:lastRowFirstColumn="0" w:lastRowLastColumn="0"/>
            <w:tcW w:w="522" w:type="dxa"/>
          </w:tcPr>
          <w:p w:rsidR="00BE65F9" w:rsidRPr="00C9746F" w:rsidRDefault="00BE65F9" w:rsidP="00BE65F9">
            <w:pPr>
              <w:jc w:val="center"/>
              <w:rPr>
                <w:rFonts w:ascii="Arial" w:hAnsi="Arial" w:cs="Arial"/>
                <w:b w:val="0"/>
                <w:color w:val="000000"/>
                <w:sz w:val="22"/>
                <w:szCs w:val="22"/>
                <w:lang w:val="es-CR"/>
              </w:rPr>
            </w:pPr>
            <w:r>
              <w:rPr>
                <w:rFonts w:ascii="Arial" w:hAnsi="Arial" w:cs="Arial"/>
                <w:b w:val="0"/>
                <w:color w:val="000000"/>
                <w:sz w:val="22"/>
                <w:szCs w:val="22"/>
                <w:lang w:val="es-CR"/>
              </w:rPr>
              <w:t>18</w:t>
            </w:r>
          </w:p>
        </w:tc>
        <w:tc>
          <w:tcPr>
            <w:tcW w:w="850" w:type="dxa"/>
          </w:tcPr>
          <w:p w:rsidR="00BE65F9" w:rsidRPr="00C9746F" w:rsidRDefault="00BE65F9" w:rsidP="00BE65F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R"/>
              </w:rPr>
            </w:pPr>
            <w:r>
              <w:rPr>
                <w:rFonts w:ascii="Arial" w:hAnsi="Arial" w:cs="Arial"/>
                <w:color w:val="000000"/>
                <w:sz w:val="22"/>
                <w:szCs w:val="22"/>
                <w:lang w:val="es-CR"/>
              </w:rPr>
              <w:t>15/12</w:t>
            </w:r>
          </w:p>
        </w:tc>
        <w:tc>
          <w:tcPr>
            <w:tcW w:w="3470" w:type="dxa"/>
          </w:tcPr>
          <w:p w:rsidR="00BE65F9" w:rsidRPr="00BA36F0" w:rsidRDefault="00BE65F9" w:rsidP="00BE65F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R"/>
              </w:rPr>
            </w:pPr>
            <w:r w:rsidRPr="00BA36F0">
              <w:rPr>
                <w:rFonts w:ascii="Arial" w:hAnsi="Arial" w:cs="Arial"/>
                <w:color w:val="000000"/>
                <w:sz w:val="22"/>
                <w:szCs w:val="22"/>
                <w:lang w:val="es-CR"/>
              </w:rPr>
              <w:t>Ampliación</w:t>
            </w:r>
          </w:p>
        </w:tc>
        <w:tc>
          <w:tcPr>
            <w:tcW w:w="2340" w:type="dxa"/>
          </w:tcPr>
          <w:p w:rsidR="00BE65F9" w:rsidRPr="00BA36F0" w:rsidRDefault="00BE65F9" w:rsidP="00BE65F9">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lang w:val="es-CR"/>
              </w:rPr>
            </w:pPr>
          </w:p>
        </w:tc>
        <w:tc>
          <w:tcPr>
            <w:tcW w:w="3330" w:type="dxa"/>
          </w:tcPr>
          <w:p w:rsidR="00BE65F9" w:rsidRPr="00A47A28" w:rsidRDefault="00BE65F9" w:rsidP="00BE65F9">
            <w:pPr>
              <w:cnfStyle w:val="000000000000" w:firstRow="0" w:lastRow="0" w:firstColumn="0" w:lastColumn="0" w:oddVBand="0" w:evenVBand="0" w:oddHBand="0" w:evenHBand="0" w:firstRowFirstColumn="0" w:firstRowLastColumn="0" w:lastRowFirstColumn="0" w:lastRowLastColumn="0"/>
              <w:rPr>
                <w:highlight w:val="yellow"/>
              </w:rPr>
            </w:pPr>
          </w:p>
        </w:tc>
      </w:tr>
    </w:tbl>
    <w:p w:rsidR="00BB1E86" w:rsidRDefault="00BB1E86" w:rsidP="00BB1E86">
      <w:pPr>
        <w:jc w:val="both"/>
        <w:rPr>
          <w:rFonts w:ascii="Arial" w:hAnsi="Arial" w:cs="Arial"/>
          <w:b/>
          <w:color w:val="000000"/>
          <w:sz w:val="22"/>
          <w:szCs w:val="22"/>
          <w:lang w:val="es-CR"/>
        </w:rPr>
      </w:pPr>
    </w:p>
    <w:p w:rsidR="00BB1E86" w:rsidRDefault="00BB1E86" w:rsidP="00BB1E86">
      <w:pPr>
        <w:jc w:val="both"/>
        <w:rPr>
          <w:rFonts w:ascii="Arial" w:hAnsi="Arial" w:cs="Arial"/>
          <w:b/>
          <w:color w:val="000000"/>
          <w:sz w:val="22"/>
          <w:szCs w:val="22"/>
          <w:lang w:val="es-CR"/>
        </w:rPr>
      </w:pPr>
    </w:p>
    <w:p w:rsidR="00BB1E86" w:rsidRPr="000B5C24" w:rsidRDefault="00BB1E86" w:rsidP="00BB1E86">
      <w:pPr>
        <w:jc w:val="both"/>
        <w:rPr>
          <w:rFonts w:ascii="Arial" w:hAnsi="Arial" w:cs="Arial"/>
          <w:b/>
          <w:color w:val="000000"/>
          <w:sz w:val="22"/>
          <w:szCs w:val="22"/>
          <w:lang w:val="es-CR"/>
        </w:rPr>
      </w:pPr>
      <w:r>
        <w:rPr>
          <w:rFonts w:ascii="Arial" w:hAnsi="Arial" w:cs="Arial"/>
          <w:b/>
          <w:color w:val="000000"/>
          <w:sz w:val="22"/>
          <w:szCs w:val="22"/>
          <w:lang w:val="es-CR"/>
        </w:rPr>
        <w:t>VII.</w:t>
      </w:r>
      <w:r w:rsidRPr="000B5C24">
        <w:rPr>
          <w:rFonts w:ascii="Arial" w:hAnsi="Arial" w:cs="Arial"/>
          <w:b/>
          <w:color w:val="000000"/>
          <w:sz w:val="22"/>
          <w:szCs w:val="22"/>
          <w:lang w:val="es-CR"/>
        </w:rPr>
        <w:t xml:space="preserve"> DIDÁCTICA</w:t>
      </w:r>
    </w:p>
    <w:p w:rsidR="00CE3A9D" w:rsidRDefault="00BB1E86" w:rsidP="00BB1E86">
      <w:pPr>
        <w:ind w:firstLine="708"/>
        <w:jc w:val="both"/>
        <w:rPr>
          <w:rFonts w:ascii="Arial" w:hAnsi="Arial" w:cs="Arial"/>
          <w:color w:val="000000"/>
          <w:sz w:val="22"/>
          <w:szCs w:val="22"/>
          <w:lang w:val="es-CR"/>
        </w:rPr>
      </w:pPr>
      <w:r>
        <w:rPr>
          <w:rFonts w:ascii="Arial" w:hAnsi="Arial" w:cs="Arial"/>
          <w:color w:val="000000"/>
          <w:sz w:val="22"/>
          <w:szCs w:val="22"/>
          <w:lang w:val="es-CR"/>
        </w:rPr>
        <w:lastRenderedPageBreak/>
        <w:t xml:space="preserve">El personal docente del módulo desarrollará los contenidos de las unidades mediante las clases expositivas, discusión y análisis de casos de acuerdo a la naturaleza de las unidades. </w:t>
      </w:r>
    </w:p>
    <w:p w:rsidR="00CE3A9D" w:rsidRDefault="00BB1E86" w:rsidP="00BB1E86">
      <w:pPr>
        <w:ind w:firstLine="708"/>
        <w:jc w:val="both"/>
        <w:rPr>
          <w:rFonts w:ascii="Arial" w:hAnsi="Arial" w:cs="Arial"/>
          <w:color w:val="000000"/>
          <w:sz w:val="22"/>
          <w:szCs w:val="22"/>
          <w:lang w:val="es-CR"/>
        </w:rPr>
      </w:pPr>
      <w:r>
        <w:rPr>
          <w:rFonts w:ascii="Arial" w:hAnsi="Arial" w:cs="Arial"/>
          <w:color w:val="000000"/>
          <w:sz w:val="22"/>
          <w:szCs w:val="22"/>
          <w:lang w:val="es-CR"/>
        </w:rPr>
        <w:t>Bajo la modalidad de seminario la</w:t>
      </w:r>
      <w:r w:rsidR="004F7864">
        <w:rPr>
          <w:rFonts w:ascii="Arial" w:hAnsi="Arial" w:cs="Arial"/>
          <w:color w:val="000000"/>
          <w:sz w:val="22"/>
          <w:szCs w:val="22"/>
          <w:lang w:val="es-CR"/>
        </w:rPr>
        <w:t>s y los estudiantes desarrollará</w:t>
      </w:r>
      <w:r>
        <w:rPr>
          <w:rFonts w:ascii="Arial" w:hAnsi="Arial" w:cs="Arial"/>
          <w:color w:val="000000"/>
          <w:sz w:val="22"/>
          <w:szCs w:val="22"/>
          <w:lang w:val="es-CR"/>
        </w:rPr>
        <w:t>n temas complementarios a la naturaleza del fenómeno dro</w:t>
      </w:r>
      <w:r w:rsidR="004F7864">
        <w:rPr>
          <w:rFonts w:ascii="Arial" w:hAnsi="Arial" w:cs="Arial"/>
          <w:color w:val="000000"/>
          <w:sz w:val="22"/>
          <w:szCs w:val="22"/>
          <w:lang w:val="es-CR"/>
        </w:rPr>
        <w:t>ga. El personal docente asignará</w:t>
      </w:r>
      <w:r>
        <w:rPr>
          <w:rFonts w:ascii="Arial" w:hAnsi="Arial" w:cs="Arial"/>
          <w:color w:val="000000"/>
          <w:sz w:val="22"/>
          <w:szCs w:val="22"/>
          <w:lang w:val="es-CR"/>
        </w:rPr>
        <w:t xml:space="preserve"> los temas para el desarrollo expositivo del seminario, las y los estudiantes tendrán que elaborar de previo a la exposición un formato de la misma, entregar además un documento escrito y el material digital al personal docente y demás estudiantes. Profundizar en la temática y solicitar supervisión con antelación para asesoramiento con el docente correspondiente.</w:t>
      </w:r>
      <w:r w:rsidR="00826C86">
        <w:rPr>
          <w:rFonts w:ascii="Arial" w:hAnsi="Arial" w:cs="Arial"/>
          <w:color w:val="000000"/>
          <w:sz w:val="22"/>
          <w:szCs w:val="22"/>
          <w:lang w:val="es-CR"/>
        </w:rPr>
        <w:t xml:space="preserve"> </w:t>
      </w:r>
    </w:p>
    <w:p w:rsidR="00BB1E86" w:rsidRDefault="00BB1E86" w:rsidP="00BB1E86">
      <w:pPr>
        <w:ind w:firstLine="708"/>
        <w:jc w:val="both"/>
        <w:rPr>
          <w:rFonts w:ascii="Arial" w:hAnsi="Arial" w:cs="Arial"/>
          <w:color w:val="000000"/>
          <w:sz w:val="22"/>
          <w:szCs w:val="22"/>
          <w:lang w:val="es-CR"/>
        </w:rPr>
      </w:pPr>
      <w:r>
        <w:rPr>
          <w:rFonts w:ascii="Arial" w:hAnsi="Arial" w:cs="Arial"/>
          <w:color w:val="000000"/>
          <w:sz w:val="22"/>
          <w:szCs w:val="22"/>
          <w:lang w:val="es-CR"/>
        </w:rPr>
        <w:t xml:space="preserve">El Módulo de Alcoholismo y Farmacodependencia se complementa con la inserción de prácticas </w:t>
      </w:r>
      <w:proofErr w:type="spellStart"/>
      <w:r>
        <w:rPr>
          <w:rFonts w:ascii="Arial" w:hAnsi="Arial" w:cs="Arial"/>
          <w:color w:val="000000"/>
          <w:sz w:val="22"/>
          <w:szCs w:val="22"/>
          <w:lang w:val="es-CR"/>
        </w:rPr>
        <w:t>profesionalizantes</w:t>
      </w:r>
      <w:proofErr w:type="spellEnd"/>
      <w:r>
        <w:rPr>
          <w:rFonts w:ascii="Arial" w:hAnsi="Arial" w:cs="Arial"/>
          <w:color w:val="000000"/>
          <w:sz w:val="22"/>
          <w:szCs w:val="22"/>
          <w:lang w:val="es-CR"/>
        </w:rPr>
        <w:t xml:space="preserve"> en los diferentes centros de recepción en los que deben cumplir con un proceso de inducción, el cual el personal docente determina y será en tiempo extra clase. </w:t>
      </w:r>
      <w:r w:rsidRPr="000B5C24">
        <w:rPr>
          <w:rFonts w:ascii="Arial" w:hAnsi="Arial" w:cs="Arial"/>
          <w:color w:val="000000"/>
          <w:sz w:val="22"/>
          <w:szCs w:val="22"/>
          <w:lang w:val="es-CR"/>
        </w:rPr>
        <w:t xml:space="preserve">Durante la ejecución de la práctica, el </w:t>
      </w:r>
      <w:r>
        <w:rPr>
          <w:rFonts w:ascii="Arial" w:hAnsi="Arial" w:cs="Arial"/>
          <w:color w:val="000000"/>
          <w:sz w:val="22"/>
          <w:szCs w:val="22"/>
          <w:lang w:val="es-CR"/>
        </w:rPr>
        <w:t xml:space="preserve">personal </w:t>
      </w:r>
      <w:r w:rsidRPr="000B5C24">
        <w:rPr>
          <w:rFonts w:ascii="Arial" w:hAnsi="Arial" w:cs="Arial"/>
          <w:color w:val="000000"/>
          <w:sz w:val="22"/>
          <w:szCs w:val="22"/>
          <w:lang w:val="es-CR"/>
        </w:rPr>
        <w:t>docente co</w:t>
      </w:r>
      <w:r>
        <w:rPr>
          <w:rFonts w:ascii="Arial" w:hAnsi="Arial" w:cs="Arial"/>
          <w:color w:val="000000"/>
          <w:sz w:val="22"/>
          <w:szCs w:val="22"/>
          <w:lang w:val="es-CR"/>
        </w:rPr>
        <w:t>ordinará de ser necesario con la persona</w:t>
      </w:r>
      <w:r w:rsidRPr="000B5C24">
        <w:rPr>
          <w:rFonts w:ascii="Arial" w:hAnsi="Arial" w:cs="Arial"/>
          <w:color w:val="000000"/>
          <w:sz w:val="22"/>
          <w:szCs w:val="22"/>
          <w:lang w:val="es-CR"/>
        </w:rPr>
        <w:t xml:space="preserve"> </w:t>
      </w:r>
      <w:r>
        <w:rPr>
          <w:rFonts w:ascii="Arial" w:hAnsi="Arial" w:cs="Arial"/>
          <w:color w:val="000000"/>
          <w:sz w:val="22"/>
          <w:szCs w:val="22"/>
          <w:lang w:val="es-CR"/>
        </w:rPr>
        <w:t xml:space="preserve">supervisora </w:t>
      </w:r>
      <w:r w:rsidRPr="000B5C24">
        <w:rPr>
          <w:rFonts w:ascii="Arial" w:hAnsi="Arial" w:cs="Arial"/>
          <w:color w:val="000000"/>
          <w:sz w:val="22"/>
          <w:szCs w:val="22"/>
          <w:lang w:val="es-CR"/>
        </w:rPr>
        <w:t>institucional para dar seguimiento al trabajo de los</w:t>
      </w:r>
      <w:r>
        <w:rPr>
          <w:rFonts w:ascii="Arial" w:hAnsi="Arial" w:cs="Arial"/>
          <w:color w:val="000000"/>
          <w:sz w:val="22"/>
          <w:szCs w:val="22"/>
          <w:lang w:val="es-CR"/>
        </w:rPr>
        <w:t xml:space="preserve"> y las</w:t>
      </w:r>
      <w:r w:rsidRPr="000B5C24">
        <w:rPr>
          <w:rFonts w:ascii="Arial" w:hAnsi="Arial" w:cs="Arial"/>
          <w:color w:val="000000"/>
          <w:sz w:val="22"/>
          <w:szCs w:val="22"/>
          <w:lang w:val="es-CR"/>
        </w:rPr>
        <w:t xml:space="preserve"> estudiantes. </w:t>
      </w:r>
    </w:p>
    <w:p w:rsidR="00BB1E86" w:rsidRPr="003228A7" w:rsidRDefault="00BB1E86" w:rsidP="00BB1E86">
      <w:pPr>
        <w:ind w:firstLine="708"/>
        <w:jc w:val="both"/>
        <w:rPr>
          <w:rFonts w:ascii="Arial" w:hAnsi="Arial" w:cs="Arial"/>
          <w:color w:val="000000"/>
          <w:sz w:val="22"/>
          <w:szCs w:val="22"/>
          <w:lang w:val="es-CR"/>
        </w:rPr>
      </w:pPr>
      <w:r>
        <w:rPr>
          <w:rFonts w:ascii="Arial" w:hAnsi="Arial" w:cs="Arial"/>
          <w:color w:val="000000"/>
          <w:sz w:val="22"/>
          <w:szCs w:val="22"/>
          <w:lang w:val="es-CR"/>
        </w:rPr>
        <w:t>El estudiantado debe</w:t>
      </w:r>
      <w:r w:rsidRPr="000B5C24">
        <w:rPr>
          <w:rFonts w:ascii="Arial" w:hAnsi="Arial" w:cs="Arial"/>
          <w:color w:val="000000"/>
          <w:sz w:val="22"/>
          <w:szCs w:val="22"/>
          <w:lang w:val="es-CR"/>
        </w:rPr>
        <w:t xml:space="preserve"> cumplir con lo siguiente: presentarse y cumplir con </w:t>
      </w:r>
      <w:r>
        <w:rPr>
          <w:rFonts w:ascii="Arial" w:hAnsi="Arial" w:cs="Arial"/>
          <w:color w:val="000000"/>
          <w:sz w:val="22"/>
          <w:szCs w:val="22"/>
          <w:lang w:val="es-CR"/>
        </w:rPr>
        <w:t xml:space="preserve">45 </w:t>
      </w:r>
      <w:r w:rsidRPr="000B5C24">
        <w:rPr>
          <w:rFonts w:ascii="Arial" w:hAnsi="Arial" w:cs="Arial"/>
          <w:color w:val="000000"/>
          <w:sz w:val="22"/>
          <w:szCs w:val="22"/>
          <w:lang w:val="es-CR"/>
        </w:rPr>
        <w:t xml:space="preserve">horas efectivas de práctica, respetar las condiciones y requisitos que exige el lugar receptor de la práctica, asistir a las supervisiones definidas previamente por el </w:t>
      </w:r>
      <w:r>
        <w:rPr>
          <w:rFonts w:ascii="Arial" w:hAnsi="Arial" w:cs="Arial"/>
          <w:color w:val="000000"/>
          <w:sz w:val="22"/>
          <w:szCs w:val="22"/>
          <w:lang w:val="es-CR"/>
        </w:rPr>
        <w:t xml:space="preserve">personal </w:t>
      </w:r>
      <w:r w:rsidRPr="000B5C24">
        <w:rPr>
          <w:rFonts w:ascii="Arial" w:hAnsi="Arial" w:cs="Arial"/>
          <w:color w:val="000000"/>
          <w:sz w:val="22"/>
          <w:szCs w:val="22"/>
          <w:lang w:val="es-CR"/>
        </w:rPr>
        <w:t>docente</w:t>
      </w:r>
      <w:r>
        <w:rPr>
          <w:rFonts w:ascii="Arial" w:hAnsi="Arial" w:cs="Arial"/>
          <w:color w:val="000000"/>
          <w:sz w:val="22"/>
          <w:szCs w:val="22"/>
          <w:lang w:val="es-CR"/>
        </w:rPr>
        <w:t xml:space="preserve"> y realizar una devolución a la institución receptora de prácticas.</w:t>
      </w:r>
    </w:p>
    <w:p w:rsidR="00BB1E86" w:rsidRPr="000B5C24" w:rsidRDefault="00BB1E86" w:rsidP="00BB1E86">
      <w:pPr>
        <w:jc w:val="both"/>
        <w:rPr>
          <w:rFonts w:ascii="Arial" w:hAnsi="Arial" w:cs="Arial"/>
          <w:b/>
          <w:color w:val="000000"/>
          <w:sz w:val="22"/>
          <w:szCs w:val="22"/>
          <w:lang w:val="es-CR"/>
        </w:rPr>
      </w:pPr>
    </w:p>
    <w:p w:rsidR="00BB1E86" w:rsidRPr="000B5C24" w:rsidRDefault="00BB1E86" w:rsidP="00BB1E86">
      <w:pPr>
        <w:jc w:val="both"/>
        <w:rPr>
          <w:rFonts w:ascii="Arial" w:hAnsi="Arial" w:cs="Arial"/>
          <w:b/>
          <w:color w:val="000000"/>
          <w:sz w:val="22"/>
          <w:szCs w:val="22"/>
          <w:lang w:val="es-CR"/>
        </w:rPr>
      </w:pPr>
      <w:r>
        <w:rPr>
          <w:rFonts w:ascii="Arial" w:hAnsi="Arial" w:cs="Arial"/>
          <w:b/>
          <w:color w:val="000000"/>
          <w:sz w:val="22"/>
          <w:szCs w:val="22"/>
          <w:lang w:val="es-CR"/>
        </w:rPr>
        <w:t>VIII.</w:t>
      </w:r>
      <w:r w:rsidRPr="000B5C24">
        <w:rPr>
          <w:rFonts w:ascii="Arial" w:hAnsi="Arial" w:cs="Arial"/>
          <w:b/>
          <w:color w:val="000000"/>
          <w:sz w:val="22"/>
          <w:szCs w:val="22"/>
          <w:lang w:val="es-CR"/>
        </w:rPr>
        <w:t xml:space="preserve"> EVALUACIÓN</w:t>
      </w:r>
    </w:p>
    <w:p w:rsidR="00BB1E86" w:rsidRPr="000B5C24" w:rsidRDefault="00BB1E86" w:rsidP="00BB1E86">
      <w:pPr>
        <w:ind w:left="360"/>
        <w:jc w:val="both"/>
        <w:rPr>
          <w:rFonts w:ascii="Arial" w:hAnsi="Arial" w:cs="Arial"/>
          <w:b/>
          <w:color w:val="000000"/>
          <w:sz w:val="22"/>
          <w:szCs w:val="22"/>
          <w:lang w:val="es-C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3859"/>
      </w:tblGrid>
      <w:tr w:rsidR="00BB1E86" w:rsidRPr="000B5C24" w:rsidTr="003F2559">
        <w:trPr>
          <w:trHeight w:val="186"/>
          <w:jc w:val="center"/>
        </w:trPr>
        <w:tc>
          <w:tcPr>
            <w:tcW w:w="3960" w:type="dxa"/>
          </w:tcPr>
          <w:p w:rsidR="00BB1E86" w:rsidRPr="000B5C24" w:rsidRDefault="00BB1E86" w:rsidP="007B6FEC">
            <w:pPr>
              <w:pStyle w:val="BodyText"/>
              <w:rPr>
                <w:rFonts w:ascii="Arial" w:hAnsi="Arial" w:cs="Arial"/>
                <w:noProof/>
                <w:color w:val="000000"/>
                <w:sz w:val="22"/>
                <w:szCs w:val="22"/>
              </w:rPr>
            </w:pPr>
            <w:r w:rsidRPr="000B5C24">
              <w:rPr>
                <w:rFonts w:ascii="Arial" w:hAnsi="Arial" w:cs="Arial"/>
                <w:noProof/>
                <w:color w:val="000000"/>
                <w:sz w:val="22"/>
                <w:szCs w:val="22"/>
              </w:rPr>
              <w:t>Rubro de Evaluación</w:t>
            </w:r>
          </w:p>
          <w:p w:rsidR="00BB1E86" w:rsidRPr="000B5C24" w:rsidRDefault="00BB1E86" w:rsidP="007B6FEC">
            <w:pPr>
              <w:pStyle w:val="BodyText"/>
              <w:jc w:val="center"/>
              <w:rPr>
                <w:rFonts w:ascii="Arial" w:hAnsi="Arial" w:cs="Arial"/>
                <w:noProof/>
                <w:color w:val="000000"/>
                <w:sz w:val="22"/>
                <w:szCs w:val="22"/>
              </w:rPr>
            </w:pPr>
          </w:p>
        </w:tc>
        <w:tc>
          <w:tcPr>
            <w:tcW w:w="3859" w:type="dxa"/>
          </w:tcPr>
          <w:p w:rsidR="00BB1E86" w:rsidRPr="000B5C24" w:rsidRDefault="00BB1E86" w:rsidP="007B6FEC">
            <w:pPr>
              <w:pStyle w:val="BodyText"/>
              <w:rPr>
                <w:rFonts w:ascii="Arial" w:hAnsi="Arial" w:cs="Arial"/>
                <w:noProof/>
                <w:color w:val="000000"/>
                <w:sz w:val="22"/>
                <w:szCs w:val="22"/>
              </w:rPr>
            </w:pPr>
            <w:r w:rsidRPr="000B5C24">
              <w:rPr>
                <w:rFonts w:ascii="Arial" w:hAnsi="Arial" w:cs="Arial"/>
                <w:noProof/>
                <w:color w:val="000000"/>
                <w:sz w:val="22"/>
                <w:szCs w:val="22"/>
              </w:rPr>
              <w:t>Porcentaje</w:t>
            </w:r>
          </w:p>
        </w:tc>
      </w:tr>
      <w:tr w:rsidR="00BB1E86" w:rsidRPr="000B5C24" w:rsidTr="003F2559">
        <w:trPr>
          <w:trHeight w:val="298"/>
          <w:jc w:val="center"/>
        </w:trPr>
        <w:tc>
          <w:tcPr>
            <w:tcW w:w="3960" w:type="dxa"/>
          </w:tcPr>
          <w:p w:rsidR="00BB1E86" w:rsidRPr="00CE3A9D" w:rsidRDefault="003F2559" w:rsidP="003F2559">
            <w:pPr>
              <w:pStyle w:val="BodyText"/>
              <w:rPr>
                <w:rFonts w:ascii="Arial" w:hAnsi="Arial" w:cs="Arial"/>
                <w:b w:val="0"/>
                <w:noProof/>
                <w:sz w:val="22"/>
                <w:szCs w:val="22"/>
              </w:rPr>
            </w:pPr>
            <w:r>
              <w:rPr>
                <w:rFonts w:ascii="Arial" w:hAnsi="Arial" w:cs="Arial"/>
                <w:b w:val="0"/>
                <w:noProof/>
                <w:sz w:val="22"/>
                <w:szCs w:val="22"/>
              </w:rPr>
              <w:t>E</w:t>
            </w:r>
            <w:r w:rsidR="00F378F9">
              <w:rPr>
                <w:rFonts w:ascii="Arial" w:hAnsi="Arial" w:cs="Arial"/>
                <w:b w:val="0"/>
                <w:noProof/>
                <w:sz w:val="22"/>
                <w:szCs w:val="22"/>
              </w:rPr>
              <w:t>xposiciones sobre temas pertinentes</w:t>
            </w:r>
            <w:r w:rsidR="00F57BBB">
              <w:rPr>
                <w:rFonts w:ascii="Arial" w:hAnsi="Arial" w:cs="Arial"/>
                <w:b w:val="0"/>
                <w:noProof/>
                <w:sz w:val="22"/>
                <w:szCs w:val="22"/>
              </w:rPr>
              <w:t xml:space="preserve"> y su respectivo </w:t>
            </w:r>
            <w:r>
              <w:rPr>
                <w:rFonts w:ascii="Arial" w:hAnsi="Arial" w:cs="Arial"/>
                <w:b w:val="0"/>
                <w:noProof/>
                <w:sz w:val="22"/>
                <w:szCs w:val="22"/>
              </w:rPr>
              <w:t>resumen escrito.</w:t>
            </w:r>
          </w:p>
        </w:tc>
        <w:tc>
          <w:tcPr>
            <w:tcW w:w="3859" w:type="dxa"/>
          </w:tcPr>
          <w:p w:rsidR="00BB1E86" w:rsidRDefault="00BB1E86" w:rsidP="007B6FEC">
            <w:pPr>
              <w:pStyle w:val="BodyText"/>
              <w:rPr>
                <w:rFonts w:ascii="Arial" w:hAnsi="Arial" w:cs="Arial"/>
                <w:b w:val="0"/>
                <w:noProof/>
                <w:color w:val="000000"/>
                <w:sz w:val="22"/>
                <w:szCs w:val="22"/>
              </w:rPr>
            </w:pPr>
            <w:r w:rsidRPr="000B5C24">
              <w:rPr>
                <w:rFonts w:ascii="Arial" w:hAnsi="Arial" w:cs="Arial"/>
                <w:b w:val="0"/>
                <w:noProof/>
                <w:color w:val="000000"/>
                <w:sz w:val="22"/>
                <w:szCs w:val="22"/>
              </w:rPr>
              <w:t>5%</w:t>
            </w:r>
            <w:r>
              <w:rPr>
                <w:rFonts w:ascii="Arial" w:hAnsi="Arial" w:cs="Arial"/>
                <w:b w:val="0"/>
                <w:noProof/>
                <w:color w:val="000000"/>
                <w:sz w:val="22"/>
                <w:szCs w:val="22"/>
              </w:rPr>
              <w:t xml:space="preserve"> </w:t>
            </w:r>
            <w:r w:rsidR="003F2559">
              <w:rPr>
                <w:rFonts w:ascii="Arial" w:hAnsi="Arial" w:cs="Arial"/>
                <w:b w:val="0"/>
                <w:noProof/>
                <w:color w:val="000000"/>
                <w:sz w:val="22"/>
                <w:szCs w:val="22"/>
              </w:rPr>
              <w:t>exposición y 5% Resumen</w:t>
            </w:r>
          </w:p>
          <w:p w:rsidR="00BB1E86" w:rsidRPr="002D445F" w:rsidRDefault="00F57BBB" w:rsidP="00F57BBB">
            <w:pPr>
              <w:pStyle w:val="BodyText"/>
              <w:rPr>
                <w:rFonts w:ascii="Arial" w:hAnsi="Arial" w:cs="Arial"/>
                <w:noProof/>
                <w:color w:val="000000"/>
                <w:sz w:val="22"/>
                <w:szCs w:val="22"/>
              </w:rPr>
            </w:pPr>
            <w:r>
              <w:rPr>
                <w:rFonts w:ascii="Arial" w:hAnsi="Arial" w:cs="Arial"/>
                <w:noProof/>
                <w:color w:val="000000"/>
                <w:sz w:val="22"/>
                <w:szCs w:val="22"/>
              </w:rPr>
              <w:t>10</w:t>
            </w:r>
            <w:r w:rsidR="00BB1E86" w:rsidRPr="002D445F">
              <w:rPr>
                <w:rFonts w:ascii="Arial" w:hAnsi="Arial" w:cs="Arial"/>
                <w:noProof/>
                <w:color w:val="000000"/>
                <w:sz w:val="22"/>
                <w:szCs w:val="22"/>
              </w:rPr>
              <w:t>%</w:t>
            </w:r>
          </w:p>
        </w:tc>
      </w:tr>
      <w:tr w:rsidR="00BB1E86" w:rsidRPr="000B5C24" w:rsidTr="003F2559">
        <w:trPr>
          <w:trHeight w:val="604"/>
          <w:jc w:val="center"/>
        </w:trPr>
        <w:tc>
          <w:tcPr>
            <w:tcW w:w="3960" w:type="dxa"/>
          </w:tcPr>
          <w:p w:rsidR="00BB1E86" w:rsidRDefault="00BB1E86" w:rsidP="007B6FEC">
            <w:pPr>
              <w:pStyle w:val="BodyText"/>
              <w:ind w:right="326"/>
              <w:rPr>
                <w:rFonts w:ascii="Arial" w:hAnsi="Arial" w:cs="Arial"/>
                <w:b w:val="0"/>
                <w:noProof/>
                <w:color w:val="000000"/>
                <w:sz w:val="22"/>
                <w:szCs w:val="22"/>
              </w:rPr>
            </w:pPr>
            <w:r w:rsidRPr="000B5C24">
              <w:rPr>
                <w:rFonts w:ascii="Arial" w:hAnsi="Arial" w:cs="Arial"/>
                <w:b w:val="0"/>
                <w:noProof/>
                <w:color w:val="000000"/>
                <w:sz w:val="22"/>
                <w:szCs w:val="22"/>
              </w:rPr>
              <w:t>Seminario-taller</w:t>
            </w:r>
            <w:r w:rsidR="00F57BBB">
              <w:rPr>
                <w:rFonts w:ascii="Arial" w:hAnsi="Arial" w:cs="Arial"/>
                <w:b w:val="0"/>
                <w:noProof/>
                <w:color w:val="000000"/>
                <w:sz w:val="22"/>
                <w:szCs w:val="22"/>
              </w:rPr>
              <w:t>: Elaborar un evento dirigido a la comunidad que involucre el fenómeno droga.</w:t>
            </w:r>
          </w:p>
          <w:p w:rsidR="00F378F9" w:rsidRPr="000B5C24" w:rsidRDefault="00F57BBB" w:rsidP="007B6FEC">
            <w:pPr>
              <w:pStyle w:val="BodyText"/>
              <w:ind w:right="326"/>
              <w:rPr>
                <w:rFonts w:ascii="Arial" w:hAnsi="Arial" w:cs="Arial"/>
                <w:b w:val="0"/>
                <w:noProof/>
                <w:color w:val="000000"/>
                <w:sz w:val="22"/>
                <w:szCs w:val="22"/>
              </w:rPr>
            </w:pPr>
            <w:r>
              <w:rPr>
                <w:rFonts w:ascii="Arial" w:hAnsi="Arial" w:cs="Arial"/>
                <w:b w:val="0"/>
                <w:noProof/>
                <w:color w:val="000000"/>
                <w:sz w:val="22"/>
                <w:szCs w:val="22"/>
              </w:rPr>
              <w:t>Elaboración de una Guía informativa  dirigida a la comunidad sobre drogas.</w:t>
            </w:r>
          </w:p>
        </w:tc>
        <w:tc>
          <w:tcPr>
            <w:tcW w:w="3859" w:type="dxa"/>
          </w:tcPr>
          <w:p w:rsidR="00BB1E86" w:rsidRPr="000B5C24" w:rsidRDefault="003F2559" w:rsidP="007B6FEC">
            <w:pPr>
              <w:pStyle w:val="BodyText"/>
              <w:rPr>
                <w:rFonts w:ascii="Arial" w:hAnsi="Arial" w:cs="Arial"/>
                <w:b w:val="0"/>
                <w:noProof/>
                <w:color w:val="000000"/>
                <w:sz w:val="22"/>
                <w:szCs w:val="22"/>
              </w:rPr>
            </w:pPr>
            <w:r>
              <w:rPr>
                <w:rFonts w:ascii="Arial" w:hAnsi="Arial" w:cs="Arial"/>
                <w:b w:val="0"/>
                <w:noProof/>
                <w:color w:val="000000"/>
                <w:sz w:val="22"/>
                <w:szCs w:val="22"/>
              </w:rPr>
              <w:t>10</w:t>
            </w:r>
            <w:r w:rsidR="00BB1E86">
              <w:rPr>
                <w:rFonts w:ascii="Arial" w:hAnsi="Arial" w:cs="Arial"/>
                <w:b w:val="0"/>
                <w:noProof/>
                <w:color w:val="000000"/>
                <w:sz w:val="22"/>
                <w:szCs w:val="22"/>
              </w:rPr>
              <w:t xml:space="preserve"> </w:t>
            </w:r>
            <w:r w:rsidR="00BB1E86" w:rsidRPr="000B5C24">
              <w:rPr>
                <w:rFonts w:ascii="Arial" w:hAnsi="Arial" w:cs="Arial"/>
                <w:b w:val="0"/>
                <w:noProof/>
                <w:color w:val="000000"/>
                <w:sz w:val="22"/>
                <w:szCs w:val="22"/>
              </w:rPr>
              <w:t>%exposición</w:t>
            </w:r>
          </w:p>
          <w:p w:rsidR="00BB1E86" w:rsidRDefault="003F2559" w:rsidP="007B6FEC">
            <w:pPr>
              <w:pStyle w:val="BodyText"/>
              <w:rPr>
                <w:rFonts w:ascii="Arial" w:hAnsi="Arial" w:cs="Arial"/>
                <w:b w:val="0"/>
                <w:noProof/>
                <w:color w:val="000000"/>
                <w:sz w:val="22"/>
                <w:szCs w:val="22"/>
              </w:rPr>
            </w:pPr>
            <w:r>
              <w:rPr>
                <w:rFonts w:ascii="Arial" w:hAnsi="Arial" w:cs="Arial"/>
                <w:b w:val="0"/>
                <w:noProof/>
                <w:color w:val="000000"/>
                <w:sz w:val="22"/>
                <w:szCs w:val="22"/>
              </w:rPr>
              <w:t>10</w:t>
            </w:r>
            <w:r w:rsidR="00BB1E86" w:rsidRPr="000B5C24">
              <w:rPr>
                <w:rFonts w:ascii="Arial" w:hAnsi="Arial" w:cs="Arial"/>
                <w:b w:val="0"/>
                <w:noProof/>
                <w:color w:val="000000"/>
                <w:sz w:val="22"/>
                <w:szCs w:val="22"/>
              </w:rPr>
              <w:t>%trab teórico</w:t>
            </w:r>
          </w:p>
          <w:p w:rsidR="003F2559" w:rsidRPr="000B5C24" w:rsidRDefault="003F2559" w:rsidP="007B6FEC">
            <w:pPr>
              <w:pStyle w:val="BodyText"/>
              <w:rPr>
                <w:rFonts w:ascii="Arial" w:hAnsi="Arial" w:cs="Arial"/>
                <w:b w:val="0"/>
                <w:noProof/>
                <w:color w:val="000000"/>
                <w:sz w:val="22"/>
                <w:szCs w:val="22"/>
              </w:rPr>
            </w:pPr>
            <w:r>
              <w:rPr>
                <w:rFonts w:ascii="Arial" w:hAnsi="Arial" w:cs="Arial"/>
                <w:b w:val="0"/>
                <w:noProof/>
                <w:color w:val="000000"/>
                <w:sz w:val="22"/>
                <w:szCs w:val="22"/>
              </w:rPr>
              <w:t>10% Guía informativa</w:t>
            </w:r>
          </w:p>
          <w:p w:rsidR="00BB1E86" w:rsidRDefault="00F57BBB" w:rsidP="007B6FEC">
            <w:pPr>
              <w:pStyle w:val="BodyText"/>
              <w:rPr>
                <w:rFonts w:ascii="Arial" w:hAnsi="Arial" w:cs="Arial"/>
                <w:b w:val="0"/>
                <w:noProof/>
                <w:color w:val="000000"/>
                <w:sz w:val="22"/>
                <w:szCs w:val="22"/>
              </w:rPr>
            </w:pPr>
            <w:r>
              <w:rPr>
                <w:rFonts w:ascii="Arial" w:hAnsi="Arial" w:cs="Arial"/>
                <w:b w:val="0"/>
                <w:noProof/>
                <w:color w:val="000000"/>
                <w:sz w:val="22"/>
                <w:szCs w:val="22"/>
              </w:rPr>
              <w:t>10</w:t>
            </w:r>
            <w:r w:rsidR="00BB1E86" w:rsidRPr="000B5C24">
              <w:rPr>
                <w:rFonts w:ascii="Arial" w:hAnsi="Arial" w:cs="Arial"/>
                <w:b w:val="0"/>
                <w:noProof/>
                <w:color w:val="000000"/>
                <w:sz w:val="22"/>
                <w:szCs w:val="22"/>
              </w:rPr>
              <w:t>% supervisión</w:t>
            </w:r>
            <w:r w:rsidR="00882D7B">
              <w:rPr>
                <w:rFonts w:ascii="Arial" w:hAnsi="Arial" w:cs="Arial"/>
                <w:b w:val="0"/>
                <w:noProof/>
                <w:color w:val="000000"/>
                <w:sz w:val="22"/>
                <w:szCs w:val="22"/>
              </w:rPr>
              <w:t>*</w:t>
            </w:r>
          </w:p>
          <w:p w:rsidR="00BB1E86" w:rsidRPr="002D445F" w:rsidRDefault="00F57BBB" w:rsidP="007B6FEC">
            <w:pPr>
              <w:pStyle w:val="BodyText"/>
              <w:rPr>
                <w:rFonts w:ascii="Arial" w:hAnsi="Arial" w:cs="Arial"/>
                <w:noProof/>
                <w:color w:val="000000"/>
                <w:sz w:val="22"/>
                <w:szCs w:val="22"/>
              </w:rPr>
            </w:pPr>
            <w:r>
              <w:rPr>
                <w:rFonts w:ascii="Arial" w:hAnsi="Arial" w:cs="Arial"/>
                <w:noProof/>
                <w:color w:val="000000"/>
                <w:sz w:val="22"/>
                <w:szCs w:val="22"/>
              </w:rPr>
              <w:t>40</w:t>
            </w:r>
            <w:r w:rsidR="00BB1E86" w:rsidRPr="002D445F">
              <w:rPr>
                <w:rFonts w:ascii="Arial" w:hAnsi="Arial" w:cs="Arial"/>
                <w:noProof/>
                <w:color w:val="000000"/>
                <w:sz w:val="22"/>
                <w:szCs w:val="22"/>
              </w:rPr>
              <w:t>%</w:t>
            </w:r>
          </w:p>
        </w:tc>
      </w:tr>
      <w:tr w:rsidR="00BB1E86" w:rsidRPr="000B5C24" w:rsidTr="003F2559">
        <w:trPr>
          <w:trHeight w:val="604"/>
          <w:jc w:val="center"/>
        </w:trPr>
        <w:tc>
          <w:tcPr>
            <w:tcW w:w="3960" w:type="dxa"/>
          </w:tcPr>
          <w:p w:rsidR="00BB1E86" w:rsidRPr="000B5C24" w:rsidRDefault="00BB1E86" w:rsidP="007B6FEC">
            <w:pPr>
              <w:jc w:val="both"/>
              <w:rPr>
                <w:rFonts w:ascii="Arial" w:hAnsi="Arial" w:cs="Arial"/>
                <w:noProof/>
                <w:color w:val="000000"/>
                <w:sz w:val="22"/>
                <w:szCs w:val="22"/>
              </w:rPr>
            </w:pPr>
            <w:r w:rsidRPr="000B5C24">
              <w:rPr>
                <w:rFonts w:ascii="Arial" w:hAnsi="Arial" w:cs="Arial"/>
                <w:noProof/>
                <w:color w:val="000000"/>
                <w:sz w:val="22"/>
                <w:szCs w:val="22"/>
              </w:rPr>
              <w:t xml:space="preserve">Informe de práctica </w:t>
            </w:r>
          </w:p>
        </w:tc>
        <w:tc>
          <w:tcPr>
            <w:tcW w:w="3859" w:type="dxa"/>
          </w:tcPr>
          <w:p w:rsidR="00BB1E86" w:rsidRPr="000B5C24" w:rsidRDefault="00BB1E86" w:rsidP="007B6FEC">
            <w:pPr>
              <w:pStyle w:val="BodyText"/>
              <w:rPr>
                <w:rFonts w:ascii="Arial" w:hAnsi="Arial" w:cs="Arial"/>
                <w:b w:val="0"/>
                <w:noProof/>
                <w:color w:val="000000"/>
                <w:sz w:val="22"/>
                <w:szCs w:val="22"/>
              </w:rPr>
            </w:pPr>
            <w:r>
              <w:rPr>
                <w:rFonts w:ascii="Arial" w:hAnsi="Arial" w:cs="Arial"/>
                <w:b w:val="0"/>
                <w:noProof/>
                <w:color w:val="000000"/>
                <w:sz w:val="22"/>
                <w:szCs w:val="22"/>
              </w:rPr>
              <w:t>15</w:t>
            </w:r>
            <w:r w:rsidRPr="000B5C24">
              <w:rPr>
                <w:rFonts w:ascii="Arial" w:hAnsi="Arial" w:cs="Arial"/>
                <w:b w:val="0"/>
                <w:noProof/>
                <w:color w:val="000000"/>
                <w:sz w:val="22"/>
                <w:szCs w:val="22"/>
              </w:rPr>
              <w:t>% supervisión</w:t>
            </w:r>
            <w:r>
              <w:rPr>
                <w:rFonts w:ascii="Arial" w:hAnsi="Arial" w:cs="Arial"/>
                <w:b w:val="0"/>
                <w:noProof/>
                <w:color w:val="000000"/>
                <w:sz w:val="22"/>
                <w:szCs w:val="22"/>
              </w:rPr>
              <w:t>*</w:t>
            </w:r>
          </w:p>
          <w:p w:rsidR="00BB1E86" w:rsidRPr="000B5C24" w:rsidRDefault="00BB1E86" w:rsidP="007B6FEC">
            <w:pPr>
              <w:pStyle w:val="BodyText"/>
              <w:rPr>
                <w:rFonts w:ascii="Arial" w:hAnsi="Arial" w:cs="Arial"/>
                <w:b w:val="0"/>
                <w:noProof/>
                <w:color w:val="000000"/>
                <w:sz w:val="22"/>
                <w:szCs w:val="22"/>
              </w:rPr>
            </w:pPr>
            <w:r w:rsidRPr="000B5C24">
              <w:rPr>
                <w:rFonts w:ascii="Arial" w:hAnsi="Arial" w:cs="Arial"/>
                <w:b w:val="0"/>
                <w:noProof/>
                <w:color w:val="000000"/>
                <w:sz w:val="22"/>
                <w:szCs w:val="22"/>
              </w:rPr>
              <w:t>35% informe de práctica</w:t>
            </w:r>
          </w:p>
          <w:p w:rsidR="00BB1E86" w:rsidRPr="002D445F" w:rsidRDefault="00BB1E86" w:rsidP="007B6FEC">
            <w:pPr>
              <w:pStyle w:val="BodyText"/>
              <w:rPr>
                <w:rFonts w:ascii="Arial" w:hAnsi="Arial" w:cs="Arial"/>
                <w:noProof/>
                <w:color w:val="000000"/>
                <w:sz w:val="22"/>
                <w:szCs w:val="22"/>
              </w:rPr>
            </w:pPr>
            <w:r w:rsidRPr="002D445F">
              <w:rPr>
                <w:rFonts w:ascii="Arial" w:hAnsi="Arial" w:cs="Arial"/>
                <w:noProof/>
                <w:color w:val="000000"/>
                <w:sz w:val="22"/>
                <w:szCs w:val="22"/>
              </w:rPr>
              <w:t>50%</w:t>
            </w:r>
          </w:p>
        </w:tc>
      </w:tr>
      <w:tr w:rsidR="00BB1E86" w:rsidRPr="000B5C24" w:rsidTr="003F2559">
        <w:trPr>
          <w:trHeight w:val="153"/>
          <w:jc w:val="center"/>
        </w:trPr>
        <w:tc>
          <w:tcPr>
            <w:tcW w:w="3960" w:type="dxa"/>
          </w:tcPr>
          <w:p w:rsidR="00BB1E86" w:rsidRPr="000B5C24" w:rsidRDefault="00BB1E86" w:rsidP="007B6FEC">
            <w:pPr>
              <w:pStyle w:val="BodyText"/>
              <w:rPr>
                <w:rFonts w:ascii="Arial" w:hAnsi="Arial" w:cs="Arial"/>
                <w:noProof/>
                <w:color w:val="000000"/>
                <w:sz w:val="22"/>
                <w:szCs w:val="22"/>
              </w:rPr>
            </w:pPr>
            <w:r w:rsidRPr="000B5C24">
              <w:rPr>
                <w:rFonts w:ascii="Arial" w:hAnsi="Arial" w:cs="Arial"/>
                <w:noProof/>
                <w:color w:val="000000"/>
                <w:sz w:val="22"/>
                <w:szCs w:val="22"/>
              </w:rPr>
              <w:t>Total</w:t>
            </w:r>
          </w:p>
        </w:tc>
        <w:tc>
          <w:tcPr>
            <w:tcW w:w="3859" w:type="dxa"/>
          </w:tcPr>
          <w:p w:rsidR="00BB1E86" w:rsidRPr="000B5C24" w:rsidRDefault="00BB1E86" w:rsidP="007B6FEC">
            <w:pPr>
              <w:pStyle w:val="BodyText"/>
              <w:rPr>
                <w:rFonts w:ascii="Arial" w:hAnsi="Arial" w:cs="Arial"/>
                <w:noProof/>
                <w:color w:val="000000"/>
                <w:sz w:val="22"/>
                <w:szCs w:val="22"/>
              </w:rPr>
            </w:pPr>
            <w:r w:rsidRPr="000B5C24">
              <w:rPr>
                <w:rFonts w:ascii="Arial" w:hAnsi="Arial" w:cs="Arial"/>
                <w:noProof/>
                <w:color w:val="000000"/>
                <w:sz w:val="22"/>
                <w:szCs w:val="22"/>
              </w:rPr>
              <w:t>100%</w:t>
            </w:r>
          </w:p>
        </w:tc>
      </w:tr>
    </w:tbl>
    <w:p w:rsidR="00BB1E86" w:rsidRPr="00A27845" w:rsidRDefault="00BB1E86" w:rsidP="00BB1E86">
      <w:pPr>
        <w:pStyle w:val="Title"/>
        <w:jc w:val="both"/>
        <w:rPr>
          <w:rFonts w:ascii="Arial" w:hAnsi="Arial" w:cs="Arial"/>
          <w:b w:val="0"/>
          <w:color w:val="000000"/>
          <w:sz w:val="20"/>
          <w:szCs w:val="20"/>
        </w:rPr>
      </w:pPr>
      <w:r w:rsidRPr="00A27845">
        <w:rPr>
          <w:rFonts w:ascii="Arial" w:hAnsi="Arial" w:cs="Arial"/>
          <w:color w:val="000000"/>
          <w:sz w:val="20"/>
          <w:szCs w:val="20"/>
        </w:rPr>
        <w:t>*</w:t>
      </w:r>
      <w:r w:rsidRPr="00A27845">
        <w:rPr>
          <w:rFonts w:ascii="Arial" w:hAnsi="Arial" w:cs="Arial"/>
          <w:b w:val="0"/>
          <w:color w:val="000000"/>
          <w:sz w:val="20"/>
          <w:szCs w:val="20"/>
        </w:rPr>
        <w:t>Los y las estu</w:t>
      </w:r>
      <w:r w:rsidR="00882D7B">
        <w:rPr>
          <w:rFonts w:ascii="Arial" w:hAnsi="Arial" w:cs="Arial"/>
          <w:b w:val="0"/>
          <w:color w:val="000000"/>
          <w:sz w:val="20"/>
          <w:szCs w:val="20"/>
        </w:rPr>
        <w:t>diantes deben asistir a las</w:t>
      </w:r>
      <w:r w:rsidRPr="00A27845">
        <w:rPr>
          <w:rFonts w:ascii="Arial" w:hAnsi="Arial" w:cs="Arial"/>
          <w:b w:val="0"/>
          <w:color w:val="000000"/>
          <w:sz w:val="20"/>
          <w:szCs w:val="20"/>
        </w:rPr>
        <w:t xml:space="preserve"> supervisiones para obtener el 15% asignado a este rubro.</w:t>
      </w:r>
    </w:p>
    <w:p w:rsidR="00BB1E86" w:rsidRDefault="00BB1E86" w:rsidP="00BB1E86">
      <w:pPr>
        <w:jc w:val="both"/>
        <w:rPr>
          <w:rFonts w:ascii="Arial" w:hAnsi="Arial" w:cs="Arial"/>
          <w:b/>
          <w:color w:val="000000"/>
          <w:sz w:val="22"/>
          <w:szCs w:val="22"/>
          <w:lang w:val="es-CR"/>
        </w:rPr>
      </w:pPr>
    </w:p>
    <w:p w:rsidR="00BB1E86" w:rsidRPr="00424DDC" w:rsidRDefault="00BB1E86" w:rsidP="00BB1E86">
      <w:pPr>
        <w:jc w:val="both"/>
        <w:rPr>
          <w:rFonts w:ascii="Arial" w:hAnsi="Arial" w:cs="Arial"/>
          <w:b/>
          <w:color w:val="000000"/>
          <w:sz w:val="22"/>
          <w:szCs w:val="22"/>
          <w:lang w:val="en-GB"/>
        </w:rPr>
      </w:pPr>
      <w:r w:rsidRPr="00424DDC">
        <w:rPr>
          <w:rFonts w:ascii="Arial" w:hAnsi="Arial" w:cs="Arial"/>
          <w:b/>
          <w:color w:val="000000"/>
          <w:sz w:val="22"/>
          <w:szCs w:val="22"/>
          <w:lang w:val="en-GB"/>
        </w:rPr>
        <w:t>IX. BIBLIOGRAFÍA</w:t>
      </w:r>
    </w:p>
    <w:p w:rsidR="00BB1E86" w:rsidRPr="00424DDC" w:rsidRDefault="00BB1E86" w:rsidP="00BB1E86">
      <w:pPr>
        <w:ind w:left="720" w:hanging="720"/>
        <w:jc w:val="both"/>
        <w:rPr>
          <w:rFonts w:ascii="Arial" w:hAnsi="Arial" w:cs="Arial"/>
          <w:b/>
          <w:color w:val="000000"/>
          <w:sz w:val="22"/>
          <w:szCs w:val="22"/>
          <w:lang w:val="en-GB"/>
        </w:rPr>
      </w:pPr>
    </w:p>
    <w:p w:rsidR="00BB1E86" w:rsidRPr="00424DDC" w:rsidRDefault="00BB1E86" w:rsidP="00BB1E86">
      <w:pPr>
        <w:ind w:left="709" w:hanging="709"/>
        <w:jc w:val="both"/>
        <w:rPr>
          <w:rFonts w:ascii="Arial" w:hAnsi="Arial" w:cs="Arial"/>
          <w:sz w:val="22"/>
          <w:szCs w:val="22"/>
          <w:lang w:val="en-GB"/>
        </w:rPr>
      </w:pPr>
      <w:proofErr w:type="spellStart"/>
      <w:r w:rsidRPr="00424DDC">
        <w:rPr>
          <w:rFonts w:ascii="Arial" w:hAnsi="Arial" w:cs="Arial"/>
          <w:sz w:val="22"/>
          <w:szCs w:val="22"/>
          <w:lang w:val="en-GB"/>
        </w:rPr>
        <w:t>Iversen</w:t>
      </w:r>
      <w:proofErr w:type="spellEnd"/>
      <w:r w:rsidRPr="00424DDC">
        <w:rPr>
          <w:rFonts w:ascii="Arial" w:hAnsi="Arial" w:cs="Arial"/>
          <w:sz w:val="22"/>
          <w:szCs w:val="22"/>
          <w:lang w:val="en-GB"/>
        </w:rPr>
        <w:t xml:space="preserve"> </w:t>
      </w:r>
      <w:proofErr w:type="gramStart"/>
      <w:r w:rsidRPr="00424DDC">
        <w:rPr>
          <w:rFonts w:ascii="Arial" w:hAnsi="Arial" w:cs="Arial"/>
          <w:sz w:val="22"/>
          <w:szCs w:val="22"/>
          <w:lang w:val="en-GB"/>
        </w:rPr>
        <w:t>L..</w:t>
      </w:r>
      <w:proofErr w:type="gramEnd"/>
      <w:r w:rsidRPr="00424DDC">
        <w:rPr>
          <w:rFonts w:ascii="Arial" w:hAnsi="Arial" w:cs="Arial"/>
          <w:sz w:val="22"/>
          <w:szCs w:val="22"/>
          <w:lang w:val="en-GB"/>
        </w:rPr>
        <w:t xml:space="preserve"> The Science of Marijuana. Second Edition .Oxford University Press.2008.</w:t>
      </w:r>
      <w:r w:rsidRPr="00424DDC">
        <w:rPr>
          <w:rFonts w:ascii="Arial" w:hAnsi="Arial" w:cs="Arial"/>
          <w:sz w:val="22"/>
          <w:szCs w:val="22"/>
          <w:lang w:val="en-GB"/>
        </w:rPr>
        <w:br/>
      </w:r>
    </w:p>
    <w:p w:rsidR="00BB1E86" w:rsidRPr="00424DDC" w:rsidRDefault="00BB1E86" w:rsidP="00BB1E86">
      <w:pPr>
        <w:ind w:left="709" w:hanging="709"/>
        <w:jc w:val="both"/>
        <w:rPr>
          <w:rFonts w:ascii="Arial" w:hAnsi="Arial" w:cs="Arial"/>
          <w:sz w:val="22"/>
          <w:szCs w:val="22"/>
          <w:lang w:val="en-GB"/>
        </w:rPr>
      </w:pPr>
      <w:r w:rsidRPr="00D574A0">
        <w:rPr>
          <w:rFonts w:ascii="Arial" w:hAnsi="Arial" w:cs="Arial"/>
          <w:sz w:val="22"/>
          <w:szCs w:val="22"/>
        </w:rPr>
        <w:t>Miller,  W.R.  </w:t>
      </w:r>
      <w:proofErr w:type="gramStart"/>
      <w:r w:rsidRPr="00D574A0">
        <w:rPr>
          <w:rFonts w:ascii="Arial" w:hAnsi="Arial" w:cs="Arial"/>
          <w:sz w:val="22"/>
          <w:szCs w:val="22"/>
        </w:rPr>
        <w:t>y</w:t>
      </w:r>
      <w:proofErr w:type="gramEnd"/>
      <w:r w:rsidRPr="00D574A0">
        <w:rPr>
          <w:rFonts w:ascii="Arial" w:hAnsi="Arial" w:cs="Arial"/>
          <w:sz w:val="22"/>
          <w:szCs w:val="22"/>
        </w:rPr>
        <w:t xml:space="preserve"> </w:t>
      </w:r>
      <w:proofErr w:type="spellStart"/>
      <w:r w:rsidRPr="00D574A0">
        <w:rPr>
          <w:rFonts w:ascii="Arial" w:hAnsi="Arial" w:cs="Arial"/>
          <w:sz w:val="22"/>
          <w:szCs w:val="22"/>
        </w:rPr>
        <w:t>Rollnick</w:t>
      </w:r>
      <w:proofErr w:type="spellEnd"/>
      <w:r w:rsidRPr="00D574A0">
        <w:rPr>
          <w:rFonts w:ascii="Arial" w:hAnsi="Arial" w:cs="Arial"/>
          <w:sz w:val="22"/>
          <w:szCs w:val="22"/>
        </w:rPr>
        <w:t xml:space="preserve">, S. La Entrevista Motivacional. Preparar para el cambio de conductas adictivas. </w:t>
      </w:r>
      <w:proofErr w:type="spellStart"/>
      <w:r w:rsidRPr="00424DDC">
        <w:rPr>
          <w:rFonts w:ascii="Arial" w:hAnsi="Arial" w:cs="Arial"/>
          <w:sz w:val="22"/>
          <w:szCs w:val="22"/>
          <w:lang w:val="en-GB"/>
        </w:rPr>
        <w:t>Primera</w:t>
      </w:r>
      <w:proofErr w:type="spellEnd"/>
      <w:proofErr w:type="gramStart"/>
      <w:r w:rsidRPr="00424DDC">
        <w:rPr>
          <w:rFonts w:ascii="Arial" w:hAnsi="Arial" w:cs="Arial"/>
          <w:sz w:val="22"/>
          <w:szCs w:val="22"/>
          <w:lang w:val="en-GB"/>
        </w:rPr>
        <w:t>  </w:t>
      </w:r>
      <w:proofErr w:type="spellStart"/>
      <w:r w:rsidRPr="00424DDC">
        <w:rPr>
          <w:rFonts w:ascii="Arial" w:hAnsi="Arial" w:cs="Arial"/>
          <w:sz w:val="22"/>
          <w:szCs w:val="22"/>
          <w:lang w:val="en-GB"/>
        </w:rPr>
        <w:t>Edición</w:t>
      </w:r>
      <w:proofErr w:type="spellEnd"/>
      <w:proofErr w:type="gramEnd"/>
      <w:r w:rsidRPr="00424DDC">
        <w:rPr>
          <w:rFonts w:ascii="Arial" w:hAnsi="Arial" w:cs="Arial"/>
          <w:sz w:val="22"/>
          <w:szCs w:val="22"/>
          <w:lang w:val="en-GB"/>
        </w:rPr>
        <w:t>. Editorial PAIDÓS. 1999.  </w:t>
      </w:r>
      <w:r w:rsidRPr="00424DDC">
        <w:rPr>
          <w:rFonts w:ascii="Arial" w:hAnsi="Arial" w:cs="Arial"/>
          <w:sz w:val="22"/>
          <w:szCs w:val="22"/>
          <w:lang w:val="en-GB"/>
        </w:rPr>
        <w:br/>
      </w:r>
    </w:p>
    <w:p w:rsidR="00BB1E86" w:rsidRPr="00D574A0" w:rsidRDefault="00BB1E86" w:rsidP="00BB1E86">
      <w:pPr>
        <w:ind w:left="709" w:hanging="709"/>
        <w:jc w:val="both"/>
        <w:rPr>
          <w:rFonts w:ascii="Arial" w:hAnsi="Arial" w:cs="Arial"/>
          <w:color w:val="000000"/>
          <w:sz w:val="22"/>
          <w:szCs w:val="22"/>
          <w:lang w:val="es-CR"/>
        </w:rPr>
      </w:pPr>
      <w:r w:rsidRPr="00424DDC">
        <w:rPr>
          <w:rFonts w:ascii="Arial" w:hAnsi="Arial" w:cs="Arial"/>
          <w:sz w:val="22"/>
          <w:szCs w:val="22"/>
          <w:lang w:val="en-GB"/>
        </w:rPr>
        <w:t>Robbins T et al. The Neurobiology of Addiction: New Vistas.  .</w:t>
      </w:r>
      <w:r w:rsidRPr="00D574A0">
        <w:rPr>
          <w:rFonts w:ascii="Arial" w:hAnsi="Arial" w:cs="Arial"/>
          <w:sz w:val="22"/>
          <w:szCs w:val="22"/>
        </w:rPr>
        <w:t xml:space="preserve">Oxford </w:t>
      </w:r>
      <w:proofErr w:type="spellStart"/>
      <w:r w:rsidRPr="00D574A0">
        <w:rPr>
          <w:rFonts w:ascii="Arial" w:hAnsi="Arial" w:cs="Arial"/>
          <w:sz w:val="22"/>
          <w:szCs w:val="22"/>
        </w:rPr>
        <w:t>University</w:t>
      </w:r>
      <w:proofErr w:type="spellEnd"/>
      <w:r w:rsidRPr="00D574A0">
        <w:rPr>
          <w:rFonts w:ascii="Arial" w:hAnsi="Arial" w:cs="Arial"/>
          <w:sz w:val="22"/>
          <w:szCs w:val="22"/>
        </w:rPr>
        <w:t xml:space="preserve"> Press.2010.</w:t>
      </w:r>
      <w:r w:rsidRPr="00D574A0">
        <w:rPr>
          <w:rFonts w:ascii="Arial" w:hAnsi="Arial" w:cs="Arial"/>
          <w:sz w:val="22"/>
          <w:szCs w:val="22"/>
        </w:rPr>
        <w:br/>
      </w:r>
    </w:p>
    <w:p w:rsidR="00BB1E86" w:rsidRPr="00D574A0" w:rsidRDefault="00BB1E86" w:rsidP="00BB1E86">
      <w:pPr>
        <w:spacing w:line="360" w:lineRule="auto"/>
        <w:ind w:left="709" w:hanging="709"/>
        <w:jc w:val="both"/>
        <w:rPr>
          <w:rFonts w:ascii="Arial" w:hAnsi="Arial" w:cs="Arial"/>
          <w:sz w:val="22"/>
          <w:szCs w:val="22"/>
          <w:lang w:val="es-CR" w:eastAsia="es-CR"/>
        </w:rPr>
      </w:pPr>
      <w:r w:rsidRPr="00D574A0">
        <w:rPr>
          <w:rFonts w:ascii="Arial" w:hAnsi="Arial" w:cs="Arial"/>
          <w:sz w:val="22"/>
          <w:szCs w:val="22"/>
          <w:lang w:val="es-CR" w:eastAsia="es-CR"/>
        </w:rPr>
        <w:t>Escotado, A (1994) Las drogas: de los orígenes a la prohibición. Alianza. Madrid</w:t>
      </w:r>
    </w:p>
    <w:p w:rsidR="00BB1E86" w:rsidRPr="00D574A0" w:rsidRDefault="00BB1E86" w:rsidP="00BB1E86">
      <w:pPr>
        <w:spacing w:line="360" w:lineRule="auto"/>
        <w:ind w:left="709" w:hanging="709"/>
        <w:jc w:val="both"/>
        <w:rPr>
          <w:rFonts w:ascii="Arial" w:hAnsi="Arial" w:cs="Arial"/>
          <w:sz w:val="22"/>
          <w:szCs w:val="22"/>
          <w:lang w:val="es-CR" w:eastAsia="es-CR"/>
        </w:rPr>
      </w:pPr>
      <w:r w:rsidRPr="00D574A0">
        <w:rPr>
          <w:rFonts w:ascii="Arial" w:hAnsi="Arial" w:cs="Arial"/>
          <w:sz w:val="22"/>
          <w:szCs w:val="22"/>
          <w:lang w:val="es-CR" w:eastAsia="es-CR"/>
        </w:rPr>
        <w:t xml:space="preserve">Mata </w:t>
      </w:r>
      <w:proofErr w:type="spellStart"/>
      <w:r w:rsidRPr="00D574A0">
        <w:rPr>
          <w:rFonts w:ascii="Arial" w:hAnsi="Arial" w:cs="Arial"/>
          <w:sz w:val="22"/>
          <w:szCs w:val="22"/>
          <w:lang w:val="es-CR" w:eastAsia="es-CR"/>
        </w:rPr>
        <w:t>Pernudi</w:t>
      </w:r>
      <w:proofErr w:type="spellEnd"/>
      <w:r w:rsidRPr="00D574A0">
        <w:rPr>
          <w:rFonts w:ascii="Arial" w:hAnsi="Arial" w:cs="Arial"/>
          <w:sz w:val="22"/>
          <w:szCs w:val="22"/>
          <w:lang w:val="es-CR" w:eastAsia="es-CR"/>
        </w:rPr>
        <w:t>, Douglas (2006) La política de drogas en Costa Rica: Un análisis de las estrategias de intervención. . Tesis de Doctorado. Universidad de Costa Rica</w:t>
      </w:r>
    </w:p>
    <w:p w:rsidR="00BB1E86" w:rsidRPr="00D574A0" w:rsidRDefault="00BB1E86" w:rsidP="00BB1E86">
      <w:pPr>
        <w:spacing w:line="360" w:lineRule="auto"/>
        <w:ind w:left="709" w:hanging="709"/>
        <w:jc w:val="both"/>
        <w:rPr>
          <w:rFonts w:ascii="Arial" w:hAnsi="Arial" w:cs="Arial"/>
          <w:sz w:val="22"/>
          <w:szCs w:val="22"/>
          <w:lang w:val="es-CR" w:eastAsia="es-CR"/>
        </w:rPr>
      </w:pPr>
      <w:r w:rsidRPr="00D574A0">
        <w:rPr>
          <w:rFonts w:ascii="Arial" w:hAnsi="Arial" w:cs="Arial"/>
          <w:sz w:val="22"/>
          <w:szCs w:val="22"/>
          <w:lang w:val="es-CR" w:eastAsia="es-CR"/>
        </w:rPr>
        <w:t>Del Olmo, Rosa (1998) La cara oculta de las drogas. Editorial Temis. Bogotá</w:t>
      </w:r>
    </w:p>
    <w:p w:rsidR="00BB1E86" w:rsidRPr="00D574A0" w:rsidRDefault="00BB1E86" w:rsidP="00BB1E86">
      <w:pPr>
        <w:spacing w:line="360" w:lineRule="auto"/>
        <w:ind w:left="709" w:hanging="709"/>
        <w:jc w:val="both"/>
        <w:rPr>
          <w:rFonts w:ascii="Arial" w:hAnsi="Arial" w:cs="Arial"/>
          <w:sz w:val="22"/>
          <w:szCs w:val="22"/>
          <w:lang w:val="es-CR" w:eastAsia="es-CR"/>
        </w:rPr>
      </w:pPr>
      <w:proofErr w:type="spellStart"/>
      <w:r w:rsidRPr="00D574A0">
        <w:rPr>
          <w:rFonts w:ascii="Arial" w:hAnsi="Arial" w:cs="Arial"/>
          <w:sz w:val="22"/>
          <w:szCs w:val="22"/>
          <w:lang w:val="es-CR" w:eastAsia="es-CR"/>
        </w:rPr>
        <w:lastRenderedPageBreak/>
        <w:t>Lorenzo</w:t>
      </w:r>
      <w:proofErr w:type="gramStart"/>
      <w:r w:rsidRPr="00D574A0">
        <w:rPr>
          <w:rFonts w:ascii="Arial" w:hAnsi="Arial" w:cs="Arial"/>
          <w:sz w:val="22"/>
          <w:szCs w:val="22"/>
          <w:lang w:val="es-CR" w:eastAsia="es-CR"/>
        </w:rPr>
        <w:t>,P</w:t>
      </w:r>
      <w:proofErr w:type="spellEnd"/>
      <w:proofErr w:type="gramEnd"/>
      <w:r w:rsidRPr="00D574A0">
        <w:rPr>
          <w:rFonts w:ascii="Arial" w:hAnsi="Arial" w:cs="Arial"/>
          <w:sz w:val="22"/>
          <w:szCs w:val="22"/>
          <w:lang w:val="es-CR" w:eastAsia="es-CR"/>
        </w:rPr>
        <w:t xml:space="preserve"> Et al ( 2003) 2 </w:t>
      </w:r>
      <w:proofErr w:type="spellStart"/>
      <w:r w:rsidRPr="00D574A0">
        <w:rPr>
          <w:rFonts w:ascii="Arial" w:hAnsi="Arial" w:cs="Arial"/>
          <w:sz w:val="22"/>
          <w:szCs w:val="22"/>
          <w:lang w:val="es-CR" w:eastAsia="es-CR"/>
        </w:rPr>
        <w:t>Edic</w:t>
      </w:r>
      <w:proofErr w:type="spellEnd"/>
      <w:r w:rsidRPr="00D574A0">
        <w:rPr>
          <w:rFonts w:ascii="Arial" w:hAnsi="Arial" w:cs="Arial"/>
          <w:sz w:val="22"/>
          <w:szCs w:val="22"/>
          <w:lang w:val="es-CR" w:eastAsia="es-CR"/>
        </w:rPr>
        <w:t>. Drogodependencia. Farmacología. Patología. Psicología y Legislación. Editorial Médica Panamericana. Madrid</w:t>
      </w:r>
    </w:p>
    <w:p w:rsidR="00BB1E86" w:rsidRPr="00D574A0" w:rsidRDefault="00BB1E86" w:rsidP="00BB1E86">
      <w:pPr>
        <w:spacing w:line="360" w:lineRule="auto"/>
        <w:ind w:left="709" w:hanging="709"/>
        <w:jc w:val="both"/>
        <w:rPr>
          <w:rFonts w:ascii="Arial" w:hAnsi="Arial" w:cs="Arial"/>
          <w:sz w:val="22"/>
          <w:szCs w:val="22"/>
          <w:lang w:val="es-CR" w:eastAsia="es-CR"/>
        </w:rPr>
      </w:pPr>
      <w:r w:rsidRPr="00D574A0">
        <w:rPr>
          <w:rFonts w:ascii="Arial" w:hAnsi="Arial" w:cs="Arial"/>
          <w:sz w:val="22"/>
          <w:szCs w:val="22"/>
          <w:lang w:val="es-CR" w:eastAsia="es-CR"/>
        </w:rPr>
        <w:t>IAFA. (2000). síndrome de intoxicación y abstinencia a drogas psicoactivas. Recomendaciones para su manejo.</w:t>
      </w:r>
    </w:p>
    <w:p w:rsidR="00BB1E86" w:rsidRPr="00D574A0" w:rsidRDefault="00BB1E86" w:rsidP="00BB1E86">
      <w:pPr>
        <w:spacing w:line="360" w:lineRule="auto"/>
        <w:ind w:left="709" w:hanging="709"/>
        <w:jc w:val="both"/>
        <w:rPr>
          <w:rFonts w:ascii="Arial" w:hAnsi="Arial" w:cs="Arial"/>
          <w:sz w:val="22"/>
          <w:szCs w:val="22"/>
          <w:lang w:val="es-CR" w:eastAsia="es-CR"/>
        </w:rPr>
      </w:pPr>
      <w:proofErr w:type="spellStart"/>
      <w:r w:rsidRPr="00D574A0">
        <w:rPr>
          <w:rFonts w:ascii="Arial" w:hAnsi="Arial" w:cs="Arial"/>
          <w:sz w:val="22"/>
          <w:szCs w:val="22"/>
          <w:lang w:val="es-CR" w:eastAsia="es-CR"/>
        </w:rPr>
        <w:t>Bobes</w:t>
      </w:r>
      <w:proofErr w:type="spellEnd"/>
      <w:r w:rsidRPr="00D574A0">
        <w:rPr>
          <w:rFonts w:ascii="Arial" w:hAnsi="Arial" w:cs="Arial"/>
          <w:sz w:val="22"/>
          <w:szCs w:val="22"/>
          <w:lang w:val="es-CR" w:eastAsia="es-CR"/>
        </w:rPr>
        <w:t xml:space="preserve"> </w:t>
      </w:r>
      <w:proofErr w:type="spellStart"/>
      <w:r w:rsidRPr="00D574A0">
        <w:rPr>
          <w:rFonts w:ascii="Arial" w:hAnsi="Arial" w:cs="Arial"/>
          <w:sz w:val="22"/>
          <w:szCs w:val="22"/>
          <w:lang w:val="es-CR" w:eastAsia="es-CR"/>
        </w:rPr>
        <w:t>García</w:t>
      </w:r>
      <w:proofErr w:type="gramStart"/>
      <w:r w:rsidRPr="00D574A0">
        <w:rPr>
          <w:rFonts w:ascii="Arial" w:hAnsi="Arial" w:cs="Arial"/>
          <w:sz w:val="22"/>
          <w:szCs w:val="22"/>
          <w:lang w:val="es-CR" w:eastAsia="es-CR"/>
        </w:rPr>
        <w:t>,J</w:t>
      </w:r>
      <w:proofErr w:type="spellEnd"/>
      <w:proofErr w:type="gramEnd"/>
      <w:r w:rsidRPr="00D574A0">
        <w:rPr>
          <w:rFonts w:ascii="Arial" w:hAnsi="Arial" w:cs="Arial"/>
          <w:sz w:val="22"/>
          <w:szCs w:val="22"/>
          <w:lang w:val="es-CR" w:eastAsia="es-CR"/>
        </w:rPr>
        <w:t xml:space="preserve">; Casas </w:t>
      </w:r>
      <w:proofErr w:type="spellStart"/>
      <w:r w:rsidRPr="00D574A0">
        <w:rPr>
          <w:rFonts w:ascii="Arial" w:hAnsi="Arial" w:cs="Arial"/>
          <w:sz w:val="22"/>
          <w:szCs w:val="22"/>
          <w:lang w:val="es-CR" w:eastAsia="es-CR"/>
        </w:rPr>
        <w:t>Bruqué</w:t>
      </w:r>
      <w:proofErr w:type="spellEnd"/>
      <w:r w:rsidRPr="00D574A0">
        <w:rPr>
          <w:rFonts w:ascii="Arial" w:hAnsi="Arial" w:cs="Arial"/>
          <w:sz w:val="22"/>
          <w:szCs w:val="22"/>
          <w:lang w:val="es-CR" w:eastAsia="es-CR"/>
        </w:rPr>
        <w:t xml:space="preserve">, M; Gutiérrez </w:t>
      </w:r>
      <w:proofErr w:type="spellStart"/>
      <w:r w:rsidRPr="00D574A0">
        <w:rPr>
          <w:rFonts w:ascii="Arial" w:hAnsi="Arial" w:cs="Arial"/>
          <w:sz w:val="22"/>
          <w:szCs w:val="22"/>
          <w:lang w:val="es-CR" w:eastAsia="es-CR"/>
        </w:rPr>
        <w:t>Frailé</w:t>
      </w:r>
      <w:proofErr w:type="spellEnd"/>
      <w:r w:rsidRPr="00D574A0">
        <w:rPr>
          <w:rFonts w:ascii="Arial" w:hAnsi="Arial" w:cs="Arial"/>
          <w:sz w:val="22"/>
          <w:szCs w:val="22"/>
          <w:lang w:val="es-CR" w:eastAsia="es-CR"/>
        </w:rPr>
        <w:t xml:space="preserve">, M ( 2003) Manual de Evaluación y tratamiento de drogodependencia. </w:t>
      </w:r>
      <w:proofErr w:type="spellStart"/>
      <w:r w:rsidRPr="00D574A0">
        <w:rPr>
          <w:rFonts w:ascii="Arial" w:hAnsi="Arial" w:cs="Arial"/>
          <w:sz w:val="22"/>
          <w:szCs w:val="22"/>
          <w:lang w:val="es-CR" w:eastAsia="es-CR"/>
        </w:rPr>
        <w:t>Ars</w:t>
      </w:r>
      <w:proofErr w:type="spellEnd"/>
      <w:r w:rsidRPr="00D574A0">
        <w:rPr>
          <w:rFonts w:ascii="Arial" w:hAnsi="Arial" w:cs="Arial"/>
          <w:sz w:val="22"/>
          <w:szCs w:val="22"/>
          <w:lang w:val="es-CR" w:eastAsia="es-CR"/>
        </w:rPr>
        <w:t xml:space="preserve"> Médica. Barcelona</w:t>
      </w:r>
    </w:p>
    <w:p w:rsidR="00BB1E86" w:rsidRPr="00D574A0" w:rsidRDefault="00BB1E86" w:rsidP="00BB1E86">
      <w:pPr>
        <w:spacing w:line="360" w:lineRule="auto"/>
        <w:ind w:left="709" w:hanging="709"/>
        <w:jc w:val="both"/>
        <w:rPr>
          <w:rFonts w:ascii="Arial" w:hAnsi="Arial" w:cs="Arial"/>
          <w:sz w:val="22"/>
          <w:szCs w:val="22"/>
          <w:lang w:val="es-CR" w:eastAsia="es-CR"/>
        </w:rPr>
      </w:pPr>
      <w:proofErr w:type="spellStart"/>
      <w:r w:rsidRPr="00D574A0">
        <w:rPr>
          <w:rFonts w:ascii="Arial" w:hAnsi="Arial" w:cs="Arial"/>
          <w:sz w:val="22"/>
          <w:szCs w:val="22"/>
          <w:lang w:val="es-CR" w:eastAsia="es-CR"/>
        </w:rPr>
        <w:t>Graña</w:t>
      </w:r>
      <w:proofErr w:type="gramStart"/>
      <w:r w:rsidRPr="00D574A0">
        <w:rPr>
          <w:rFonts w:ascii="Arial" w:hAnsi="Arial" w:cs="Arial"/>
          <w:sz w:val="22"/>
          <w:szCs w:val="22"/>
          <w:lang w:val="es-CR" w:eastAsia="es-CR"/>
        </w:rPr>
        <w:t>,J</w:t>
      </w:r>
      <w:proofErr w:type="spellEnd"/>
      <w:proofErr w:type="gramEnd"/>
      <w:r w:rsidRPr="00D574A0">
        <w:rPr>
          <w:rFonts w:ascii="Arial" w:hAnsi="Arial" w:cs="Arial"/>
          <w:sz w:val="22"/>
          <w:szCs w:val="22"/>
          <w:lang w:val="es-CR" w:eastAsia="es-CR"/>
        </w:rPr>
        <w:t xml:space="preserve"> ( 1996) Intervención conductual individual en drogodependencias ( </w:t>
      </w:r>
      <w:proofErr w:type="spellStart"/>
      <w:r w:rsidRPr="00D574A0">
        <w:rPr>
          <w:rFonts w:ascii="Arial" w:hAnsi="Arial" w:cs="Arial"/>
          <w:sz w:val="22"/>
          <w:szCs w:val="22"/>
          <w:lang w:val="es-CR" w:eastAsia="es-CR"/>
        </w:rPr>
        <w:t>cap</w:t>
      </w:r>
      <w:proofErr w:type="spellEnd"/>
      <w:r w:rsidRPr="00D574A0">
        <w:rPr>
          <w:rFonts w:ascii="Arial" w:hAnsi="Arial" w:cs="Arial"/>
          <w:sz w:val="22"/>
          <w:szCs w:val="22"/>
          <w:lang w:val="es-CR" w:eastAsia="es-CR"/>
        </w:rPr>
        <w:t xml:space="preserve"> 4) En : Conductas adictivas. Teoría, evaluación y tratamiento. Editorial </w:t>
      </w:r>
      <w:proofErr w:type="spellStart"/>
      <w:r w:rsidRPr="00D574A0">
        <w:rPr>
          <w:rFonts w:ascii="Arial" w:hAnsi="Arial" w:cs="Arial"/>
          <w:sz w:val="22"/>
          <w:szCs w:val="22"/>
          <w:lang w:val="es-CR" w:eastAsia="es-CR"/>
        </w:rPr>
        <w:t>Debate.Madrid</w:t>
      </w:r>
      <w:proofErr w:type="spellEnd"/>
      <w:r w:rsidRPr="00D574A0">
        <w:rPr>
          <w:rFonts w:ascii="Arial" w:hAnsi="Arial" w:cs="Arial"/>
          <w:sz w:val="22"/>
          <w:szCs w:val="22"/>
          <w:lang w:val="es-CR" w:eastAsia="es-CR"/>
        </w:rPr>
        <w:t>.</w:t>
      </w:r>
    </w:p>
    <w:p w:rsidR="00BB1E86" w:rsidRPr="00D574A0" w:rsidRDefault="00BB1E86" w:rsidP="00BB1E86">
      <w:pPr>
        <w:spacing w:line="360" w:lineRule="auto"/>
        <w:ind w:left="709" w:hanging="709"/>
        <w:jc w:val="both"/>
        <w:rPr>
          <w:rFonts w:ascii="Arial" w:hAnsi="Arial" w:cs="Arial"/>
          <w:sz w:val="22"/>
          <w:szCs w:val="22"/>
          <w:lang w:val="es-CR" w:eastAsia="es-CR"/>
        </w:rPr>
      </w:pPr>
      <w:proofErr w:type="spellStart"/>
      <w:r w:rsidRPr="00D574A0">
        <w:rPr>
          <w:rFonts w:ascii="Arial" w:hAnsi="Arial" w:cs="Arial"/>
          <w:sz w:val="22"/>
          <w:szCs w:val="22"/>
          <w:lang w:val="es-CR" w:eastAsia="es-CR"/>
        </w:rPr>
        <w:t>Golstein</w:t>
      </w:r>
      <w:proofErr w:type="spellEnd"/>
      <w:r w:rsidRPr="00D574A0">
        <w:rPr>
          <w:rFonts w:ascii="Arial" w:hAnsi="Arial" w:cs="Arial"/>
          <w:sz w:val="22"/>
          <w:szCs w:val="22"/>
          <w:lang w:val="es-CR" w:eastAsia="es-CR"/>
        </w:rPr>
        <w:t xml:space="preserve">, A (2003) Adicción: de la biología a la </w:t>
      </w:r>
      <w:proofErr w:type="spellStart"/>
      <w:r w:rsidRPr="00D574A0">
        <w:rPr>
          <w:rFonts w:ascii="Arial" w:hAnsi="Arial" w:cs="Arial"/>
          <w:sz w:val="22"/>
          <w:szCs w:val="22"/>
          <w:lang w:val="es-CR" w:eastAsia="es-CR"/>
        </w:rPr>
        <w:t>polítca</w:t>
      </w:r>
      <w:proofErr w:type="spellEnd"/>
      <w:r w:rsidRPr="00D574A0">
        <w:rPr>
          <w:rFonts w:ascii="Arial" w:hAnsi="Arial" w:cs="Arial"/>
          <w:sz w:val="22"/>
          <w:szCs w:val="22"/>
          <w:lang w:val="es-CR" w:eastAsia="es-CR"/>
        </w:rPr>
        <w:t xml:space="preserve"> de las drogas. </w:t>
      </w:r>
      <w:proofErr w:type="spellStart"/>
      <w:r w:rsidRPr="00D574A0">
        <w:rPr>
          <w:rFonts w:ascii="Arial" w:hAnsi="Arial" w:cs="Arial"/>
          <w:sz w:val="22"/>
          <w:szCs w:val="22"/>
          <w:lang w:val="es-CR" w:eastAsia="es-CR"/>
        </w:rPr>
        <w:t>Ars</w:t>
      </w:r>
      <w:proofErr w:type="spellEnd"/>
      <w:r w:rsidRPr="00D574A0">
        <w:rPr>
          <w:rFonts w:ascii="Arial" w:hAnsi="Arial" w:cs="Arial"/>
          <w:sz w:val="22"/>
          <w:szCs w:val="22"/>
          <w:lang w:val="es-CR" w:eastAsia="es-CR"/>
        </w:rPr>
        <w:t xml:space="preserve"> </w:t>
      </w:r>
      <w:proofErr w:type="spellStart"/>
      <w:r w:rsidRPr="00D574A0">
        <w:rPr>
          <w:rFonts w:ascii="Arial" w:hAnsi="Arial" w:cs="Arial"/>
          <w:sz w:val="22"/>
          <w:szCs w:val="22"/>
          <w:lang w:val="es-CR" w:eastAsia="es-CR"/>
        </w:rPr>
        <w:t>Médica.Barcelona</w:t>
      </w:r>
      <w:proofErr w:type="spellEnd"/>
      <w:r w:rsidRPr="00D574A0">
        <w:rPr>
          <w:rFonts w:ascii="Arial" w:hAnsi="Arial" w:cs="Arial"/>
          <w:sz w:val="22"/>
          <w:szCs w:val="22"/>
          <w:lang w:val="es-CR" w:eastAsia="es-CR"/>
        </w:rPr>
        <w:t>.</w:t>
      </w:r>
    </w:p>
    <w:p w:rsidR="00BB1E86" w:rsidRPr="00D574A0" w:rsidRDefault="00BB1E86" w:rsidP="00BB1E86">
      <w:pPr>
        <w:spacing w:line="360" w:lineRule="auto"/>
        <w:ind w:left="709" w:hanging="709"/>
        <w:jc w:val="both"/>
        <w:rPr>
          <w:rFonts w:ascii="Arial" w:hAnsi="Arial" w:cs="Arial"/>
          <w:sz w:val="22"/>
          <w:szCs w:val="22"/>
          <w:lang w:val="es-CR" w:eastAsia="es-CR"/>
        </w:rPr>
      </w:pPr>
      <w:r w:rsidRPr="00D574A0">
        <w:rPr>
          <w:rFonts w:ascii="Arial" w:hAnsi="Arial" w:cs="Arial"/>
          <w:sz w:val="22"/>
          <w:szCs w:val="22"/>
          <w:lang w:val="es-CR" w:eastAsia="es-CR"/>
        </w:rPr>
        <w:t xml:space="preserve">Sandí Esquivel, Luis (2007) </w:t>
      </w:r>
      <w:proofErr w:type="spellStart"/>
      <w:r w:rsidRPr="00D574A0">
        <w:rPr>
          <w:rFonts w:ascii="Arial" w:hAnsi="Arial" w:cs="Arial"/>
          <w:sz w:val="22"/>
          <w:szCs w:val="22"/>
          <w:lang w:val="es-CR" w:eastAsia="es-CR"/>
        </w:rPr>
        <w:t>Neurobioquímica</w:t>
      </w:r>
      <w:proofErr w:type="spellEnd"/>
      <w:r w:rsidRPr="00D574A0">
        <w:rPr>
          <w:rFonts w:ascii="Arial" w:hAnsi="Arial" w:cs="Arial"/>
          <w:sz w:val="22"/>
          <w:szCs w:val="22"/>
          <w:lang w:val="es-CR" w:eastAsia="es-CR"/>
        </w:rPr>
        <w:t xml:space="preserve"> de la dependencia a drogas. IAFA. </w:t>
      </w:r>
    </w:p>
    <w:p w:rsidR="00BB1E86" w:rsidRPr="00D574A0" w:rsidRDefault="00BB1E86" w:rsidP="00BB1E86">
      <w:pPr>
        <w:ind w:left="709" w:hanging="709"/>
        <w:jc w:val="both"/>
        <w:rPr>
          <w:rFonts w:ascii="Arial" w:hAnsi="Arial" w:cs="Arial"/>
          <w:sz w:val="22"/>
          <w:szCs w:val="22"/>
          <w:lang w:val="es-CR"/>
        </w:rPr>
      </w:pPr>
      <w:r w:rsidRPr="00D574A0">
        <w:rPr>
          <w:rFonts w:ascii="Arial" w:hAnsi="Arial" w:cs="Arial"/>
          <w:noProof/>
          <w:sz w:val="22"/>
          <w:szCs w:val="22"/>
          <w:lang w:val="en-US" w:eastAsia="en-US"/>
        </w:rPr>
        <w:drawing>
          <wp:inline distT="0" distB="0" distL="0" distR="0">
            <wp:extent cx="8890" cy="8890"/>
            <wp:effectExtent l="0" t="0" r="0" b="0"/>
            <wp:docPr id="4" name="Imagen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10"/>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D574A0">
        <w:rPr>
          <w:rFonts w:ascii="Arial" w:hAnsi="Arial" w:cs="Arial"/>
          <w:sz w:val="22"/>
          <w:szCs w:val="22"/>
          <w:lang w:val="es-CR"/>
        </w:rPr>
        <w:t xml:space="preserve">José Miguel González, Humberto Manuel Trujillo Mendoza, </w:t>
      </w:r>
      <w:r w:rsidRPr="00D574A0">
        <w:rPr>
          <w:rFonts w:ascii="Arial" w:hAnsi="Arial" w:cs="Arial"/>
          <w:b/>
          <w:sz w:val="22"/>
          <w:szCs w:val="22"/>
          <w:lang w:val="es-CR"/>
        </w:rPr>
        <w:t>Tratamiento del Drogodependiente con Trastornos de la Personalidad.</w:t>
      </w:r>
    </w:p>
    <w:p w:rsidR="00BB1E86" w:rsidRPr="00D574A0" w:rsidRDefault="00BB1E86" w:rsidP="00BB1E86">
      <w:pPr>
        <w:ind w:left="709" w:hanging="709"/>
        <w:jc w:val="both"/>
        <w:rPr>
          <w:rFonts w:ascii="Arial" w:hAnsi="Arial" w:cs="Arial"/>
          <w:sz w:val="22"/>
          <w:szCs w:val="22"/>
          <w:lang w:val="es-CR"/>
        </w:rPr>
      </w:pPr>
    </w:p>
    <w:p w:rsidR="00BB1E86" w:rsidRPr="00D574A0" w:rsidRDefault="00BB1E86" w:rsidP="00BB1E86">
      <w:pPr>
        <w:ind w:left="709" w:hanging="709"/>
        <w:jc w:val="both"/>
        <w:rPr>
          <w:rFonts w:ascii="Arial" w:hAnsi="Arial" w:cs="Arial"/>
          <w:b/>
          <w:sz w:val="22"/>
          <w:szCs w:val="22"/>
          <w:lang w:val="es-CR"/>
        </w:rPr>
      </w:pPr>
      <w:proofErr w:type="spellStart"/>
      <w:r w:rsidRPr="00D574A0">
        <w:rPr>
          <w:rFonts w:ascii="Arial" w:hAnsi="Arial" w:cs="Arial"/>
          <w:sz w:val="22"/>
          <w:szCs w:val="22"/>
          <w:lang w:val="es-CR"/>
        </w:rPr>
        <w:t>Aaron</w:t>
      </w:r>
      <w:proofErr w:type="spellEnd"/>
      <w:r w:rsidRPr="00D574A0">
        <w:rPr>
          <w:rFonts w:ascii="Arial" w:hAnsi="Arial" w:cs="Arial"/>
          <w:sz w:val="22"/>
          <w:szCs w:val="22"/>
          <w:lang w:val="es-CR"/>
        </w:rPr>
        <w:t xml:space="preserve"> Beck, Fred D. </w:t>
      </w:r>
      <w:proofErr w:type="spellStart"/>
      <w:r w:rsidRPr="00D574A0">
        <w:rPr>
          <w:rFonts w:ascii="Arial" w:hAnsi="Arial" w:cs="Arial"/>
          <w:sz w:val="22"/>
          <w:szCs w:val="22"/>
          <w:lang w:val="es-CR"/>
        </w:rPr>
        <w:t>Wrigth</w:t>
      </w:r>
      <w:proofErr w:type="spellEnd"/>
      <w:r w:rsidRPr="00D574A0">
        <w:rPr>
          <w:rFonts w:ascii="Arial" w:hAnsi="Arial" w:cs="Arial"/>
          <w:sz w:val="22"/>
          <w:szCs w:val="22"/>
          <w:lang w:val="es-CR"/>
        </w:rPr>
        <w:t xml:space="preserve">, </w:t>
      </w:r>
      <w:proofErr w:type="spellStart"/>
      <w:r w:rsidRPr="00D574A0">
        <w:rPr>
          <w:rFonts w:ascii="Arial" w:hAnsi="Arial" w:cs="Arial"/>
          <w:sz w:val="22"/>
          <w:szCs w:val="22"/>
          <w:lang w:val="es-CR"/>
        </w:rPr>
        <w:t>Corey</w:t>
      </w:r>
      <w:proofErr w:type="spellEnd"/>
      <w:r w:rsidRPr="00D574A0">
        <w:rPr>
          <w:rFonts w:ascii="Arial" w:hAnsi="Arial" w:cs="Arial"/>
          <w:sz w:val="22"/>
          <w:szCs w:val="22"/>
          <w:lang w:val="es-CR"/>
        </w:rPr>
        <w:t xml:space="preserve"> </w:t>
      </w:r>
      <w:proofErr w:type="spellStart"/>
      <w:r w:rsidRPr="00D574A0">
        <w:rPr>
          <w:rFonts w:ascii="Arial" w:hAnsi="Arial" w:cs="Arial"/>
          <w:sz w:val="22"/>
          <w:szCs w:val="22"/>
          <w:lang w:val="es-CR"/>
        </w:rPr>
        <w:t>F.Newman</w:t>
      </w:r>
      <w:proofErr w:type="spellEnd"/>
      <w:r w:rsidRPr="00D574A0">
        <w:rPr>
          <w:rFonts w:ascii="Arial" w:hAnsi="Arial" w:cs="Arial"/>
          <w:sz w:val="22"/>
          <w:szCs w:val="22"/>
          <w:lang w:val="es-CR"/>
        </w:rPr>
        <w:t xml:space="preserve">, Bruce S, </w:t>
      </w:r>
      <w:proofErr w:type="spellStart"/>
      <w:r w:rsidRPr="00D574A0">
        <w:rPr>
          <w:rFonts w:ascii="Arial" w:hAnsi="Arial" w:cs="Arial"/>
          <w:sz w:val="22"/>
          <w:szCs w:val="22"/>
          <w:lang w:val="es-CR"/>
        </w:rPr>
        <w:t>Liese</w:t>
      </w:r>
      <w:proofErr w:type="spellEnd"/>
      <w:r w:rsidRPr="00D574A0">
        <w:rPr>
          <w:rFonts w:ascii="Arial" w:hAnsi="Arial" w:cs="Arial"/>
          <w:sz w:val="22"/>
          <w:szCs w:val="22"/>
          <w:lang w:val="es-CR"/>
        </w:rPr>
        <w:t>,</w:t>
      </w:r>
      <w:r w:rsidRPr="00D574A0">
        <w:rPr>
          <w:rFonts w:ascii="Arial" w:hAnsi="Arial" w:cs="Arial"/>
          <w:b/>
          <w:sz w:val="22"/>
          <w:szCs w:val="22"/>
          <w:lang w:val="es-CR"/>
        </w:rPr>
        <w:t xml:space="preserve"> Terapia Cognitiva de las Drogodependencias.</w:t>
      </w:r>
    </w:p>
    <w:p w:rsidR="00BB1E86" w:rsidRPr="00D574A0" w:rsidRDefault="00BB1E86" w:rsidP="00BB1E86">
      <w:pPr>
        <w:ind w:left="709" w:hanging="709"/>
        <w:jc w:val="both"/>
        <w:rPr>
          <w:rFonts w:ascii="Arial" w:hAnsi="Arial" w:cs="Arial"/>
          <w:b/>
          <w:sz w:val="22"/>
          <w:szCs w:val="22"/>
          <w:lang w:val="es-CR"/>
        </w:rPr>
      </w:pPr>
    </w:p>
    <w:p w:rsidR="00BB1E86" w:rsidRPr="00D574A0" w:rsidRDefault="00BB1E86" w:rsidP="00BB1E86">
      <w:pPr>
        <w:ind w:left="709" w:hanging="709"/>
        <w:jc w:val="both"/>
        <w:rPr>
          <w:rFonts w:ascii="Arial" w:hAnsi="Arial" w:cs="Arial"/>
          <w:sz w:val="22"/>
          <w:szCs w:val="22"/>
          <w:lang w:val="es-CR"/>
        </w:rPr>
      </w:pPr>
      <w:r w:rsidRPr="00D574A0">
        <w:rPr>
          <w:rFonts w:ascii="Arial" w:hAnsi="Arial" w:cs="Arial"/>
          <w:sz w:val="22"/>
          <w:szCs w:val="22"/>
          <w:lang w:val="es-CR"/>
        </w:rPr>
        <w:t xml:space="preserve">V.F. </w:t>
      </w:r>
      <w:proofErr w:type="spellStart"/>
      <w:r w:rsidRPr="00D574A0">
        <w:rPr>
          <w:rFonts w:ascii="Arial" w:hAnsi="Arial" w:cs="Arial"/>
          <w:sz w:val="22"/>
          <w:szCs w:val="22"/>
          <w:lang w:val="es-CR"/>
        </w:rPr>
        <w:t>Guidano</w:t>
      </w:r>
      <w:proofErr w:type="spellEnd"/>
      <w:r w:rsidRPr="00D574A0">
        <w:rPr>
          <w:rFonts w:ascii="Arial" w:hAnsi="Arial" w:cs="Arial"/>
          <w:sz w:val="22"/>
          <w:szCs w:val="22"/>
          <w:lang w:val="es-CR"/>
        </w:rPr>
        <w:t xml:space="preserve"> y G. </w:t>
      </w:r>
      <w:proofErr w:type="spellStart"/>
      <w:r w:rsidRPr="00D574A0">
        <w:rPr>
          <w:rFonts w:ascii="Arial" w:hAnsi="Arial" w:cs="Arial"/>
          <w:sz w:val="22"/>
          <w:szCs w:val="22"/>
          <w:lang w:val="es-CR"/>
        </w:rPr>
        <w:t>Liotti</w:t>
      </w:r>
      <w:proofErr w:type="spellEnd"/>
      <w:r w:rsidRPr="00D574A0">
        <w:rPr>
          <w:rFonts w:ascii="Arial" w:hAnsi="Arial" w:cs="Arial"/>
          <w:sz w:val="22"/>
          <w:szCs w:val="22"/>
          <w:lang w:val="es-CR"/>
        </w:rPr>
        <w:t xml:space="preserve"> </w:t>
      </w:r>
      <w:r w:rsidRPr="00D574A0">
        <w:rPr>
          <w:rFonts w:ascii="Arial" w:hAnsi="Arial" w:cs="Arial"/>
          <w:b/>
          <w:sz w:val="22"/>
          <w:szCs w:val="22"/>
          <w:lang w:val="es-CR"/>
        </w:rPr>
        <w:t>Procesos Cognitivos y Desordenes Emocionales</w:t>
      </w:r>
      <w:r w:rsidRPr="00D574A0">
        <w:rPr>
          <w:rFonts w:ascii="Arial" w:hAnsi="Arial" w:cs="Arial"/>
          <w:sz w:val="22"/>
          <w:szCs w:val="22"/>
          <w:lang w:val="es-CR"/>
        </w:rPr>
        <w:t>.</w:t>
      </w:r>
    </w:p>
    <w:p w:rsidR="00BB1E86" w:rsidRPr="00D574A0" w:rsidRDefault="00BB1E86" w:rsidP="00BB1E86">
      <w:pPr>
        <w:ind w:left="709" w:hanging="709"/>
        <w:jc w:val="both"/>
        <w:rPr>
          <w:rFonts w:ascii="Arial" w:hAnsi="Arial" w:cs="Arial"/>
          <w:sz w:val="22"/>
          <w:szCs w:val="22"/>
          <w:lang w:val="es-CR"/>
        </w:rPr>
      </w:pPr>
    </w:p>
    <w:p w:rsidR="00BB1E86" w:rsidRPr="00D574A0" w:rsidRDefault="00BB1E86" w:rsidP="00BB1E86">
      <w:pPr>
        <w:ind w:left="709" w:hanging="709"/>
        <w:jc w:val="both"/>
        <w:rPr>
          <w:rFonts w:ascii="Arial" w:hAnsi="Arial" w:cs="Arial"/>
          <w:sz w:val="22"/>
          <w:szCs w:val="22"/>
        </w:rPr>
      </w:pPr>
      <w:r w:rsidRPr="00D574A0">
        <w:rPr>
          <w:rFonts w:ascii="Arial" w:hAnsi="Arial" w:cs="Arial"/>
          <w:sz w:val="22"/>
          <w:szCs w:val="22"/>
        </w:rPr>
        <w:t>José Luis Graña Gómez, Conductas Adictivas, (1994), España. DEBATE.</w:t>
      </w:r>
    </w:p>
    <w:p w:rsidR="00BB1E86" w:rsidRPr="00D574A0" w:rsidRDefault="00BB1E86" w:rsidP="00BB1E86">
      <w:pPr>
        <w:ind w:left="709" w:hanging="709"/>
        <w:jc w:val="both"/>
        <w:rPr>
          <w:rFonts w:ascii="Arial" w:hAnsi="Arial" w:cs="Arial"/>
          <w:sz w:val="22"/>
          <w:szCs w:val="22"/>
        </w:rPr>
      </w:pPr>
    </w:p>
    <w:p w:rsidR="00BB1E86" w:rsidRPr="00D574A0" w:rsidRDefault="00BB1E86" w:rsidP="00BB1E86">
      <w:pPr>
        <w:ind w:left="709" w:hanging="709"/>
        <w:jc w:val="both"/>
        <w:rPr>
          <w:rFonts w:ascii="Arial" w:hAnsi="Arial" w:cs="Arial"/>
          <w:sz w:val="22"/>
          <w:szCs w:val="22"/>
        </w:rPr>
      </w:pPr>
      <w:r w:rsidRPr="00D574A0">
        <w:rPr>
          <w:rFonts w:ascii="Arial" w:hAnsi="Arial" w:cs="Arial"/>
          <w:sz w:val="22"/>
          <w:szCs w:val="22"/>
        </w:rPr>
        <w:t xml:space="preserve">William R. Miller, Stephen </w:t>
      </w:r>
      <w:proofErr w:type="spellStart"/>
      <w:r w:rsidRPr="00D574A0">
        <w:rPr>
          <w:rFonts w:ascii="Arial" w:hAnsi="Arial" w:cs="Arial"/>
          <w:sz w:val="22"/>
          <w:szCs w:val="22"/>
        </w:rPr>
        <w:t>Rollnick</w:t>
      </w:r>
      <w:proofErr w:type="spellEnd"/>
      <w:r w:rsidRPr="00D574A0">
        <w:rPr>
          <w:rFonts w:ascii="Arial" w:hAnsi="Arial" w:cs="Arial"/>
          <w:sz w:val="22"/>
          <w:szCs w:val="22"/>
        </w:rPr>
        <w:t>, Entrevista Motivacional, (1999), España, PAIDOS.</w:t>
      </w:r>
    </w:p>
    <w:p w:rsidR="00BB1E86" w:rsidRPr="00D574A0" w:rsidRDefault="00BB1E86" w:rsidP="00BB1E86">
      <w:pPr>
        <w:ind w:left="709" w:hanging="709"/>
        <w:jc w:val="both"/>
        <w:rPr>
          <w:rFonts w:ascii="Arial" w:hAnsi="Arial" w:cs="Arial"/>
          <w:sz w:val="22"/>
          <w:szCs w:val="22"/>
          <w:lang w:val="es-CR" w:eastAsia="es-CR"/>
        </w:rPr>
      </w:pPr>
    </w:p>
    <w:p w:rsidR="00BB1E86" w:rsidRPr="00D574A0" w:rsidRDefault="00BB1E86" w:rsidP="00BB1E86">
      <w:pPr>
        <w:ind w:left="709" w:hanging="709"/>
        <w:jc w:val="both"/>
        <w:rPr>
          <w:rFonts w:ascii="Arial" w:hAnsi="Arial" w:cs="Arial"/>
          <w:sz w:val="22"/>
          <w:szCs w:val="22"/>
        </w:rPr>
      </w:pPr>
      <w:r w:rsidRPr="00D574A0">
        <w:rPr>
          <w:rFonts w:ascii="Arial" w:hAnsi="Arial" w:cs="Arial"/>
          <w:sz w:val="22"/>
          <w:szCs w:val="22"/>
        </w:rPr>
        <w:t xml:space="preserve">DSM IV –R (1995). Manual Diagnóstico y Estadístico de los Trastornos Mentales. </w:t>
      </w:r>
      <w:proofErr w:type="spellStart"/>
      <w:r w:rsidRPr="00D574A0">
        <w:rPr>
          <w:rFonts w:ascii="Arial" w:hAnsi="Arial" w:cs="Arial"/>
          <w:sz w:val="22"/>
          <w:szCs w:val="22"/>
        </w:rPr>
        <w:t>Masson</w:t>
      </w:r>
      <w:proofErr w:type="spellEnd"/>
      <w:r w:rsidRPr="00D574A0">
        <w:rPr>
          <w:rFonts w:ascii="Arial" w:hAnsi="Arial" w:cs="Arial"/>
          <w:sz w:val="22"/>
          <w:szCs w:val="22"/>
        </w:rPr>
        <w:t>. España</w:t>
      </w:r>
    </w:p>
    <w:p w:rsidR="00BB1E86" w:rsidRPr="00D574A0" w:rsidRDefault="00BB1E86" w:rsidP="00BB1E86">
      <w:pPr>
        <w:ind w:left="709" w:hanging="709"/>
        <w:jc w:val="both"/>
        <w:rPr>
          <w:rFonts w:ascii="Arial" w:hAnsi="Arial" w:cs="Arial"/>
          <w:sz w:val="22"/>
          <w:szCs w:val="22"/>
        </w:rPr>
      </w:pPr>
    </w:p>
    <w:p w:rsidR="00BB1E86" w:rsidRPr="00D574A0" w:rsidRDefault="00BB1E86" w:rsidP="00BB1E86">
      <w:pPr>
        <w:ind w:left="709" w:hanging="709"/>
        <w:jc w:val="both"/>
        <w:rPr>
          <w:rFonts w:ascii="Arial" w:hAnsi="Arial" w:cs="Arial"/>
          <w:sz w:val="22"/>
          <w:szCs w:val="22"/>
        </w:rPr>
      </w:pPr>
      <w:r w:rsidRPr="00D574A0">
        <w:rPr>
          <w:rFonts w:ascii="Arial" w:hAnsi="Arial" w:cs="Arial"/>
          <w:sz w:val="22"/>
          <w:szCs w:val="22"/>
        </w:rPr>
        <w:t>CIE-10: Criterios Diagnósticos para el Consumo de Sustancias.</w:t>
      </w:r>
    </w:p>
    <w:p w:rsidR="00BB1E86" w:rsidRPr="00D574A0" w:rsidRDefault="00BB1E86" w:rsidP="00BB1E86">
      <w:pPr>
        <w:autoSpaceDE w:val="0"/>
        <w:autoSpaceDN w:val="0"/>
        <w:adjustRightInd w:val="0"/>
        <w:ind w:left="709" w:hanging="709"/>
        <w:jc w:val="both"/>
        <w:rPr>
          <w:rFonts w:ascii="Arial" w:hAnsi="Arial" w:cs="Arial"/>
          <w:bCs/>
          <w:sz w:val="22"/>
          <w:szCs w:val="22"/>
          <w:lang w:eastAsia="es-CR"/>
        </w:rPr>
      </w:pPr>
    </w:p>
    <w:p w:rsidR="00BB1E86" w:rsidRPr="00D574A0" w:rsidRDefault="00BB1E86" w:rsidP="00BB1E86">
      <w:pPr>
        <w:autoSpaceDE w:val="0"/>
        <w:autoSpaceDN w:val="0"/>
        <w:adjustRightInd w:val="0"/>
        <w:ind w:left="709" w:hanging="709"/>
        <w:jc w:val="both"/>
        <w:rPr>
          <w:rFonts w:ascii="Arial" w:hAnsi="Arial" w:cs="Arial"/>
          <w:bCs/>
          <w:sz w:val="22"/>
          <w:szCs w:val="22"/>
          <w:lang w:eastAsia="es-CR"/>
        </w:rPr>
      </w:pPr>
      <w:r w:rsidRPr="00D574A0">
        <w:rPr>
          <w:rFonts w:ascii="Arial" w:hAnsi="Arial" w:cs="Arial"/>
          <w:bCs/>
          <w:sz w:val="22"/>
          <w:szCs w:val="22"/>
          <w:lang w:eastAsia="es-CR"/>
        </w:rPr>
        <w:t xml:space="preserve">Iglesias E., (2010). </w:t>
      </w:r>
      <w:proofErr w:type="spellStart"/>
      <w:r w:rsidRPr="00D574A0">
        <w:rPr>
          <w:rFonts w:ascii="Arial" w:hAnsi="Arial" w:cs="Arial"/>
          <w:b/>
          <w:bCs/>
          <w:sz w:val="22"/>
          <w:szCs w:val="22"/>
          <w:lang w:eastAsia="es-CR"/>
        </w:rPr>
        <w:t>Cap</w:t>
      </w:r>
      <w:proofErr w:type="spellEnd"/>
      <w:r w:rsidRPr="00D574A0">
        <w:rPr>
          <w:rFonts w:ascii="Arial" w:hAnsi="Arial" w:cs="Arial"/>
          <w:b/>
          <w:bCs/>
          <w:sz w:val="22"/>
          <w:szCs w:val="22"/>
          <w:lang w:eastAsia="es-CR"/>
        </w:rPr>
        <w:t xml:space="preserve"> 7. Evaluación Psicológica en Adicciones</w:t>
      </w:r>
      <w:r w:rsidRPr="00D574A0">
        <w:rPr>
          <w:rFonts w:ascii="Arial" w:hAnsi="Arial" w:cs="Arial"/>
          <w:bCs/>
          <w:sz w:val="22"/>
          <w:szCs w:val="22"/>
          <w:lang w:eastAsia="es-CR"/>
        </w:rPr>
        <w:t xml:space="preserve">  En: Manual de Adicciones para Psicólogos Especialistas en Psicología Clínica en Formación  </w:t>
      </w:r>
      <w:proofErr w:type="spellStart"/>
      <w:r w:rsidRPr="00D574A0">
        <w:rPr>
          <w:rFonts w:ascii="Arial" w:hAnsi="Arial" w:cs="Arial"/>
          <w:bCs/>
          <w:sz w:val="22"/>
          <w:szCs w:val="22"/>
          <w:lang w:eastAsia="es-CR"/>
        </w:rPr>
        <w:t>Pág</w:t>
      </w:r>
      <w:proofErr w:type="spellEnd"/>
      <w:r w:rsidRPr="00D574A0">
        <w:rPr>
          <w:rFonts w:ascii="Arial" w:hAnsi="Arial" w:cs="Arial"/>
          <w:bCs/>
          <w:sz w:val="22"/>
          <w:szCs w:val="22"/>
          <w:lang w:eastAsia="es-CR"/>
        </w:rPr>
        <w:t xml:space="preserve">: 113-126. Ministerio de Sanidad, Política Social e Igualdad. España. Editorial </w:t>
      </w:r>
      <w:proofErr w:type="spellStart"/>
      <w:r w:rsidRPr="00D574A0">
        <w:rPr>
          <w:rFonts w:ascii="Arial" w:hAnsi="Arial" w:cs="Arial"/>
          <w:bCs/>
          <w:sz w:val="22"/>
          <w:szCs w:val="22"/>
          <w:lang w:eastAsia="es-CR"/>
        </w:rPr>
        <w:t>Sociodrogalcohol</w:t>
      </w:r>
      <w:proofErr w:type="spellEnd"/>
      <w:r w:rsidRPr="00D574A0">
        <w:rPr>
          <w:rFonts w:ascii="Arial" w:hAnsi="Arial" w:cs="Arial"/>
          <w:bCs/>
          <w:sz w:val="22"/>
          <w:szCs w:val="22"/>
          <w:lang w:eastAsia="es-CR"/>
        </w:rPr>
        <w:t xml:space="preserve">.  </w:t>
      </w:r>
    </w:p>
    <w:p w:rsidR="00BB1E86" w:rsidRPr="00D574A0" w:rsidRDefault="00BB1E86" w:rsidP="00BB1E86">
      <w:pPr>
        <w:ind w:left="709" w:hanging="709"/>
        <w:jc w:val="both"/>
        <w:rPr>
          <w:rFonts w:ascii="Arial" w:hAnsi="Arial" w:cs="Arial"/>
          <w:sz w:val="22"/>
          <w:szCs w:val="22"/>
        </w:rPr>
      </w:pPr>
    </w:p>
    <w:p w:rsidR="00BB1E86" w:rsidRPr="00D574A0" w:rsidRDefault="00BB1E86" w:rsidP="00BB1E86">
      <w:pPr>
        <w:ind w:left="709" w:hanging="709"/>
        <w:jc w:val="both"/>
        <w:rPr>
          <w:rFonts w:ascii="Arial" w:hAnsi="Arial" w:cs="Arial"/>
          <w:sz w:val="22"/>
          <w:szCs w:val="22"/>
        </w:rPr>
      </w:pPr>
      <w:proofErr w:type="spellStart"/>
      <w:r w:rsidRPr="00D574A0">
        <w:rPr>
          <w:rFonts w:ascii="Arial" w:hAnsi="Arial" w:cs="Arial"/>
          <w:sz w:val="22"/>
          <w:szCs w:val="22"/>
        </w:rPr>
        <w:t>Gorsky</w:t>
      </w:r>
      <w:proofErr w:type="spellEnd"/>
      <w:r w:rsidRPr="00D574A0">
        <w:rPr>
          <w:rFonts w:ascii="Arial" w:hAnsi="Arial" w:cs="Arial"/>
          <w:sz w:val="22"/>
          <w:szCs w:val="22"/>
        </w:rPr>
        <w:t xml:space="preserve"> y Miller., (2005) Sobriedad. Estados Unidos. Editorial </w:t>
      </w:r>
      <w:proofErr w:type="spellStart"/>
      <w:r w:rsidRPr="00D574A0">
        <w:rPr>
          <w:rFonts w:ascii="Arial" w:hAnsi="Arial" w:cs="Arial"/>
          <w:sz w:val="22"/>
          <w:szCs w:val="22"/>
        </w:rPr>
        <w:t>Herald</w:t>
      </w:r>
      <w:proofErr w:type="spellEnd"/>
      <w:r w:rsidRPr="00D574A0">
        <w:rPr>
          <w:rFonts w:ascii="Arial" w:hAnsi="Arial" w:cs="Arial"/>
          <w:sz w:val="22"/>
          <w:szCs w:val="22"/>
        </w:rPr>
        <w:t xml:space="preserve"> </w:t>
      </w:r>
      <w:proofErr w:type="spellStart"/>
      <w:r w:rsidRPr="00D574A0">
        <w:rPr>
          <w:rFonts w:ascii="Arial" w:hAnsi="Arial" w:cs="Arial"/>
          <w:sz w:val="22"/>
          <w:szCs w:val="22"/>
        </w:rPr>
        <w:t>House</w:t>
      </w:r>
      <w:proofErr w:type="spellEnd"/>
    </w:p>
    <w:p w:rsidR="00BB1E86" w:rsidRPr="003906BB" w:rsidRDefault="00BB1E86" w:rsidP="00BB1E86">
      <w:pPr>
        <w:jc w:val="both"/>
        <w:rPr>
          <w:rFonts w:ascii="Arial" w:hAnsi="Arial" w:cs="Arial"/>
          <w:color w:val="000000"/>
          <w:sz w:val="22"/>
          <w:szCs w:val="22"/>
          <w:lang w:val="es-CR"/>
        </w:rPr>
      </w:pPr>
    </w:p>
    <w:p w:rsidR="00BB1E86" w:rsidRPr="003906BB" w:rsidRDefault="00BB1E86" w:rsidP="00826C86">
      <w:pPr>
        <w:jc w:val="both"/>
        <w:rPr>
          <w:rFonts w:ascii="Arial" w:hAnsi="Arial" w:cs="Arial"/>
          <w:color w:val="000000"/>
          <w:sz w:val="22"/>
          <w:szCs w:val="22"/>
          <w:lang w:val="es-CR"/>
        </w:rPr>
      </w:pPr>
    </w:p>
    <w:sectPr w:rsidR="00BB1E86" w:rsidRPr="003906BB" w:rsidSect="007675BB">
      <w:footerReference w:type="even" r:id="rId11"/>
      <w:footerReference w:type="default" r:id="rId12"/>
      <w:pgSz w:w="12240" w:h="15840"/>
      <w:pgMar w:top="426" w:right="162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C66" w:rsidRDefault="00361C66" w:rsidP="0082437D">
      <w:r>
        <w:separator/>
      </w:r>
    </w:p>
  </w:endnote>
  <w:endnote w:type="continuationSeparator" w:id="0">
    <w:p w:rsidR="00361C66" w:rsidRDefault="00361C66" w:rsidP="00824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240" w:rsidRDefault="00F96EC3" w:rsidP="00003240">
    <w:pPr>
      <w:pStyle w:val="Footer"/>
      <w:framePr w:wrap="around" w:vAnchor="text" w:hAnchor="margin" w:xAlign="right" w:y="1"/>
      <w:rPr>
        <w:rStyle w:val="PageNumber"/>
      </w:rPr>
    </w:pPr>
    <w:r>
      <w:rPr>
        <w:rStyle w:val="PageNumber"/>
      </w:rPr>
      <w:fldChar w:fldCharType="begin"/>
    </w:r>
    <w:r w:rsidR="00826C86">
      <w:rPr>
        <w:rStyle w:val="PageNumber"/>
      </w:rPr>
      <w:instrText xml:space="preserve">PAGE  </w:instrText>
    </w:r>
    <w:r>
      <w:rPr>
        <w:rStyle w:val="PageNumber"/>
      </w:rPr>
      <w:fldChar w:fldCharType="separate"/>
    </w:r>
    <w:r w:rsidR="00826C86">
      <w:rPr>
        <w:rStyle w:val="PageNumber"/>
        <w:noProof/>
      </w:rPr>
      <w:t>1</w:t>
    </w:r>
    <w:r>
      <w:rPr>
        <w:rStyle w:val="PageNumber"/>
      </w:rPr>
      <w:fldChar w:fldCharType="end"/>
    </w:r>
  </w:p>
  <w:p w:rsidR="00003240" w:rsidRDefault="00361C66" w:rsidP="000032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240" w:rsidRDefault="00F96EC3" w:rsidP="00003240">
    <w:pPr>
      <w:pStyle w:val="Footer"/>
      <w:framePr w:wrap="around" w:vAnchor="text" w:hAnchor="margin" w:xAlign="right" w:y="1"/>
      <w:rPr>
        <w:rStyle w:val="PageNumber"/>
      </w:rPr>
    </w:pPr>
    <w:r>
      <w:rPr>
        <w:rStyle w:val="PageNumber"/>
      </w:rPr>
      <w:fldChar w:fldCharType="begin"/>
    </w:r>
    <w:r w:rsidR="00826C86">
      <w:rPr>
        <w:rStyle w:val="PageNumber"/>
      </w:rPr>
      <w:instrText xml:space="preserve">PAGE  </w:instrText>
    </w:r>
    <w:r>
      <w:rPr>
        <w:rStyle w:val="PageNumber"/>
      </w:rPr>
      <w:fldChar w:fldCharType="separate"/>
    </w:r>
    <w:r w:rsidR="00D74C96">
      <w:rPr>
        <w:rStyle w:val="PageNumber"/>
        <w:noProof/>
      </w:rPr>
      <w:t>7</w:t>
    </w:r>
    <w:r>
      <w:rPr>
        <w:rStyle w:val="PageNumber"/>
      </w:rPr>
      <w:fldChar w:fldCharType="end"/>
    </w:r>
  </w:p>
  <w:p w:rsidR="00003240" w:rsidRDefault="00361C66" w:rsidP="000032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C66" w:rsidRDefault="00361C66" w:rsidP="0082437D">
      <w:r>
        <w:separator/>
      </w:r>
    </w:p>
  </w:footnote>
  <w:footnote w:type="continuationSeparator" w:id="0">
    <w:p w:rsidR="00361C66" w:rsidRDefault="00361C66" w:rsidP="00824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A71F5"/>
    <w:multiLevelType w:val="hybridMultilevel"/>
    <w:tmpl w:val="2AAEB2E2"/>
    <w:lvl w:ilvl="0" w:tplc="140A000F">
      <w:start w:val="1"/>
      <w:numFmt w:val="decimal"/>
      <w:lvlText w:val="%1."/>
      <w:lvlJc w:val="left"/>
      <w:pPr>
        <w:ind w:left="1800" w:hanging="720"/>
      </w:pPr>
      <w:rPr>
        <w:rFonts w:hint="default"/>
        <w:b w:val="0"/>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 w15:restartNumberingAfterBreak="0">
    <w:nsid w:val="0BBC622B"/>
    <w:multiLevelType w:val="hybridMultilevel"/>
    <w:tmpl w:val="FA60D27E"/>
    <w:lvl w:ilvl="0" w:tplc="C20240E6">
      <w:start w:val="1"/>
      <w:numFmt w:val="decimal"/>
      <w:lvlText w:val="%1."/>
      <w:lvlJc w:val="left"/>
      <w:pPr>
        <w:ind w:left="1440" w:hanging="360"/>
      </w:pPr>
      <w:rPr>
        <w:rFonts w:hint="default"/>
        <w:b w:val="0"/>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 w15:restartNumberingAfterBreak="0">
    <w:nsid w:val="1DBF6439"/>
    <w:multiLevelType w:val="hybridMultilevel"/>
    <w:tmpl w:val="65665ABC"/>
    <w:lvl w:ilvl="0" w:tplc="546AC2D4">
      <w:start w:val="1"/>
      <w:numFmt w:val="decimal"/>
      <w:lvlText w:val="%1-"/>
      <w:lvlJc w:val="left"/>
      <w:pPr>
        <w:ind w:left="1495" w:hanging="360"/>
      </w:pPr>
      <w:rPr>
        <w:rFonts w:hint="default"/>
        <w:b w:val="0"/>
      </w:rPr>
    </w:lvl>
    <w:lvl w:ilvl="1" w:tplc="140A0019" w:tentative="1">
      <w:start w:val="1"/>
      <w:numFmt w:val="lowerLetter"/>
      <w:lvlText w:val="%2."/>
      <w:lvlJc w:val="left"/>
      <w:pPr>
        <w:ind w:left="2295" w:hanging="360"/>
      </w:pPr>
    </w:lvl>
    <w:lvl w:ilvl="2" w:tplc="140A001B" w:tentative="1">
      <w:start w:val="1"/>
      <w:numFmt w:val="lowerRoman"/>
      <w:lvlText w:val="%3."/>
      <w:lvlJc w:val="right"/>
      <w:pPr>
        <w:ind w:left="3015" w:hanging="180"/>
      </w:pPr>
    </w:lvl>
    <w:lvl w:ilvl="3" w:tplc="140A000F" w:tentative="1">
      <w:start w:val="1"/>
      <w:numFmt w:val="decimal"/>
      <w:lvlText w:val="%4."/>
      <w:lvlJc w:val="left"/>
      <w:pPr>
        <w:ind w:left="3735" w:hanging="360"/>
      </w:pPr>
    </w:lvl>
    <w:lvl w:ilvl="4" w:tplc="140A0019" w:tentative="1">
      <w:start w:val="1"/>
      <w:numFmt w:val="lowerLetter"/>
      <w:lvlText w:val="%5."/>
      <w:lvlJc w:val="left"/>
      <w:pPr>
        <w:ind w:left="4455" w:hanging="360"/>
      </w:pPr>
    </w:lvl>
    <w:lvl w:ilvl="5" w:tplc="140A001B" w:tentative="1">
      <w:start w:val="1"/>
      <w:numFmt w:val="lowerRoman"/>
      <w:lvlText w:val="%6."/>
      <w:lvlJc w:val="right"/>
      <w:pPr>
        <w:ind w:left="5175" w:hanging="180"/>
      </w:pPr>
    </w:lvl>
    <w:lvl w:ilvl="6" w:tplc="140A000F" w:tentative="1">
      <w:start w:val="1"/>
      <w:numFmt w:val="decimal"/>
      <w:lvlText w:val="%7."/>
      <w:lvlJc w:val="left"/>
      <w:pPr>
        <w:ind w:left="5895" w:hanging="360"/>
      </w:pPr>
    </w:lvl>
    <w:lvl w:ilvl="7" w:tplc="140A0019" w:tentative="1">
      <w:start w:val="1"/>
      <w:numFmt w:val="lowerLetter"/>
      <w:lvlText w:val="%8."/>
      <w:lvlJc w:val="left"/>
      <w:pPr>
        <w:ind w:left="6615" w:hanging="360"/>
      </w:pPr>
    </w:lvl>
    <w:lvl w:ilvl="8" w:tplc="140A001B" w:tentative="1">
      <w:start w:val="1"/>
      <w:numFmt w:val="lowerRoman"/>
      <w:lvlText w:val="%9."/>
      <w:lvlJc w:val="right"/>
      <w:pPr>
        <w:ind w:left="7335" w:hanging="180"/>
      </w:pPr>
    </w:lvl>
  </w:abstractNum>
  <w:abstractNum w:abstractNumId="3" w15:restartNumberingAfterBreak="0">
    <w:nsid w:val="1F3C74AB"/>
    <w:multiLevelType w:val="hybridMultilevel"/>
    <w:tmpl w:val="2C80958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8B72251"/>
    <w:multiLevelType w:val="hybridMultilevel"/>
    <w:tmpl w:val="0EFACE32"/>
    <w:lvl w:ilvl="0" w:tplc="7590993C">
      <w:start w:val="1"/>
      <w:numFmt w:val="decimal"/>
      <w:lvlText w:val="%1."/>
      <w:lvlJc w:val="left"/>
      <w:pPr>
        <w:ind w:left="720" w:hanging="360"/>
      </w:pPr>
      <w:rPr>
        <w:rFonts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D2D451D"/>
    <w:multiLevelType w:val="hybridMultilevel"/>
    <w:tmpl w:val="D7CC2BC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D8163CE"/>
    <w:multiLevelType w:val="hybridMultilevel"/>
    <w:tmpl w:val="2F5058B6"/>
    <w:lvl w:ilvl="0" w:tplc="140A000F">
      <w:start w:val="1"/>
      <w:numFmt w:val="decimal"/>
      <w:lvlText w:val="%1."/>
      <w:lvlJc w:val="left"/>
      <w:pPr>
        <w:ind w:left="1800" w:hanging="360"/>
      </w:pPr>
    </w:lvl>
    <w:lvl w:ilvl="1" w:tplc="140A0019" w:tentative="1">
      <w:start w:val="1"/>
      <w:numFmt w:val="lowerLetter"/>
      <w:lvlText w:val="%2."/>
      <w:lvlJc w:val="left"/>
      <w:pPr>
        <w:ind w:left="2520" w:hanging="360"/>
      </w:pPr>
    </w:lvl>
    <w:lvl w:ilvl="2" w:tplc="140A001B" w:tentative="1">
      <w:start w:val="1"/>
      <w:numFmt w:val="lowerRoman"/>
      <w:lvlText w:val="%3."/>
      <w:lvlJc w:val="right"/>
      <w:pPr>
        <w:ind w:left="3240" w:hanging="180"/>
      </w:pPr>
    </w:lvl>
    <w:lvl w:ilvl="3" w:tplc="140A000F" w:tentative="1">
      <w:start w:val="1"/>
      <w:numFmt w:val="decimal"/>
      <w:lvlText w:val="%4."/>
      <w:lvlJc w:val="left"/>
      <w:pPr>
        <w:ind w:left="3960" w:hanging="360"/>
      </w:pPr>
    </w:lvl>
    <w:lvl w:ilvl="4" w:tplc="140A0019" w:tentative="1">
      <w:start w:val="1"/>
      <w:numFmt w:val="lowerLetter"/>
      <w:lvlText w:val="%5."/>
      <w:lvlJc w:val="left"/>
      <w:pPr>
        <w:ind w:left="4680" w:hanging="360"/>
      </w:pPr>
    </w:lvl>
    <w:lvl w:ilvl="5" w:tplc="140A001B" w:tentative="1">
      <w:start w:val="1"/>
      <w:numFmt w:val="lowerRoman"/>
      <w:lvlText w:val="%6."/>
      <w:lvlJc w:val="right"/>
      <w:pPr>
        <w:ind w:left="5400" w:hanging="180"/>
      </w:pPr>
    </w:lvl>
    <w:lvl w:ilvl="6" w:tplc="140A000F" w:tentative="1">
      <w:start w:val="1"/>
      <w:numFmt w:val="decimal"/>
      <w:lvlText w:val="%7."/>
      <w:lvlJc w:val="left"/>
      <w:pPr>
        <w:ind w:left="6120" w:hanging="360"/>
      </w:pPr>
    </w:lvl>
    <w:lvl w:ilvl="7" w:tplc="140A0019" w:tentative="1">
      <w:start w:val="1"/>
      <w:numFmt w:val="lowerLetter"/>
      <w:lvlText w:val="%8."/>
      <w:lvlJc w:val="left"/>
      <w:pPr>
        <w:ind w:left="6840" w:hanging="360"/>
      </w:pPr>
    </w:lvl>
    <w:lvl w:ilvl="8" w:tplc="140A001B" w:tentative="1">
      <w:start w:val="1"/>
      <w:numFmt w:val="lowerRoman"/>
      <w:lvlText w:val="%9."/>
      <w:lvlJc w:val="right"/>
      <w:pPr>
        <w:ind w:left="7560" w:hanging="180"/>
      </w:pPr>
    </w:lvl>
  </w:abstractNum>
  <w:abstractNum w:abstractNumId="7" w15:restartNumberingAfterBreak="0">
    <w:nsid w:val="2F18589E"/>
    <w:multiLevelType w:val="hybridMultilevel"/>
    <w:tmpl w:val="B7BE63A6"/>
    <w:lvl w:ilvl="0" w:tplc="05307CBC">
      <w:start w:val="1"/>
      <w:numFmt w:val="decimal"/>
      <w:lvlText w:val="%1."/>
      <w:lvlJc w:val="left"/>
      <w:pPr>
        <w:ind w:left="1440" w:hanging="36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8" w15:restartNumberingAfterBreak="0">
    <w:nsid w:val="46A61A5C"/>
    <w:multiLevelType w:val="hybridMultilevel"/>
    <w:tmpl w:val="526EA854"/>
    <w:lvl w:ilvl="0" w:tplc="56D6C8BC">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7C932C8"/>
    <w:multiLevelType w:val="hybridMultilevel"/>
    <w:tmpl w:val="813C485C"/>
    <w:lvl w:ilvl="0" w:tplc="48927148">
      <w:start w:val="1"/>
      <w:numFmt w:val="upperRoman"/>
      <w:lvlText w:val="%1-"/>
      <w:lvlJc w:val="left"/>
      <w:pPr>
        <w:ind w:left="1080" w:hanging="720"/>
      </w:pPr>
      <w:rPr>
        <w:rFonts w:hint="default"/>
        <w:b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5097681D"/>
    <w:multiLevelType w:val="hybridMultilevel"/>
    <w:tmpl w:val="63D41AC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1D80AD2"/>
    <w:multiLevelType w:val="hybridMultilevel"/>
    <w:tmpl w:val="4D68FDDA"/>
    <w:lvl w:ilvl="0" w:tplc="5E64AAC8">
      <w:start w:val="1"/>
      <w:numFmt w:val="decimal"/>
      <w:lvlText w:val="%1."/>
      <w:lvlJc w:val="left"/>
      <w:pPr>
        <w:ind w:left="720" w:hanging="360"/>
      </w:pPr>
      <w:rPr>
        <w:rFonts w:ascii="Arial" w:hAnsi="Arial" w:cs="Arial" w:hint="default"/>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FA17706"/>
    <w:multiLevelType w:val="hybridMultilevel"/>
    <w:tmpl w:val="4E8CB2B4"/>
    <w:lvl w:ilvl="0" w:tplc="8678115C">
      <w:start w:val="1"/>
      <w:numFmt w:val="decimal"/>
      <w:lvlText w:val="%1-"/>
      <w:lvlJc w:val="left"/>
      <w:pPr>
        <w:ind w:left="1440" w:hanging="36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3" w15:restartNumberingAfterBreak="0">
    <w:nsid w:val="689C00EF"/>
    <w:multiLevelType w:val="hybridMultilevel"/>
    <w:tmpl w:val="63A65CE0"/>
    <w:lvl w:ilvl="0" w:tplc="95A0ADB4">
      <w:start w:val="1"/>
      <w:numFmt w:val="decimal"/>
      <w:lvlText w:val="%1-"/>
      <w:lvlJc w:val="left"/>
      <w:pPr>
        <w:ind w:left="1080" w:hanging="360"/>
      </w:pPr>
      <w:rPr>
        <w:rFonts w:hint="default"/>
        <w:b w:val="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4" w15:restartNumberingAfterBreak="0">
    <w:nsid w:val="6EE46025"/>
    <w:multiLevelType w:val="hybridMultilevel"/>
    <w:tmpl w:val="2DB4AE28"/>
    <w:lvl w:ilvl="0" w:tplc="6B668FA4">
      <w:start w:val="1"/>
      <w:numFmt w:val="decimal"/>
      <w:lvlText w:val="%1."/>
      <w:lvlJc w:val="left"/>
      <w:pPr>
        <w:ind w:left="720" w:hanging="360"/>
      </w:pPr>
      <w:rPr>
        <w:rFonts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9"/>
  </w:num>
  <w:num w:numId="3">
    <w:abstractNumId w:val="12"/>
  </w:num>
  <w:num w:numId="4">
    <w:abstractNumId w:val="2"/>
  </w:num>
  <w:num w:numId="5">
    <w:abstractNumId w:val="13"/>
  </w:num>
  <w:num w:numId="6">
    <w:abstractNumId w:val="10"/>
  </w:num>
  <w:num w:numId="7">
    <w:abstractNumId w:val="5"/>
  </w:num>
  <w:num w:numId="8">
    <w:abstractNumId w:val="3"/>
  </w:num>
  <w:num w:numId="9">
    <w:abstractNumId w:val="11"/>
  </w:num>
  <w:num w:numId="10">
    <w:abstractNumId w:val="7"/>
  </w:num>
  <w:num w:numId="11">
    <w:abstractNumId w:val="14"/>
  </w:num>
  <w:num w:numId="12">
    <w:abstractNumId w:val="4"/>
  </w:num>
  <w:num w:numId="13">
    <w:abstractNumId w:val="0"/>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E86"/>
    <w:rsid w:val="000C1716"/>
    <w:rsid w:val="000E748B"/>
    <w:rsid w:val="001438C4"/>
    <w:rsid w:val="001653A5"/>
    <w:rsid w:val="00195F3E"/>
    <w:rsid w:val="001F01AA"/>
    <w:rsid w:val="002163E5"/>
    <w:rsid w:val="002C0A6B"/>
    <w:rsid w:val="002C59C3"/>
    <w:rsid w:val="002F3640"/>
    <w:rsid w:val="003224DC"/>
    <w:rsid w:val="00361C66"/>
    <w:rsid w:val="003808D8"/>
    <w:rsid w:val="003A0F79"/>
    <w:rsid w:val="003B2F77"/>
    <w:rsid w:val="003F2559"/>
    <w:rsid w:val="003F33F6"/>
    <w:rsid w:val="004840DF"/>
    <w:rsid w:val="004B5753"/>
    <w:rsid w:val="004F7864"/>
    <w:rsid w:val="00560E4A"/>
    <w:rsid w:val="00571C26"/>
    <w:rsid w:val="00576E8A"/>
    <w:rsid w:val="00655823"/>
    <w:rsid w:val="00676422"/>
    <w:rsid w:val="007675BB"/>
    <w:rsid w:val="00772FAE"/>
    <w:rsid w:val="00776D79"/>
    <w:rsid w:val="007A4262"/>
    <w:rsid w:val="007C5E6F"/>
    <w:rsid w:val="007F349B"/>
    <w:rsid w:val="00804153"/>
    <w:rsid w:val="0081372A"/>
    <w:rsid w:val="0082437D"/>
    <w:rsid w:val="00826C86"/>
    <w:rsid w:val="00845400"/>
    <w:rsid w:val="00846E5E"/>
    <w:rsid w:val="00865397"/>
    <w:rsid w:val="00882D7B"/>
    <w:rsid w:val="00883937"/>
    <w:rsid w:val="00886F82"/>
    <w:rsid w:val="008A7312"/>
    <w:rsid w:val="00907EB6"/>
    <w:rsid w:val="009B3DFF"/>
    <w:rsid w:val="009E4300"/>
    <w:rsid w:val="00A4478C"/>
    <w:rsid w:val="00A47A28"/>
    <w:rsid w:val="00A94D16"/>
    <w:rsid w:val="00AD09DF"/>
    <w:rsid w:val="00AD6A9F"/>
    <w:rsid w:val="00B26500"/>
    <w:rsid w:val="00B90634"/>
    <w:rsid w:val="00BA36F0"/>
    <w:rsid w:val="00BB1E86"/>
    <w:rsid w:val="00BE65F9"/>
    <w:rsid w:val="00C662F0"/>
    <w:rsid w:val="00CE3A9D"/>
    <w:rsid w:val="00D37D1E"/>
    <w:rsid w:val="00D74C96"/>
    <w:rsid w:val="00D76595"/>
    <w:rsid w:val="00EA1CA2"/>
    <w:rsid w:val="00F378F9"/>
    <w:rsid w:val="00F57BBB"/>
    <w:rsid w:val="00F62ABD"/>
    <w:rsid w:val="00F95C6C"/>
    <w:rsid w:val="00F96EC3"/>
    <w:rsid w:val="00FE41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53CF16-C54B-4472-A957-E341414E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E86"/>
    <w:pPr>
      <w:spacing w:after="0" w:line="240" w:lineRule="auto"/>
    </w:pPr>
    <w:rPr>
      <w:rFonts w:ascii="Times New Roman" w:eastAsia="Times New Roman" w:hAnsi="Times New Roman" w:cs="Times New Roman"/>
      <w:sz w:val="20"/>
      <w:szCs w:val="20"/>
      <w:lang w:val="es-ES" w:eastAsia="es-ES"/>
    </w:rPr>
  </w:style>
  <w:style w:type="paragraph" w:styleId="Heading1">
    <w:name w:val="heading 1"/>
    <w:basedOn w:val="Normal"/>
    <w:next w:val="Normal"/>
    <w:link w:val="Heading1Char"/>
    <w:uiPriority w:val="99"/>
    <w:qFormat/>
    <w:rsid w:val="00BB1E86"/>
    <w:pPr>
      <w:keepNext/>
      <w:outlineLvl w:val="0"/>
    </w:pPr>
    <w:rPr>
      <w:rFonts w:ascii="Arial Unicode MS" w:hAnsi="Arial Unicode MS" w:cs="Arial Unicode MS"/>
      <w:b/>
      <w:bCs/>
      <w:sz w:val="24"/>
      <w:szCs w:val="24"/>
      <w:lang w:val="es-CR"/>
    </w:rPr>
  </w:style>
  <w:style w:type="paragraph" w:styleId="Heading2">
    <w:name w:val="heading 2"/>
    <w:basedOn w:val="Normal"/>
    <w:next w:val="Normal"/>
    <w:link w:val="Heading2Char"/>
    <w:uiPriority w:val="9"/>
    <w:unhideWhenUsed/>
    <w:qFormat/>
    <w:rsid w:val="00A4478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B1E86"/>
    <w:rPr>
      <w:rFonts w:ascii="Arial Unicode MS" w:eastAsia="Times New Roman" w:hAnsi="Arial Unicode MS" w:cs="Arial Unicode MS"/>
      <w:b/>
      <w:bCs/>
      <w:sz w:val="24"/>
      <w:szCs w:val="24"/>
      <w:lang w:eastAsia="es-ES"/>
    </w:rPr>
  </w:style>
  <w:style w:type="paragraph" w:styleId="BodyText">
    <w:name w:val="Body Text"/>
    <w:basedOn w:val="Normal"/>
    <w:link w:val="BodyTextChar"/>
    <w:uiPriority w:val="99"/>
    <w:rsid w:val="00BB1E86"/>
    <w:rPr>
      <w:b/>
      <w:bCs/>
      <w:sz w:val="24"/>
      <w:szCs w:val="24"/>
      <w:lang w:val="es-CR"/>
    </w:rPr>
  </w:style>
  <w:style w:type="character" w:customStyle="1" w:styleId="BodyTextChar">
    <w:name w:val="Body Text Char"/>
    <w:basedOn w:val="DefaultParagraphFont"/>
    <w:link w:val="BodyText"/>
    <w:uiPriority w:val="99"/>
    <w:rsid w:val="00BB1E86"/>
    <w:rPr>
      <w:rFonts w:ascii="Times New Roman" w:eastAsia="Times New Roman" w:hAnsi="Times New Roman" w:cs="Times New Roman"/>
      <w:b/>
      <w:bCs/>
      <w:sz w:val="24"/>
      <w:szCs w:val="24"/>
      <w:lang w:eastAsia="es-ES"/>
    </w:rPr>
  </w:style>
  <w:style w:type="character" w:styleId="Hyperlink">
    <w:name w:val="Hyperlink"/>
    <w:basedOn w:val="DefaultParagraphFont"/>
    <w:uiPriority w:val="99"/>
    <w:rsid w:val="00BB1E86"/>
    <w:rPr>
      <w:rFonts w:cs="Times New Roman"/>
      <w:color w:val="0000FF"/>
      <w:u w:val="single"/>
    </w:rPr>
  </w:style>
  <w:style w:type="paragraph" w:styleId="Title">
    <w:name w:val="Title"/>
    <w:basedOn w:val="Normal"/>
    <w:link w:val="TitleChar"/>
    <w:uiPriority w:val="99"/>
    <w:qFormat/>
    <w:rsid w:val="00BB1E86"/>
    <w:pPr>
      <w:jc w:val="center"/>
    </w:pPr>
    <w:rPr>
      <w:rFonts w:ascii="Comic Sans MS" w:hAnsi="Comic Sans MS"/>
      <w:b/>
      <w:bCs/>
      <w:sz w:val="28"/>
      <w:szCs w:val="24"/>
    </w:rPr>
  </w:style>
  <w:style w:type="character" w:customStyle="1" w:styleId="TitleChar">
    <w:name w:val="Title Char"/>
    <w:basedOn w:val="DefaultParagraphFont"/>
    <w:link w:val="Title"/>
    <w:uiPriority w:val="99"/>
    <w:rsid w:val="00BB1E86"/>
    <w:rPr>
      <w:rFonts w:ascii="Comic Sans MS" w:eastAsia="Times New Roman" w:hAnsi="Comic Sans MS" w:cs="Times New Roman"/>
      <w:b/>
      <w:bCs/>
      <w:sz w:val="28"/>
      <w:szCs w:val="24"/>
      <w:lang w:val="es-ES" w:eastAsia="es-ES"/>
    </w:rPr>
  </w:style>
  <w:style w:type="paragraph" w:styleId="Footer">
    <w:name w:val="footer"/>
    <w:basedOn w:val="Normal"/>
    <w:link w:val="FooterChar"/>
    <w:uiPriority w:val="99"/>
    <w:rsid w:val="00BB1E86"/>
    <w:pPr>
      <w:tabs>
        <w:tab w:val="center" w:pos="4252"/>
        <w:tab w:val="right" w:pos="8504"/>
      </w:tabs>
    </w:pPr>
  </w:style>
  <w:style w:type="character" w:customStyle="1" w:styleId="FooterChar">
    <w:name w:val="Footer Char"/>
    <w:basedOn w:val="DefaultParagraphFont"/>
    <w:link w:val="Footer"/>
    <w:uiPriority w:val="99"/>
    <w:rsid w:val="00BB1E86"/>
    <w:rPr>
      <w:rFonts w:ascii="Times New Roman" w:eastAsia="Times New Roman" w:hAnsi="Times New Roman" w:cs="Times New Roman"/>
      <w:sz w:val="20"/>
      <w:szCs w:val="20"/>
      <w:lang w:val="es-ES" w:eastAsia="es-ES"/>
    </w:rPr>
  </w:style>
  <w:style w:type="character" w:styleId="PageNumber">
    <w:name w:val="page number"/>
    <w:basedOn w:val="DefaultParagraphFont"/>
    <w:uiPriority w:val="99"/>
    <w:rsid w:val="00BB1E86"/>
    <w:rPr>
      <w:rFonts w:cs="Times New Roman"/>
    </w:rPr>
  </w:style>
  <w:style w:type="table" w:styleId="TableGrid">
    <w:name w:val="Table Grid"/>
    <w:basedOn w:val="TableNormal"/>
    <w:uiPriority w:val="99"/>
    <w:rsid w:val="00BB1E8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B1E86"/>
    <w:pPr>
      <w:tabs>
        <w:tab w:val="center" w:pos="4419"/>
        <w:tab w:val="right" w:pos="8838"/>
      </w:tabs>
    </w:pPr>
    <w:rPr>
      <w:sz w:val="24"/>
      <w:szCs w:val="24"/>
    </w:rPr>
  </w:style>
  <w:style w:type="character" w:customStyle="1" w:styleId="HeaderChar">
    <w:name w:val="Header Char"/>
    <w:basedOn w:val="DefaultParagraphFont"/>
    <w:link w:val="Header"/>
    <w:uiPriority w:val="99"/>
    <w:rsid w:val="00BB1E86"/>
    <w:rPr>
      <w:rFonts w:ascii="Times New Roman" w:eastAsia="Times New Roman" w:hAnsi="Times New Roman" w:cs="Times New Roman"/>
      <w:sz w:val="24"/>
      <w:szCs w:val="24"/>
      <w:lang w:val="es-ES" w:eastAsia="es-ES"/>
    </w:rPr>
  </w:style>
  <w:style w:type="paragraph" w:styleId="ListParagraph">
    <w:name w:val="List Paragraph"/>
    <w:basedOn w:val="Normal"/>
    <w:uiPriority w:val="99"/>
    <w:qFormat/>
    <w:rsid w:val="00BB1E86"/>
    <w:pPr>
      <w:ind w:left="720"/>
      <w:contextualSpacing/>
    </w:pPr>
  </w:style>
  <w:style w:type="table" w:customStyle="1" w:styleId="Sombreadoclaro-nfasis11">
    <w:name w:val="Sombreado claro - Énfasis 11"/>
    <w:basedOn w:val="TableNormal"/>
    <w:uiPriority w:val="60"/>
    <w:rsid w:val="00BB1E86"/>
    <w:pPr>
      <w:spacing w:after="0" w:line="240" w:lineRule="auto"/>
    </w:pPr>
    <w:rPr>
      <w:rFonts w:ascii="Times New Roman" w:eastAsia="Times New Roman" w:hAnsi="Times New Roman" w:cs="Times New Roman"/>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qFormat/>
    <w:rsid w:val="00BB1E86"/>
    <w:rPr>
      <w:b/>
      <w:bCs/>
    </w:rPr>
  </w:style>
  <w:style w:type="paragraph" w:styleId="IntenseQuote">
    <w:name w:val="Intense Quote"/>
    <w:basedOn w:val="Normal"/>
    <w:next w:val="Normal"/>
    <w:link w:val="IntenseQuoteChar"/>
    <w:uiPriority w:val="30"/>
    <w:qFormat/>
    <w:rsid w:val="00BB1E8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B1E86"/>
    <w:rPr>
      <w:rFonts w:ascii="Times New Roman" w:eastAsia="Times New Roman" w:hAnsi="Times New Roman" w:cs="Times New Roman"/>
      <w:b/>
      <w:bCs/>
      <w:i/>
      <w:iCs/>
      <w:color w:val="4F81BD" w:themeColor="accent1"/>
      <w:sz w:val="20"/>
      <w:szCs w:val="20"/>
      <w:lang w:val="es-ES" w:eastAsia="es-ES"/>
    </w:rPr>
  </w:style>
  <w:style w:type="paragraph" w:styleId="NoSpacing">
    <w:name w:val="No Spacing"/>
    <w:uiPriority w:val="1"/>
    <w:qFormat/>
    <w:rsid w:val="00BB1E86"/>
    <w:pPr>
      <w:spacing w:after="0" w:line="240" w:lineRule="auto"/>
    </w:pPr>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BB1E86"/>
    <w:pPr>
      <w:spacing w:before="100" w:beforeAutospacing="1" w:after="100" w:afterAutospacing="1"/>
    </w:pPr>
    <w:rPr>
      <w:sz w:val="24"/>
      <w:szCs w:val="24"/>
      <w:lang w:val="es-CR" w:eastAsia="es-CR"/>
    </w:rPr>
  </w:style>
  <w:style w:type="paragraph" w:styleId="BalloonText">
    <w:name w:val="Balloon Text"/>
    <w:basedOn w:val="Normal"/>
    <w:link w:val="BalloonTextChar"/>
    <w:uiPriority w:val="99"/>
    <w:semiHidden/>
    <w:unhideWhenUsed/>
    <w:rsid w:val="00BB1E86"/>
    <w:rPr>
      <w:rFonts w:ascii="Tahoma" w:hAnsi="Tahoma" w:cs="Tahoma"/>
      <w:sz w:val="16"/>
      <w:szCs w:val="16"/>
    </w:rPr>
  </w:style>
  <w:style w:type="character" w:customStyle="1" w:styleId="BalloonTextChar">
    <w:name w:val="Balloon Text Char"/>
    <w:basedOn w:val="DefaultParagraphFont"/>
    <w:link w:val="BalloonText"/>
    <w:uiPriority w:val="99"/>
    <w:semiHidden/>
    <w:rsid w:val="00BB1E86"/>
    <w:rPr>
      <w:rFonts w:ascii="Tahoma" w:eastAsia="Times New Roman" w:hAnsi="Tahoma" w:cs="Tahoma"/>
      <w:sz w:val="16"/>
      <w:szCs w:val="16"/>
      <w:lang w:val="es-ES" w:eastAsia="es-ES"/>
    </w:rPr>
  </w:style>
  <w:style w:type="character" w:customStyle="1" w:styleId="Heading2Char">
    <w:name w:val="Heading 2 Char"/>
    <w:basedOn w:val="DefaultParagraphFont"/>
    <w:link w:val="Heading2"/>
    <w:uiPriority w:val="9"/>
    <w:rsid w:val="00A4478C"/>
    <w:rPr>
      <w:rFonts w:asciiTheme="majorHAnsi" w:eastAsiaTheme="majorEastAsia" w:hAnsiTheme="majorHAnsi" w:cstheme="majorBidi"/>
      <w:color w:val="365F91"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mailto:jonnprocha@g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7</Pages>
  <Words>2471</Words>
  <Characters>14085</Characters>
  <Application>Microsoft Office Word</Application>
  <DocSecurity>0</DocSecurity>
  <Lines>117</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SoftPack©</Company>
  <LinksUpToDate>false</LinksUpToDate>
  <CharactersWithSpaces>16523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Illusion V2</dc:creator>
  <cp:lastModifiedBy>Invitado</cp:lastModifiedBy>
  <cp:revision>9</cp:revision>
  <dcterms:created xsi:type="dcterms:W3CDTF">2015-07-07T05:55:00Z</dcterms:created>
  <dcterms:modified xsi:type="dcterms:W3CDTF">2015-08-12T07:14:00Z</dcterms:modified>
</cp:coreProperties>
</file>