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9C9" w:rsidRPr="00E67161" w:rsidRDefault="00306919" w:rsidP="006A66C5">
      <w:pPr>
        <w:spacing w:before="2" w:line="220" w:lineRule="exact"/>
        <w:jc w:val="center"/>
        <w:rPr>
          <w:rFonts w:asciiTheme="minorHAnsi" w:hAnsiTheme="minorHAnsi"/>
          <w:smallCaps/>
          <w:sz w:val="22"/>
          <w:szCs w:val="22"/>
          <w:lang w:val="es-CR"/>
        </w:rPr>
      </w:pPr>
      <w:r w:rsidRPr="00E67161">
        <w:rPr>
          <w:rFonts w:asciiTheme="minorHAnsi" w:hAnsiTheme="minorHAnsi"/>
          <w:smallCaps/>
          <w:sz w:val="22"/>
          <w:szCs w:val="22"/>
          <w:lang w:val="es-CR"/>
        </w:rPr>
        <w:t>Programa del curso</w:t>
      </w:r>
    </w:p>
    <w:p w:rsidR="003F29C9" w:rsidRPr="00E67161" w:rsidRDefault="003F29C9">
      <w:pPr>
        <w:spacing w:before="7" w:line="120" w:lineRule="exact"/>
        <w:rPr>
          <w:rFonts w:asciiTheme="minorHAnsi" w:hAnsiTheme="minorHAnsi"/>
          <w:sz w:val="22"/>
          <w:szCs w:val="22"/>
          <w:lang w:val="es-CR"/>
        </w:rPr>
      </w:pPr>
    </w:p>
    <w:p w:rsidR="003F29C9" w:rsidRPr="008660A3" w:rsidRDefault="00C56184" w:rsidP="00306919">
      <w:pPr>
        <w:ind w:right="-56"/>
        <w:jc w:val="center"/>
        <w:rPr>
          <w:rFonts w:asciiTheme="minorHAnsi" w:eastAsia="Arial" w:hAnsiTheme="minorHAnsi" w:cs="Arial"/>
          <w:sz w:val="32"/>
          <w:szCs w:val="32"/>
          <w:lang w:val="es-CR"/>
        </w:rPr>
      </w:pPr>
      <w:r w:rsidRPr="008660A3">
        <w:rPr>
          <w:rFonts w:asciiTheme="minorHAnsi" w:eastAsia="Arial" w:hAnsiTheme="minorHAnsi" w:cs="Arial"/>
          <w:b/>
          <w:sz w:val="32"/>
          <w:szCs w:val="32"/>
          <w:lang w:val="es-CR"/>
        </w:rPr>
        <w:t>PS-1078</w:t>
      </w:r>
      <w:r w:rsidRPr="008660A3">
        <w:rPr>
          <w:rFonts w:asciiTheme="minorHAnsi" w:eastAsia="Arial" w:hAnsiTheme="minorHAnsi" w:cs="Arial"/>
          <w:b/>
          <w:sz w:val="32"/>
          <w:szCs w:val="32"/>
          <w:lang w:val="es-CR"/>
        </w:rPr>
        <w:t>INVESTIGACIÓN III: CONSTRUCCIÓN DEL DAT</w:t>
      </w:r>
      <w:r w:rsidR="00306919" w:rsidRPr="008660A3">
        <w:rPr>
          <w:rFonts w:asciiTheme="minorHAnsi" w:eastAsia="Arial" w:hAnsiTheme="minorHAnsi" w:cs="Arial"/>
          <w:b/>
          <w:sz w:val="32"/>
          <w:szCs w:val="32"/>
          <w:lang w:val="es-CR"/>
        </w:rPr>
        <w:t>O</w:t>
      </w:r>
    </w:p>
    <w:p w:rsidR="00E24DC2" w:rsidRDefault="00E24DC2" w:rsidP="007422DD">
      <w:pPr>
        <w:spacing w:before="4" w:line="260" w:lineRule="exact"/>
        <w:ind w:right="-56"/>
        <w:rPr>
          <w:rFonts w:asciiTheme="minorHAnsi" w:eastAsia="Arial" w:hAnsiTheme="minorHAnsi" w:cs="Arial"/>
          <w:b/>
          <w:position w:val="-1"/>
          <w:sz w:val="22"/>
          <w:szCs w:val="22"/>
        </w:rPr>
      </w:pPr>
    </w:p>
    <w:p w:rsidR="00E24DC2" w:rsidRPr="00E67161" w:rsidRDefault="00E24DC2" w:rsidP="00306919">
      <w:pPr>
        <w:spacing w:before="4" w:line="260" w:lineRule="exact"/>
        <w:ind w:right="-56"/>
        <w:jc w:val="center"/>
        <w:rPr>
          <w:rFonts w:asciiTheme="minorHAnsi" w:eastAsia="Arial" w:hAnsiTheme="minorHAnsi" w:cs="Arial"/>
          <w:b/>
          <w:position w:val="-1"/>
          <w:sz w:val="22"/>
          <w:szCs w:val="22"/>
        </w:rPr>
      </w:pPr>
    </w:p>
    <w:p w:rsidR="00FF629C" w:rsidRPr="00AA664E" w:rsidRDefault="00FF629C" w:rsidP="00AA664E">
      <w:pPr>
        <w:pStyle w:val="Prrafodelista"/>
        <w:numPr>
          <w:ilvl w:val="0"/>
          <w:numId w:val="3"/>
        </w:numPr>
        <w:spacing w:before="4" w:line="260" w:lineRule="exact"/>
        <w:ind w:right="-56"/>
        <w:rPr>
          <w:rFonts w:asciiTheme="minorHAnsi" w:eastAsia="Arial" w:hAnsiTheme="minorHAnsi" w:cs="Arial"/>
          <w:b/>
          <w:position w:val="-1"/>
          <w:sz w:val="22"/>
          <w:szCs w:val="22"/>
        </w:rPr>
      </w:pPr>
      <w:proofErr w:type="spellStart"/>
      <w:r w:rsidRPr="00AA664E">
        <w:rPr>
          <w:rFonts w:asciiTheme="minorHAnsi" w:eastAsia="Arial" w:hAnsiTheme="minorHAnsi" w:cs="Arial"/>
          <w:b/>
          <w:position w:val="-1"/>
          <w:sz w:val="22"/>
          <w:szCs w:val="22"/>
        </w:rPr>
        <w:t>Información</w:t>
      </w:r>
      <w:proofErr w:type="spellEnd"/>
      <w:r w:rsidRPr="00AA664E">
        <w:rPr>
          <w:rFonts w:asciiTheme="minorHAnsi" w:eastAsia="Arial" w:hAnsiTheme="minorHAnsi" w:cs="Arial"/>
          <w:b/>
          <w:position w:val="-1"/>
          <w:sz w:val="22"/>
          <w:szCs w:val="22"/>
        </w:rPr>
        <w:t xml:space="preserve"> general</w:t>
      </w:r>
    </w:p>
    <w:p w:rsidR="00E67161" w:rsidRPr="00E67161" w:rsidRDefault="00E67161" w:rsidP="00E67161">
      <w:pPr>
        <w:rPr>
          <w:rFonts w:asciiTheme="minorHAnsi" w:hAnsiTheme="minorHAnsi"/>
          <w:sz w:val="22"/>
          <w:szCs w:val="22"/>
        </w:rPr>
      </w:pPr>
    </w:p>
    <w:p w:rsidR="00E67161" w:rsidRDefault="00E67161" w:rsidP="008660A3">
      <w:pPr>
        <w:spacing w:line="360" w:lineRule="auto"/>
        <w:rPr>
          <w:rFonts w:asciiTheme="minorHAnsi" w:hAnsiTheme="minorHAnsi"/>
          <w:sz w:val="22"/>
          <w:szCs w:val="22"/>
        </w:rPr>
      </w:pPr>
      <w:proofErr w:type="spellStart"/>
      <w:r w:rsidRPr="00E67161">
        <w:rPr>
          <w:rFonts w:asciiTheme="minorHAnsi" w:hAnsiTheme="minorHAnsi"/>
          <w:sz w:val="22"/>
          <w:szCs w:val="22"/>
        </w:rPr>
        <w:t>Créditos</w:t>
      </w:r>
      <w:proofErr w:type="spellEnd"/>
      <w:r w:rsidRPr="00E67161">
        <w:rPr>
          <w:rFonts w:asciiTheme="minorHAnsi" w:hAnsiTheme="minorHAnsi"/>
          <w:sz w:val="22"/>
          <w:szCs w:val="22"/>
        </w:rPr>
        <w:t>: 3</w:t>
      </w:r>
    </w:p>
    <w:p w:rsidR="00F31D8B" w:rsidRDefault="00F31D8B" w:rsidP="008660A3">
      <w:pPr>
        <w:spacing w:line="360" w:lineRule="auto"/>
        <w:rPr>
          <w:rFonts w:asciiTheme="minorHAnsi" w:hAnsiTheme="minorHAnsi"/>
          <w:sz w:val="22"/>
          <w:szCs w:val="22"/>
        </w:rPr>
      </w:pPr>
      <w:proofErr w:type="spellStart"/>
      <w:r>
        <w:rPr>
          <w:rFonts w:asciiTheme="minorHAnsi" w:hAnsiTheme="minorHAnsi"/>
          <w:sz w:val="22"/>
          <w:szCs w:val="22"/>
        </w:rPr>
        <w:t>Requisitos</w:t>
      </w:r>
      <w:proofErr w:type="spellEnd"/>
      <w:r>
        <w:rPr>
          <w:rFonts w:asciiTheme="minorHAnsi" w:hAnsiTheme="minorHAnsi"/>
          <w:sz w:val="22"/>
          <w:szCs w:val="22"/>
        </w:rPr>
        <w:t>: PS1079</w:t>
      </w:r>
    </w:p>
    <w:p w:rsidR="00F31D8B" w:rsidRPr="00E67161" w:rsidRDefault="00F31D8B" w:rsidP="008660A3">
      <w:pPr>
        <w:spacing w:line="360" w:lineRule="auto"/>
        <w:rPr>
          <w:rFonts w:asciiTheme="minorHAnsi" w:hAnsiTheme="minorHAnsi"/>
          <w:sz w:val="22"/>
          <w:szCs w:val="22"/>
        </w:rPr>
      </w:pPr>
      <w:proofErr w:type="spellStart"/>
      <w:r>
        <w:rPr>
          <w:rFonts w:asciiTheme="minorHAnsi" w:hAnsiTheme="minorHAnsi"/>
          <w:sz w:val="22"/>
          <w:szCs w:val="22"/>
        </w:rPr>
        <w:t>Horas</w:t>
      </w:r>
      <w:proofErr w:type="spellEnd"/>
      <w:r>
        <w:rPr>
          <w:rFonts w:asciiTheme="minorHAnsi" w:hAnsiTheme="minorHAnsi"/>
          <w:sz w:val="22"/>
          <w:szCs w:val="22"/>
        </w:rPr>
        <w:t xml:space="preserve"> </w:t>
      </w:r>
      <w:proofErr w:type="spellStart"/>
      <w:r>
        <w:rPr>
          <w:rFonts w:asciiTheme="minorHAnsi" w:hAnsiTheme="minorHAnsi"/>
          <w:sz w:val="22"/>
          <w:szCs w:val="22"/>
        </w:rPr>
        <w:t>lectivas</w:t>
      </w:r>
      <w:proofErr w:type="spellEnd"/>
      <w:r>
        <w:rPr>
          <w:rFonts w:asciiTheme="minorHAnsi" w:hAnsiTheme="minorHAnsi"/>
          <w:sz w:val="22"/>
          <w:szCs w:val="22"/>
        </w:rPr>
        <w:t xml:space="preserve"> </w:t>
      </w:r>
      <w:proofErr w:type="spellStart"/>
      <w:r>
        <w:rPr>
          <w:rFonts w:asciiTheme="minorHAnsi" w:hAnsiTheme="minorHAnsi"/>
          <w:sz w:val="22"/>
          <w:szCs w:val="22"/>
        </w:rPr>
        <w:t>semanales</w:t>
      </w:r>
      <w:proofErr w:type="spellEnd"/>
      <w:r>
        <w:rPr>
          <w:rFonts w:asciiTheme="minorHAnsi" w:hAnsiTheme="minorHAnsi"/>
          <w:sz w:val="22"/>
          <w:szCs w:val="22"/>
        </w:rPr>
        <w:t>: 3</w:t>
      </w:r>
    </w:p>
    <w:p w:rsidR="00E67161" w:rsidRPr="00E67161" w:rsidRDefault="00E67161" w:rsidP="008660A3">
      <w:pPr>
        <w:spacing w:line="360" w:lineRule="auto"/>
        <w:rPr>
          <w:rFonts w:asciiTheme="minorHAnsi" w:hAnsiTheme="minorHAnsi"/>
          <w:sz w:val="22"/>
          <w:szCs w:val="22"/>
          <w:lang w:val="es-CR"/>
        </w:rPr>
      </w:pPr>
      <w:r w:rsidRPr="00E67161">
        <w:rPr>
          <w:rFonts w:asciiTheme="minorHAnsi" w:hAnsiTheme="minorHAnsi"/>
          <w:sz w:val="22"/>
          <w:szCs w:val="22"/>
          <w:lang w:val="es-CR"/>
        </w:rPr>
        <w:t>Profesora: Licda. Alejandra Rodríguez Villalobos</w:t>
      </w:r>
    </w:p>
    <w:p w:rsidR="00E67161" w:rsidRPr="00E67161" w:rsidRDefault="00E67161" w:rsidP="008660A3">
      <w:pPr>
        <w:spacing w:line="360" w:lineRule="auto"/>
        <w:rPr>
          <w:rFonts w:asciiTheme="minorHAnsi" w:hAnsiTheme="minorHAnsi"/>
          <w:sz w:val="22"/>
          <w:szCs w:val="22"/>
          <w:lang w:val="es-CR"/>
        </w:rPr>
      </w:pPr>
      <w:r w:rsidRPr="00E67161">
        <w:rPr>
          <w:rFonts w:asciiTheme="minorHAnsi" w:hAnsiTheme="minorHAnsi"/>
          <w:sz w:val="22"/>
          <w:szCs w:val="22"/>
          <w:lang w:val="es-CR"/>
        </w:rPr>
        <w:t xml:space="preserve">Asistente: </w:t>
      </w:r>
      <w:proofErr w:type="spellStart"/>
      <w:r w:rsidRPr="00E67161">
        <w:rPr>
          <w:rFonts w:asciiTheme="minorHAnsi" w:hAnsiTheme="minorHAnsi"/>
          <w:sz w:val="22"/>
          <w:szCs w:val="22"/>
          <w:lang w:val="es-CR"/>
        </w:rPr>
        <w:t>Br.</w:t>
      </w:r>
      <w:proofErr w:type="spellEnd"/>
      <w:r w:rsidRPr="00E67161">
        <w:rPr>
          <w:rFonts w:asciiTheme="minorHAnsi" w:hAnsiTheme="minorHAnsi"/>
          <w:sz w:val="22"/>
          <w:szCs w:val="22"/>
          <w:lang w:val="es-CR"/>
        </w:rPr>
        <w:t xml:space="preserve"> Luis Felipe Hernández Arce</w:t>
      </w:r>
    </w:p>
    <w:p w:rsidR="00E67161" w:rsidRPr="00E67161" w:rsidRDefault="00E67161" w:rsidP="008660A3">
      <w:pPr>
        <w:spacing w:line="360" w:lineRule="auto"/>
        <w:rPr>
          <w:rFonts w:asciiTheme="minorHAnsi" w:hAnsiTheme="minorHAnsi"/>
          <w:sz w:val="22"/>
          <w:szCs w:val="22"/>
        </w:rPr>
      </w:pPr>
      <w:proofErr w:type="spellStart"/>
      <w:r w:rsidRPr="00E67161">
        <w:rPr>
          <w:rFonts w:asciiTheme="minorHAnsi" w:hAnsiTheme="minorHAnsi"/>
          <w:sz w:val="22"/>
          <w:szCs w:val="22"/>
        </w:rPr>
        <w:t>Horario</w:t>
      </w:r>
      <w:proofErr w:type="spellEnd"/>
      <w:r w:rsidRPr="00E67161">
        <w:rPr>
          <w:rFonts w:asciiTheme="minorHAnsi" w:hAnsiTheme="minorHAnsi"/>
          <w:sz w:val="22"/>
          <w:szCs w:val="22"/>
        </w:rPr>
        <w:t>: M 9:00 a.m. - 11:50 a.m., aula 403</w:t>
      </w:r>
    </w:p>
    <w:p w:rsidR="00E67161" w:rsidRPr="00E67161" w:rsidRDefault="00E67161" w:rsidP="008660A3">
      <w:pPr>
        <w:spacing w:line="360" w:lineRule="auto"/>
        <w:rPr>
          <w:rFonts w:asciiTheme="minorHAnsi" w:hAnsiTheme="minorHAnsi"/>
          <w:sz w:val="22"/>
          <w:szCs w:val="22"/>
          <w:lang w:val="es-CR"/>
        </w:rPr>
      </w:pPr>
      <w:r w:rsidRPr="00E67161">
        <w:rPr>
          <w:rFonts w:asciiTheme="minorHAnsi" w:hAnsiTheme="minorHAnsi"/>
          <w:sz w:val="22"/>
          <w:szCs w:val="22"/>
          <w:lang w:val="es-CR"/>
        </w:rPr>
        <w:t xml:space="preserve">Correo electrónico: </w:t>
      </w:r>
      <w:hyperlink r:id="rId8" w:history="1">
        <w:r w:rsidRPr="00E67161">
          <w:rPr>
            <w:rStyle w:val="Hipervnculo"/>
            <w:rFonts w:asciiTheme="minorHAnsi" w:eastAsiaTheme="minorEastAsia" w:hAnsiTheme="minorHAnsi"/>
            <w:sz w:val="22"/>
            <w:szCs w:val="22"/>
            <w:lang w:val="es-CR"/>
          </w:rPr>
          <w:t>estudiantesarv@gmail.com</w:t>
        </w:r>
      </w:hyperlink>
      <w:r w:rsidRPr="00E67161">
        <w:rPr>
          <w:rFonts w:asciiTheme="minorHAnsi" w:hAnsiTheme="minorHAnsi"/>
          <w:sz w:val="22"/>
          <w:szCs w:val="22"/>
          <w:lang w:val="es-CR"/>
        </w:rPr>
        <w:t xml:space="preserve"> </w:t>
      </w:r>
    </w:p>
    <w:p w:rsidR="00E67161" w:rsidRPr="00E67161" w:rsidRDefault="00E67161" w:rsidP="008660A3">
      <w:pPr>
        <w:spacing w:line="360" w:lineRule="auto"/>
        <w:rPr>
          <w:rFonts w:asciiTheme="minorHAnsi" w:hAnsiTheme="minorHAnsi"/>
          <w:sz w:val="22"/>
          <w:szCs w:val="22"/>
          <w:lang w:val="es-CR"/>
        </w:rPr>
      </w:pPr>
      <w:r w:rsidRPr="00E67161">
        <w:rPr>
          <w:rFonts w:asciiTheme="minorHAnsi" w:hAnsiTheme="minorHAnsi"/>
          <w:sz w:val="22"/>
          <w:szCs w:val="22"/>
          <w:lang w:val="es-CR"/>
        </w:rPr>
        <w:t>Horas de atención a estudiantes: L 13:00 – 15:00, cubículo No. 19</w:t>
      </w:r>
    </w:p>
    <w:p w:rsidR="00E67161" w:rsidRPr="00E67161" w:rsidRDefault="00E67161" w:rsidP="00E67161">
      <w:pPr>
        <w:spacing w:before="4" w:line="260" w:lineRule="exact"/>
        <w:ind w:right="-56"/>
        <w:rPr>
          <w:rFonts w:asciiTheme="minorHAnsi" w:eastAsia="Arial" w:hAnsiTheme="minorHAnsi" w:cs="Arial"/>
          <w:b/>
          <w:position w:val="-1"/>
          <w:sz w:val="22"/>
          <w:szCs w:val="22"/>
          <w:lang w:val="es-CR"/>
        </w:rPr>
      </w:pPr>
    </w:p>
    <w:p w:rsidR="00FF629C" w:rsidRPr="00F765A6" w:rsidRDefault="00FF629C" w:rsidP="00F765A6">
      <w:pPr>
        <w:pStyle w:val="Prrafodelista"/>
        <w:numPr>
          <w:ilvl w:val="0"/>
          <w:numId w:val="3"/>
        </w:numPr>
        <w:spacing w:before="4" w:line="260" w:lineRule="exact"/>
        <w:ind w:right="-56"/>
        <w:rPr>
          <w:rFonts w:asciiTheme="minorHAnsi" w:eastAsia="Arial" w:hAnsiTheme="minorHAnsi" w:cs="Arial"/>
          <w:b/>
          <w:position w:val="-1"/>
          <w:sz w:val="22"/>
          <w:szCs w:val="22"/>
        </w:rPr>
      </w:pPr>
      <w:proofErr w:type="spellStart"/>
      <w:r w:rsidRPr="00F765A6">
        <w:rPr>
          <w:rFonts w:asciiTheme="minorHAnsi" w:eastAsia="Arial" w:hAnsiTheme="minorHAnsi" w:cs="Arial"/>
          <w:b/>
          <w:position w:val="-1"/>
          <w:sz w:val="22"/>
          <w:szCs w:val="22"/>
        </w:rPr>
        <w:t>Introducción</w:t>
      </w:r>
      <w:proofErr w:type="spellEnd"/>
    </w:p>
    <w:p w:rsidR="00F31D8B" w:rsidRDefault="00F31D8B" w:rsidP="00F31D8B">
      <w:pPr>
        <w:spacing w:line="360" w:lineRule="auto"/>
        <w:ind w:right="269"/>
        <w:rPr>
          <w:rFonts w:asciiTheme="minorHAnsi" w:eastAsia="Arial" w:hAnsiTheme="minorHAnsi" w:cs="Arial"/>
          <w:sz w:val="22"/>
          <w:szCs w:val="22"/>
        </w:rPr>
      </w:pPr>
    </w:p>
    <w:p w:rsidR="00F31D8B" w:rsidRPr="00F31D8B" w:rsidRDefault="00F31D8B" w:rsidP="00AA664E">
      <w:pPr>
        <w:spacing w:line="360" w:lineRule="auto"/>
        <w:ind w:right="269" w:firstLine="360"/>
        <w:jc w:val="both"/>
        <w:rPr>
          <w:rFonts w:asciiTheme="minorHAnsi" w:eastAsia="Arial" w:hAnsiTheme="minorHAnsi" w:cs="Arial"/>
          <w:sz w:val="22"/>
          <w:szCs w:val="22"/>
          <w:lang w:val="es-CR"/>
        </w:rPr>
      </w:pPr>
      <w:r w:rsidRPr="00F31D8B">
        <w:rPr>
          <w:rFonts w:asciiTheme="minorHAnsi" w:eastAsia="Arial" w:hAnsiTheme="minorHAnsi" w:cs="Arial"/>
          <w:sz w:val="22"/>
          <w:szCs w:val="22"/>
          <w:lang w:val="es-CR"/>
        </w:rPr>
        <w:t>El curso de Investigación III está diseñado para lograr que el estudiantado de Psicología aprendan nuevas estrategias de investigación ligadas a la construcción del dato. Lo anterior en concordancia con las directrices que plantea el Plan de Estudios en cuanto al seguimiento y continuidad temática del curso anterior (Investigación II: Métodos y Diseños).</w:t>
      </w:r>
    </w:p>
    <w:p w:rsidR="008660A3" w:rsidRDefault="00F31D8B" w:rsidP="00AA664E">
      <w:pPr>
        <w:spacing w:before="2" w:line="359" w:lineRule="auto"/>
        <w:ind w:right="363" w:firstLine="360"/>
        <w:jc w:val="both"/>
        <w:rPr>
          <w:rFonts w:asciiTheme="minorHAnsi" w:eastAsia="Arial" w:hAnsiTheme="minorHAnsi" w:cs="Arial"/>
          <w:sz w:val="22"/>
          <w:szCs w:val="22"/>
          <w:lang w:val="es-CR"/>
        </w:rPr>
      </w:pPr>
      <w:r w:rsidRPr="00F31D8B">
        <w:rPr>
          <w:rFonts w:asciiTheme="minorHAnsi" w:eastAsia="Arial" w:hAnsiTheme="minorHAnsi" w:cs="Arial"/>
          <w:sz w:val="22"/>
          <w:szCs w:val="22"/>
          <w:lang w:val="es-CR"/>
        </w:rPr>
        <w:t>Este curso introduce al estudiantado en el proceso idóneo de recolectar los datos de acuerdo con el planteamiento del problema, así como  las etapas previas y</w:t>
      </w:r>
      <w:r>
        <w:rPr>
          <w:rFonts w:asciiTheme="minorHAnsi" w:eastAsia="Arial" w:hAnsiTheme="minorHAnsi" w:cs="Arial"/>
          <w:sz w:val="22"/>
          <w:szCs w:val="22"/>
          <w:lang w:val="es-CR"/>
        </w:rPr>
        <w:t xml:space="preserve"> </w:t>
      </w:r>
      <w:r w:rsidRPr="00F31D8B">
        <w:rPr>
          <w:rFonts w:asciiTheme="minorHAnsi" w:eastAsia="Arial" w:hAnsiTheme="minorHAnsi" w:cs="Arial"/>
          <w:position w:val="-1"/>
          <w:sz w:val="22"/>
          <w:szCs w:val="22"/>
          <w:lang w:val="es-CR"/>
        </w:rPr>
        <w:t>posteriores</w:t>
      </w:r>
      <w:r w:rsidRPr="00F31D8B">
        <w:rPr>
          <w:rFonts w:asciiTheme="minorHAnsi" w:eastAsia="Arial" w:hAnsiTheme="minorHAnsi" w:cs="Arial"/>
          <w:spacing w:val="66"/>
          <w:position w:val="-1"/>
          <w:sz w:val="22"/>
          <w:szCs w:val="22"/>
          <w:lang w:val="es-CR"/>
        </w:rPr>
        <w:t xml:space="preserve"> </w:t>
      </w:r>
      <w:r w:rsidRPr="00F31D8B">
        <w:rPr>
          <w:rFonts w:asciiTheme="minorHAnsi" w:eastAsia="Arial" w:hAnsiTheme="minorHAnsi" w:cs="Arial"/>
          <w:position w:val="-1"/>
          <w:sz w:val="22"/>
          <w:szCs w:val="22"/>
          <w:lang w:val="es-CR"/>
        </w:rPr>
        <w:t>de la investigación. Se enseña el proceso para elaborar  instrumentos</w:t>
      </w:r>
      <w:r w:rsidR="008660A3">
        <w:rPr>
          <w:rFonts w:asciiTheme="minorHAnsi" w:eastAsia="Arial" w:hAnsiTheme="minorHAnsi" w:cs="Arial"/>
          <w:sz w:val="22"/>
          <w:szCs w:val="22"/>
          <w:lang w:val="es-CR"/>
        </w:rPr>
        <w:t xml:space="preserve"> </w:t>
      </w:r>
      <w:r w:rsidRPr="008660A3">
        <w:rPr>
          <w:rFonts w:asciiTheme="minorHAnsi" w:eastAsia="Arial" w:hAnsiTheme="minorHAnsi" w:cs="Arial"/>
          <w:sz w:val="22"/>
          <w:szCs w:val="22"/>
          <w:lang w:val="es-CR"/>
        </w:rPr>
        <w:t>de medición y las principales alternativas para recolectar datos. Se pretende hacerlo de manera integral, considerando el proceso de investigación como un todo así como los diferentes niveles de análisis a partir de los cuales en posible abordar la investigación psicológica.</w:t>
      </w:r>
    </w:p>
    <w:p w:rsidR="00F31D8B" w:rsidRPr="008660A3" w:rsidRDefault="00F31D8B" w:rsidP="00AA664E">
      <w:pPr>
        <w:spacing w:before="2" w:line="359" w:lineRule="auto"/>
        <w:ind w:right="363" w:firstLine="360"/>
        <w:jc w:val="both"/>
        <w:rPr>
          <w:rFonts w:asciiTheme="minorHAnsi" w:eastAsia="Arial" w:hAnsiTheme="minorHAnsi" w:cs="Arial"/>
          <w:sz w:val="22"/>
          <w:szCs w:val="22"/>
          <w:lang w:val="es-CR"/>
        </w:rPr>
      </w:pPr>
      <w:r w:rsidRPr="008660A3">
        <w:rPr>
          <w:rFonts w:asciiTheme="minorHAnsi" w:eastAsia="Arial" w:hAnsiTheme="minorHAnsi" w:cs="Arial"/>
          <w:sz w:val="22"/>
          <w:szCs w:val="22"/>
          <w:lang w:val="es-CR"/>
        </w:rPr>
        <w:t>Se espera que el estudiantado aprenda a identificar,  diseñar y evaluar  de manera básica instrumentos y métodos de recolección de datos. Para ello se plantea la construcción y aplicación de estos en la práctica del trabajo de investigación</w:t>
      </w:r>
      <w:r w:rsidR="00AA664E">
        <w:rPr>
          <w:rFonts w:asciiTheme="minorHAnsi" w:eastAsia="Arial" w:hAnsiTheme="minorHAnsi" w:cs="Arial"/>
          <w:sz w:val="22"/>
          <w:szCs w:val="22"/>
          <w:lang w:val="es-CR"/>
        </w:rPr>
        <w:t xml:space="preserve"> grupal</w:t>
      </w:r>
      <w:r w:rsidRPr="008660A3">
        <w:rPr>
          <w:rFonts w:asciiTheme="minorHAnsi" w:eastAsia="Arial" w:hAnsiTheme="minorHAnsi" w:cs="Arial"/>
          <w:sz w:val="22"/>
          <w:szCs w:val="22"/>
          <w:lang w:val="es-CR"/>
        </w:rPr>
        <w:t>.</w:t>
      </w:r>
    </w:p>
    <w:p w:rsidR="00E24DC2" w:rsidRPr="008660A3" w:rsidRDefault="00E24DC2" w:rsidP="00F31D8B">
      <w:pPr>
        <w:spacing w:before="4" w:line="260" w:lineRule="exact"/>
        <w:ind w:right="-56"/>
        <w:rPr>
          <w:rFonts w:asciiTheme="minorHAnsi" w:eastAsia="Arial" w:hAnsiTheme="minorHAnsi" w:cs="Arial"/>
          <w:b/>
          <w:position w:val="-1"/>
          <w:sz w:val="22"/>
          <w:szCs w:val="22"/>
          <w:lang w:val="es-CR"/>
        </w:rPr>
      </w:pPr>
    </w:p>
    <w:p w:rsidR="00FF629C" w:rsidRPr="00E67161" w:rsidRDefault="00FF629C" w:rsidP="00F765A6">
      <w:pPr>
        <w:pStyle w:val="Prrafodelista"/>
        <w:numPr>
          <w:ilvl w:val="0"/>
          <w:numId w:val="3"/>
        </w:numPr>
        <w:spacing w:before="4" w:line="260" w:lineRule="exact"/>
        <w:ind w:right="-56"/>
        <w:rPr>
          <w:rFonts w:asciiTheme="minorHAnsi" w:eastAsia="Arial" w:hAnsiTheme="minorHAnsi" w:cs="Arial"/>
          <w:b/>
          <w:position w:val="-1"/>
          <w:sz w:val="22"/>
          <w:szCs w:val="22"/>
        </w:rPr>
      </w:pPr>
      <w:proofErr w:type="spellStart"/>
      <w:r w:rsidRPr="00B86C02">
        <w:rPr>
          <w:rFonts w:asciiTheme="minorHAnsi" w:eastAsia="Arial" w:hAnsiTheme="minorHAnsi" w:cs="Arial"/>
          <w:b/>
          <w:position w:val="-1"/>
          <w:sz w:val="22"/>
          <w:szCs w:val="22"/>
          <w:lang w:val="es-CR"/>
        </w:rPr>
        <w:t>Objetivos</w:t>
      </w:r>
      <w:proofErr w:type="spellEnd"/>
    </w:p>
    <w:p w:rsidR="00FF629C" w:rsidRPr="00E67161" w:rsidRDefault="00FF629C" w:rsidP="00AB06AC">
      <w:pPr>
        <w:spacing w:before="4" w:line="260" w:lineRule="exact"/>
        <w:ind w:right="-56"/>
        <w:rPr>
          <w:rFonts w:asciiTheme="minorHAnsi" w:eastAsia="Arial" w:hAnsiTheme="minorHAnsi" w:cs="Arial"/>
          <w:b/>
          <w:position w:val="-1"/>
          <w:sz w:val="22"/>
          <w:szCs w:val="22"/>
        </w:rPr>
      </w:pPr>
    </w:p>
    <w:p w:rsidR="00AB06AC" w:rsidRPr="00E67161" w:rsidRDefault="00AB06AC" w:rsidP="00B86C02">
      <w:pPr>
        <w:spacing w:line="363" w:lineRule="auto"/>
        <w:ind w:left="237" w:right="404"/>
        <w:jc w:val="both"/>
        <w:rPr>
          <w:rFonts w:asciiTheme="minorHAnsi" w:eastAsia="Arial" w:hAnsiTheme="minorHAnsi" w:cs="Arial"/>
          <w:sz w:val="22"/>
          <w:szCs w:val="22"/>
          <w:lang w:val="es-CR"/>
        </w:rPr>
      </w:pPr>
      <w:r w:rsidRPr="00E67161">
        <w:rPr>
          <w:rFonts w:asciiTheme="minorHAnsi" w:eastAsia="Arial" w:hAnsiTheme="minorHAnsi" w:cs="Arial"/>
          <w:sz w:val="22"/>
          <w:szCs w:val="22"/>
          <w:lang w:val="es-CR"/>
        </w:rPr>
        <w:t>1. Conocer</w:t>
      </w:r>
      <w:r w:rsidRPr="00E67161">
        <w:rPr>
          <w:rFonts w:asciiTheme="minorHAnsi" w:eastAsia="Arial" w:hAnsiTheme="minorHAnsi" w:cs="Arial"/>
          <w:spacing w:val="66"/>
          <w:sz w:val="22"/>
          <w:szCs w:val="22"/>
          <w:lang w:val="es-CR"/>
        </w:rPr>
        <w:t xml:space="preserve"> </w:t>
      </w:r>
      <w:r w:rsidRPr="00E67161">
        <w:rPr>
          <w:rFonts w:asciiTheme="minorHAnsi" w:eastAsia="Arial" w:hAnsiTheme="minorHAnsi" w:cs="Arial"/>
          <w:sz w:val="22"/>
          <w:szCs w:val="22"/>
          <w:lang w:val="es-CR"/>
        </w:rPr>
        <w:t>los aspectos éticos más relevantes implicados en la construcción del dato.</w:t>
      </w:r>
    </w:p>
    <w:p w:rsidR="00AB06AC" w:rsidRPr="00E67161" w:rsidRDefault="00AB06AC" w:rsidP="00B86C02">
      <w:pPr>
        <w:spacing w:line="260" w:lineRule="exact"/>
        <w:ind w:left="237"/>
        <w:jc w:val="both"/>
        <w:rPr>
          <w:rFonts w:asciiTheme="minorHAnsi" w:eastAsia="Arial" w:hAnsiTheme="minorHAnsi" w:cs="Arial"/>
          <w:sz w:val="22"/>
          <w:szCs w:val="22"/>
          <w:lang w:val="es-CR"/>
        </w:rPr>
      </w:pPr>
      <w:r w:rsidRPr="00E67161">
        <w:rPr>
          <w:rFonts w:asciiTheme="minorHAnsi" w:eastAsia="Arial" w:hAnsiTheme="minorHAnsi" w:cs="Arial"/>
          <w:sz w:val="22"/>
          <w:szCs w:val="22"/>
          <w:lang w:val="es-CR"/>
        </w:rPr>
        <w:t>1.1 Conocer la normativa y los principales criterios éticos establecidos para la</w:t>
      </w:r>
    </w:p>
    <w:p w:rsidR="00AB06AC" w:rsidRPr="00E67161" w:rsidRDefault="00AB06AC" w:rsidP="00B86C02">
      <w:pPr>
        <w:spacing w:before="7" w:line="120" w:lineRule="exact"/>
        <w:jc w:val="both"/>
        <w:rPr>
          <w:rFonts w:asciiTheme="minorHAnsi" w:hAnsiTheme="minorHAnsi"/>
          <w:sz w:val="22"/>
          <w:szCs w:val="22"/>
          <w:lang w:val="es-CR"/>
        </w:rPr>
      </w:pPr>
    </w:p>
    <w:p w:rsidR="00AB06AC" w:rsidRPr="00E67161" w:rsidRDefault="00AB06AC" w:rsidP="00B86C02">
      <w:pPr>
        <w:ind w:left="237"/>
        <w:jc w:val="both"/>
        <w:rPr>
          <w:rFonts w:asciiTheme="minorHAnsi" w:eastAsia="Arial" w:hAnsiTheme="minorHAnsi" w:cs="Arial"/>
          <w:sz w:val="22"/>
          <w:szCs w:val="22"/>
          <w:lang w:val="es-CR"/>
        </w:rPr>
      </w:pPr>
      <w:proofErr w:type="gramStart"/>
      <w:r w:rsidRPr="00E67161">
        <w:rPr>
          <w:rFonts w:asciiTheme="minorHAnsi" w:eastAsia="Arial" w:hAnsiTheme="minorHAnsi" w:cs="Arial"/>
          <w:sz w:val="22"/>
          <w:szCs w:val="22"/>
          <w:lang w:val="es-CR"/>
        </w:rPr>
        <w:lastRenderedPageBreak/>
        <w:t>recolección</w:t>
      </w:r>
      <w:proofErr w:type="gramEnd"/>
      <w:r w:rsidRPr="00E67161">
        <w:rPr>
          <w:rFonts w:asciiTheme="minorHAnsi" w:eastAsia="Arial" w:hAnsiTheme="minorHAnsi" w:cs="Arial"/>
          <w:sz w:val="22"/>
          <w:szCs w:val="22"/>
          <w:lang w:val="es-CR"/>
        </w:rPr>
        <w:t xml:space="preserve"> de datos en la investigación psicológica.</w:t>
      </w:r>
    </w:p>
    <w:p w:rsidR="00AB06AC" w:rsidRPr="00E67161" w:rsidRDefault="00AB06AC" w:rsidP="00B86C02">
      <w:pPr>
        <w:spacing w:before="7" w:line="120" w:lineRule="exact"/>
        <w:jc w:val="both"/>
        <w:rPr>
          <w:rFonts w:asciiTheme="minorHAnsi" w:hAnsiTheme="minorHAnsi"/>
          <w:sz w:val="22"/>
          <w:szCs w:val="22"/>
          <w:lang w:val="es-CR"/>
        </w:rPr>
      </w:pPr>
    </w:p>
    <w:p w:rsidR="00AB06AC" w:rsidRPr="00E67161" w:rsidRDefault="00AB06AC" w:rsidP="00B86C02">
      <w:pPr>
        <w:spacing w:line="360" w:lineRule="auto"/>
        <w:ind w:left="237" w:right="790"/>
        <w:jc w:val="both"/>
        <w:rPr>
          <w:rFonts w:asciiTheme="minorHAnsi" w:eastAsia="Arial" w:hAnsiTheme="minorHAnsi" w:cs="Arial"/>
          <w:sz w:val="22"/>
          <w:szCs w:val="22"/>
          <w:lang w:val="es-CR"/>
        </w:rPr>
      </w:pPr>
      <w:r w:rsidRPr="00E67161">
        <w:rPr>
          <w:rFonts w:asciiTheme="minorHAnsi" w:eastAsia="Arial" w:hAnsiTheme="minorHAnsi" w:cs="Arial"/>
          <w:sz w:val="22"/>
          <w:szCs w:val="22"/>
          <w:lang w:val="es-CR"/>
        </w:rPr>
        <w:t>2. Conocer la interdependencia entre la construcción del dato y el proceso de investigación como un todo, así como con su vinculación con aspectos epistemológicos, ontológicos y deontológicos.</w:t>
      </w:r>
    </w:p>
    <w:p w:rsidR="00AB06AC" w:rsidRPr="00E67161" w:rsidRDefault="00AB06AC" w:rsidP="00B86C02">
      <w:pPr>
        <w:spacing w:before="1" w:line="359" w:lineRule="auto"/>
        <w:ind w:left="237" w:right="776"/>
        <w:jc w:val="both"/>
        <w:rPr>
          <w:rFonts w:asciiTheme="minorHAnsi" w:eastAsia="Arial" w:hAnsiTheme="minorHAnsi" w:cs="Arial"/>
          <w:sz w:val="22"/>
          <w:szCs w:val="22"/>
          <w:lang w:val="es-CR"/>
        </w:rPr>
      </w:pPr>
      <w:r w:rsidRPr="00E67161">
        <w:rPr>
          <w:rFonts w:asciiTheme="minorHAnsi" w:eastAsia="Arial" w:hAnsiTheme="minorHAnsi" w:cs="Arial"/>
          <w:sz w:val="22"/>
          <w:szCs w:val="22"/>
          <w:lang w:val="es-CR"/>
        </w:rPr>
        <w:t>2.1 Comprender</w:t>
      </w:r>
      <w:r w:rsidRPr="00E67161">
        <w:rPr>
          <w:rFonts w:asciiTheme="minorHAnsi" w:eastAsia="Arial" w:hAnsiTheme="minorHAnsi" w:cs="Arial"/>
          <w:spacing w:val="66"/>
          <w:sz w:val="22"/>
          <w:szCs w:val="22"/>
          <w:lang w:val="es-CR"/>
        </w:rPr>
        <w:t xml:space="preserve"> </w:t>
      </w:r>
      <w:r w:rsidRPr="00E67161">
        <w:rPr>
          <w:rFonts w:asciiTheme="minorHAnsi" w:eastAsia="Arial" w:hAnsiTheme="minorHAnsi" w:cs="Arial"/>
          <w:sz w:val="22"/>
          <w:szCs w:val="22"/>
          <w:lang w:val="es-CR"/>
        </w:rPr>
        <w:t>las implicaciones generales de la recolección de datos en el proceso de investigación.</w:t>
      </w:r>
    </w:p>
    <w:p w:rsidR="00AB06AC" w:rsidRPr="00E67161" w:rsidRDefault="00AB06AC" w:rsidP="00B86C02">
      <w:pPr>
        <w:spacing w:before="8" w:line="359" w:lineRule="auto"/>
        <w:ind w:left="237" w:right="643"/>
        <w:jc w:val="both"/>
        <w:rPr>
          <w:rFonts w:asciiTheme="minorHAnsi" w:eastAsia="Arial" w:hAnsiTheme="minorHAnsi" w:cs="Arial"/>
          <w:sz w:val="22"/>
          <w:szCs w:val="22"/>
          <w:lang w:val="es-CR"/>
        </w:rPr>
      </w:pPr>
      <w:r w:rsidRPr="00E67161">
        <w:rPr>
          <w:rFonts w:asciiTheme="minorHAnsi" w:eastAsia="Arial" w:hAnsiTheme="minorHAnsi" w:cs="Arial"/>
          <w:sz w:val="22"/>
          <w:szCs w:val="22"/>
          <w:lang w:val="es-CR"/>
        </w:rPr>
        <w:t>2.2 Comprender las implicaciones de la recolección del dato desde el punto de vista de los enfoques de investigación cuantitativos.</w:t>
      </w:r>
    </w:p>
    <w:p w:rsidR="00AB06AC" w:rsidRPr="00E67161" w:rsidRDefault="00AB06AC" w:rsidP="00B86C02">
      <w:pPr>
        <w:spacing w:before="4" w:line="359" w:lineRule="auto"/>
        <w:ind w:left="237" w:right="643"/>
        <w:jc w:val="both"/>
        <w:rPr>
          <w:rFonts w:asciiTheme="minorHAnsi" w:eastAsia="Arial" w:hAnsiTheme="minorHAnsi" w:cs="Arial"/>
          <w:sz w:val="22"/>
          <w:szCs w:val="22"/>
          <w:lang w:val="es-CR"/>
        </w:rPr>
      </w:pPr>
      <w:r w:rsidRPr="00E67161">
        <w:rPr>
          <w:rFonts w:asciiTheme="minorHAnsi" w:eastAsia="Arial" w:hAnsiTheme="minorHAnsi" w:cs="Arial"/>
          <w:sz w:val="22"/>
          <w:szCs w:val="22"/>
          <w:lang w:val="es-CR"/>
        </w:rPr>
        <w:t>2.3 Comprender las implicaciones de la recolección del dato desde el punto de vista de los enfoques cualitativos.</w:t>
      </w:r>
    </w:p>
    <w:p w:rsidR="00AB06AC" w:rsidRDefault="00AB06AC" w:rsidP="00B86C02">
      <w:pPr>
        <w:spacing w:before="8" w:line="359" w:lineRule="auto"/>
        <w:ind w:left="237" w:right="417"/>
        <w:jc w:val="both"/>
        <w:rPr>
          <w:rFonts w:asciiTheme="minorHAnsi" w:eastAsia="Arial" w:hAnsiTheme="minorHAnsi" w:cs="Arial"/>
          <w:sz w:val="22"/>
          <w:szCs w:val="22"/>
          <w:lang w:val="es-CR"/>
        </w:rPr>
      </w:pPr>
      <w:r w:rsidRPr="00E67161">
        <w:rPr>
          <w:rFonts w:asciiTheme="minorHAnsi" w:eastAsia="Arial" w:hAnsiTheme="minorHAnsi" w:cs="Arial"/>
          <w:sz w:val="22"/>
          <w:szCs w:val="22"/>
          <w:lang w:val="es-CR"/>
        </w:rPr>
        <w:t>3. Dominar</w:t>
      </w:r>
      <w:r w:rsidRPr="00E67161">
        <w:rPr>
          <w:rFonts w:asciiTheme="minorHAnsi" w:eastAsia="Arial" w:hAnsiTheme="minorHAnsi" w:cs="Arial"/>
          <w:spacing w:val="66"/>
          <w:sz w:val="22"/>
          <w:szCs w:val="22"/>
          <w:lang w:val="es-CR"/>
        </w:rPr>
        <w:t xml:space="preserve"> </w:t>
      </w:r>
      <w:r w:rsidRPr="00E67161">
        <w:rPr>
          <w:rFonts w:asciiTheme="minorHAnsi" w:eastAsia="Arial" w:hAnsiTheme="minorHAnsi" w:cs="Arial"/>
          <w:sz w:val="22"/>
          <w:szCs w:val="22"/>
          <w:lang w:val="es-CR"/>
        </w:rPr>
        <w:t>las principales técnicas o métodos cuantitativos y cualitativos para la recolección de datos.</w:t>
      </w:r>
    </w:p>
    <w:p w:rsidR="00AB06AC" w:rsidRPr="00E67161" w:rsidRDefault="00AB06AC" w:rsidP="00B86C02">
      <w:pPr>
        <w:spacing w:before="29" w:line="359" w:lineRule="auto"/>
        <w:ind w:left="237" w:right="1137"/>
        <w:jc w:val="both"/>
        <w:rPr>
          <w:rFonts w:asciiTheme="minorHAnsi" w:eastAsia="Arial" w:hAnsiTheme="minorHAnsi" w:cs="Arial"/>
          <w:sz w:val="22"/>
          <w:szCs w:val="22"/>
          <w:lang w:val="es-CR"/>
        </w:rPr>
      </w:pPr>
      <w:r w:rsidRPr="00E67161">
        <w:rPr>
          <w:rFonts w:asciiTheme="minorHAnsi" w:eastAsia="Arial" w:hAnsiTheme="minorHAnsi" w:cs="Arial"/>
          <w:sz w:val="22"/>
          <w:szCs w:val="22"/>
          <w:lang w:val="es-CR"/>
        </w:rPr>
        <w:t>3.1 Conocer los aspectos más relevantes para el diseño y la aplicación de métodos cuantitativos de recolección de datos.</w:t>
      </w:r>
    </w:p>
    <w:p w:rsidR="00AB06AC" w:rsidRPr="00E67161" w:rsidRDefault="00AB06AC" w:rsidP="00B86C02">
      <w:pPr>
        <w:spacing w:before="4" w:line="363" w:lineRule="auto"/>
        <w:ind w:left="237" w:right="283"/>
        <w:jc w:val="both"/>
        <w:rPr>
          <w:rFonts w:asciiTheme="minorHAnsi" w:eastAsia="Arial" w:hAnsiTheme="minorHAnsi" w:cs="Arial"/>
          <w:sz w:val="22"/>
          <w:szCs w:val="22"/>
          <w:lang w:val="es-CR"/>
        </w:rPr>
      </w:pPr>
      <w:r w:rsidRPr="00E67161">
        <w:rPr>
          <w:rFonts w:asciiTheme="minorHAnsi" w:eastAsia="Arial" w:hAnsiTheme="minorHAnsi" w:cs="Arial"/>
          <w:sz w:val="22"/>
          <w:szCs w:val="22"/>
          <w:lang w:val="es-CR"/>
        </w:rPr>
        <w:t>3.2 Conocer los aspectos más relevantes para la utilización de los  instrumentos o técnicas de recolección de datos cualitativos.</w:t>
      </w:r>
    </w:p>
    <w:p w:rsidR="00AB06AC" w:rsidRPr="00E67161" w:rsidRDefault="00AB06AC" w:rsidP="00B86C02">
      <w:pPr>
        <w:spacing w:line="260" w:lineRule="exact"/>
        <w:ind w:left="237"/>
        <w:jc w:val="both"/>
        <w:rPr>
          <w:rFonts w:asciiTheme="minorHAnsi" w:eastAsia="Arial" w:hAnsiTheme="minorHAnsi" w:cs="Arial"/>
          <w:sz w:val="22"/>
          <w:szCs w:val="22"/>
          <w:lang w:val="es-CR"/>
        </w:rPr>
      </w:pPr>
      <w:r w:rsidRPr="00E67161">
        <w:rPr>
          <w:rFonts w:asciiTheme="minorHAnsi" w:eastAsia="Arial" w:hAnsiTheme="minorHAnsi" w:cs="Arial"/>
          <w:sz w:val="22"/>
          <w:szCs w:val="22"/>
          <w:lang w:val="es-CR"/>
        </w:rPr>
        <w:t>4. Aplicar los principales aspectos propios de la construcción del dato en el marco</w:t>
      </w:r>
    </w:p>
    <w:p w:rsidR="00AB06AC" w:rsidRPr="00E67161" w:rsidRDefault="00AB06AC" w:rsidP="00B86C02">
      <w:pPr>
        <w:spacing w:before="7" w:line="120" w:lineRule="exact"/>
        <w:jc w:val="both"/>
        <w:rPr>
          <w:rFonts w:asciiTheme="minorHAnsi" w:hAnsiTheme="minorHAnsi"/>
          <w:sz w:val="22"/>
          <w:szCs w:val="22"/>
          <w:lang w:val="es-CR"/>
        </w:rPr>
      </w:pPr>
    </w:p>
    <w:p w:rsidR="00AB06AC" w:rsidRPr="00E67161" w:rsidRDefault="00AB06AC" w:rsidP="00B86C02">
      <w:pPr>
        <w:ind w:left="237"/>
        <w:jc w:val="both"/>
        <w:rPr>
          <w:rFonts w:asciiTheme="minorHAnsi" w:eastAsia="Arial" w:hAnsiTheme="minorHAnsi" w:cs="Arial"/>
          <w:sz w:val="22"/>
          <w:szCs w:val="22"/>
          <w:lang w:val="es-CR"/>
        </w:rPr>
      </w:pPr>
      <w:proofErr w:type="gramStart"/>
      <w:r w:rsidRPr="00E67161">
        <w:rPr>
          <w:rFonts w:asciiTheme="minorHAnsi" w:eastAsia="Arial" w:hAnsiTheme="minorHAnsi" w:cs="Arial"/>
          <w:sz w:val="22"/>
          <w:szCs w:val="22"/>
          <w:lang w:val="es-CR"/>
        </w:rPr>
        <w:t>de</w:t>
      </w:r>
      <w:proofErr w:type="gramEnd"/>
      <w:r w:rsidRPr="00E67161">
        <w:rPr>
          <w:rFonts w:asciiTheme="minorHAnsi" w:eastAsia="Arial" w:hAnsiTheme="minorHAnsi" w:cs="Arial"/>
          <w:sz w:val="22"/>
          <w:szCs w:val="22"/>
          <w:lang w:val="es-CR"/>
        </w:rPr>
        <w:t xml:space="preserve"> la formulación de una propuesta de investigación.</w:t>
      </w:r>
    </w:p>
    <w:p w:rsidR="00AB06AC" w:rsidRPr="00E67161" w:rsidRDefault="00AB06AC" w:rsidP="00B86C02">
      <w:pPr>
        <w:spacing w:before="7" w:line="120" w:lineRule="exact"/>
        <w:jc w:val="both"/>
        <w:rPr>
          <w:rFonts w:asciiTheme="minorHAnsi" w:hAnsiTheme="minorHAnsi"/>
          <w:sz w:val="22"/>
          <w:szCs w:val="22"/>
          <w:lang w:val="es-CR"/>
        </w:rPr>
      </w:pPr>
    </w:p>
    <w:p w:rsidR="00AB06AC" w:rsidRPr="00E67161" w:rsidRDefault="00AB06AC" w:rsidP="00B86C02">
      <w:pPr>
        <w:spacing w:line="363" w:lineRule="auto"/>
        <w:ind w:left="237" w:right="963"/>
        <w:jc w:val="both"/>
        <w:rPr>
          <w:rFonts w:asciiTheme="minorHAnsi" w:eastAsia="Arial" w:hAnsiTheme="minorHAnsi" w:cs="Arial"/>
          <w:sz w:val="22"/>
          <w:szCs w:val="22"/>
          <w:lang w:val="es-CR"/>
        </w:rPr>
      </w:pPr>
      <w:r w:rsidRPr="00E67161">
        <w:rPr>
          <w:rFonts w:asciiTheme="minorHAnsi" w:eastAsia="Arial" w:hAnsiTheme="minorHAnsi" w:cs="Arial"/>
          <w:sz w:val="22"/>
          <w:szCs w:val="22"/>
          <w:lang w:val="es-CR"/>
        </w:rPr>
        <w:t>4.1 Continuar la investigación (de Inv. I) para elaborar y aplicar uno o varias técnicas de construcción del dato.</w:t>
      </w:r>
    </w:p>
    <w:p w:rsidR="00F765A6" w:rsidRDefault="00F765A6" w:rsidP="00AB06AC">
      <w:pPr>
        <w:spacing w:before="8" w:line="359" w:lineRule="auto"/>
        <w:ind w:right="417"/>
        <w:rPr>
          <w:rFonts w:asciiTheme="minorHAnsi" w:eastAsia="Arial" w:hAnsiTheme="minorHAnsi" w:cs="Arial"/>
          <w:sz w:val="22"/>
          <w:szCs w:val="22"/>
          <w:lang w:val="es-CR"/>
        </w:rPr>
      </w:pPr>
    </w:p>
    <w:p w:rsidR="00F765A6" w:rsidRDefault="00F765A6" w:rsidP="00F765A6">
      <w:pPr>
        <w:pStyle w:val="Prrafodelista"/>
        <w:numPr>
          <w:ilvl w:val="0"/>
          <w:numId w:val="3"/>
        </w:numPr>
        <w:spacing w:before="8" w:line="359" w:lineRule="auto"/>
        <w:ind w:right="417"/>
        <w:rPr>
          <w:rFonts w:asciiTheme="minorHAnsi" w:eastAsia="Arial" w:hAnsiTheme="minorHAnsi" w:cs="Arial"/>
          <w:b/>
          <w:sz w:val="22"/>
          <w:szCs w:val="22"/>
          <w:lang w:val="es-CR"/>
        </w:rPr>
      </w:pPr>
      <w:r>
        <w:rPr>
          <w:rFonts w:asciiTheme="minorHAnsi" w:eastAsia="Arial" w:hAnsiTheme="minorHAnsi" w:cs="Arial"/>
          <w:b/>
          <w:sz w:val="22"/>
          <w:szCs w:val="22"/>
          <w:lang w:val="es-CR"/>
        </w:rPr>
        <w:t>Contenidos</w:t>
      </w:r>
    </w:p>
    <w:p w:rsidR="00F765A6" w:rsidRDefault="00F765A6" w:rsidP="00F765A6">
      <w:pPr>
        <w:spacing w:before="8" w:line="359" w:lineRule="auto"/>
        <w:ind w:right="417"/>
        <w:rPr>
          <w:rFonts w:asciiTheme="minorHAnsi" w:eastAsia="Arial" w:hAnsiTheme="minorHAnsi" w:cs="Arial"/>
          <w:b/>
          <w:sz w:val="22"/>
          <w:szCs w:val="22"/>
          <w:lang w:val="es-CR"/>
        </w:rPr>
      </w:pPr>
    </w:p>
    <w:p w:rsidR="00F765A6" w:rsidRPr="00205145" w:rsidRDefault="00F765A6" w:rsidP="00205145">
      <w:pPr>
        <w:spacing w:line="360" w:lineRule="auto"/>
        <w:ind w:left="237"/>
        <w:jc w:val="both"/>
        <w:rPr>
          <w:rFonts w:asciiTheme="minorHAnsi" w:eastAsia="Arial" w:hAnsiTheme="minorHAnsi" w:cs="Arial"/>
          <w:sz w:val="22"/>
          <w:szCs w:val="22"/>
          <w:lang w:val="es-CR"/>
        </w:rPr>
      </w:pPr>
      <w:r w:rsidRPr="00E67161">
        <w:rPr>
          <w:rFonts w:asciiTheme="minorHAnsi" w:eastAsia="Arial" w:hAnsiTheme="minorHAnsi" w:cs="Arial"/>
          <w:sz w:val="22"/>
          <w:szCs w:val="22"/>
          <w:lang w:val="es-CR"/>
        </w:rPr>
        <w:t xml:space="preserve">1. </w:t>
      </w:r>
      <w:r w:rsidRPr="00E67161">
        <w:rPr>
          <w:rFonts w:asciiTheme="minorHAnsi" w:eastAsia="Arial" w:hAnsiTheme="minorHAnsi" w:cs="Arial"/>
          <w:spacing w:val="27"/>
          <w:sz w:val="22"/>
          <w:szCs w:val="22"/>
          <w:lang w:val="es-CR"/>
        </w:rPr>
        <w:t xml:space="preserve"> </w:t>
      </w:r>
      <w:r w:rsidRPr="00E67161">
        <w:rPr>
          <w:rFonts w:asciiTheme="minorHAnsi" w:eastAsia="Arial" w:hAnsiTheme="minorHAnsi" w:cs="Arial"/>
          <w:sz w:val="22"/>
          <w:szCs w:val="22"/>
          <w:lang w:val="es-CR"/>
        </w:rPr>
        <w:t>Aspectos éticos más relevantes implicados en la construcción del dato</w:t>
      </w:r>
    </w:p>
    <w:p w:rsidR="00F765A6" w:rsidRPr="00205145" w:rsidRDefault="00F765A6" w:rsidP="00205145">
      <w:pPr>
        <w:spacing w:line="360" w:lineRule="auto"/>
        <w:ind w:left="237"/>
        <w:jc w:val="both"/>
        <w:rPr>
          <w:rFonts w:asciiTheme="minorHAnsi" w:eastAsia="Arial" w:hAnsiTheme="minorHAnsi" w:cs="Arial"/>
          <w:sz w:val="22"/>
          <w:szCs w:val="22"/>
          <w:lang w:val="es-CR"/>
        </w:rPr>
      </w:pPr>
      <w:r w:rsidRPr="00E67161">
        <w:rPr>
          <w:rFonts w:asciiTheme="minorHAnsi" w:eastAsia="Arial" w:hAnsiTheme="minorHAnsi" w:cs="Arial"/>
          <w:sz w:val="22"/>
          <w:szCs w:val="22"/>
          <w:lang w:val="es-CR"/>
        </w:rPr>
        <w:t>1.1.1 Ética e investigación en  psicología.</w:t>
      </w:r>
    </w:p>
    <w:p w:rsidR="00F765A6" w:rsidRPr="00E67161" w:rsidRDefault="00F765A6" w:rsidP="00205145">
      <w:pPr>
        <w:spacing w:line="360" w:lineRule="auto"/>
        <w:ind w:left="237" w:right="363"/>
        <w:jc w:val="both"/>
        <w:rPr>
          <w:rFonts w:asciiTheme="minorHAnsi" w:eastAsia="Arial" w:hAnsiTheme="minorHAnsi" w:cs="Arial"/>
          <w:sz w:val="22"/>
          <w:szCs w:val="22"/>
          <w:lang w:val="es-CR"/>
        </w:rPr>
      </w:pPr>
      <w:r w:rsidRPr="00E67161">
        <w:rPr>
          <w:rFonts w:asciiTheme="minorHAnsi" w:eastAsia="Arial" w:hAnsiTheme="minorHAnsi" w:cs="Arial"/>
          <w:sz w:val="22"/>
          <w:szCs w:val="22"/>
          <w:lang w:val="es-CR"/>
        </w:rPr>
        <w:t>1.1.2 Reglamentos y guías éticas para la recolección de datos en la investigación psicológica.</w:t>
      </w:r>
    </w:p>
    <w:p w:rsidR="00F765A6" w:rsidRPr="00E67161" w:rsidRDefault="00F765A6" w:rsidP="00205145">
      <w:pPr>
        <w:spacing w:line="360" w:lineRule="auto"/>
        <w:ind w:left="237" w:right="549"/>
        <w:jc w:val="both"/>
        <w:rPr>
          <w:rFonts w:asciiTheme="minorHAnsi" w:eastAsia="Arial" w:hAnsiTheme="minorHAnsi" w:cs="Arial"/>
          <w:sz w:val="22"/>
          <w:szCs w:val="22"/>
          <w:lang w:val="es-CR"/>
        </w:rPr>
      </w:pPr>
      <w:r w:rsidRPr="00E67161">
        <w:rPr>
          <w:rFonts w:asciiTheme="minorHAnsi" w:eastAsia="Arial" w:hAnsiTheme="minorHAnsi" w:cs="Arial"/>
          <w:sz w:val="22"/>
          <w:szCs w:val="22"/>
          <w:lang w:val="es-CR"/>
        </w:rPr>
        <w:t>2. Interdependencia entre la construcción del dato y el proceso de investigación como un todo, así como con su vinculación con aspectos epistemológicos, ontológicos y deontológicos.</w:t>
      </w:r>
    </w:p>
    <w:p w:rsidR="00F765A6" w:rsidRPr="00E67161" w:rsidRDefault="00F765A6" w:rsidP="00205145">
      <w:pPr>
        <w:spacing w:line="360" w:lineRule="auto"/>
        <w:ind w:left="237" w:right="362"/>
        <w:jc w:val="both"/>
        <w:rPr>
          <w:rFonts w:asciiTheme="minorHAnsi" w:eastAsia="Arial" w:hAnsiTheme="minorHAnsi" w:cs="Arial"/>
          <w:sz w:val="22"/>
          <w:szCs w:val="22"/>
          <w:lang w:val="es-CR"/>
        </w:rPr>
      </w:pPr>
      <w:r w:rsidRPr="00E67161">
        <w:rPr>
          <w:rFonts w:asciiTheme="minorHAnsi" w:eastAsia="Arial" w:hAnsiTheme="minorHAnsi" w:cs="Arial"/>
          <w:sz w:val="22"/>
          <w:szCs w:val="22"/>
          <w:lang w:val="es-CR"/>
        </w:rPr>
        <w:t>2.1.1 Concordancia de los métodos de recolección de datos con el planteamiento de la investigación como  un todo.</w:t>
      </w:r>
    </w:p>
    <w:p w:rsidR="00F765A6" w:rsidRPr="00E67161" w:rsidRDefault="00F765A6" w:rsidP="00205145">
      <w:pPr>
        <w:spacing w:line="360" w:lineRule="auto"/>
        <w:ind w:left="237" w:right="523"/>
        <w:jc w:val="both"/>
        <w:rPr>
          <w:rFonts w:asciiTheme="minorHAnsi" w:eastAsia="Arial" w:hAnsiTheme="minorHAnsi" w:cs="Arial"/>
          <w:sz w:val="22"/>
          <w:szCs w:val="22"/>
          <w:lang w:val="es-CR"/>
        </w:rPr>
      </w:pPr>
      <w:r w:rsidRPr="00E67161">
        <w:rPr>
          <w:rFonts w:asciiTheme="minorHAnsi" w:eastAsia="Arial" w:hAnsiTheme="minorHAnsi" w:cs="Arial"/>
          <w:sz w:val="22"/>
          <w:szCs w:val="22"/>
          <w:lang w:val="es-CR"/>
        </w:rPr>
        <w:t>2.1.2 Plan de recolección de datos. Selección de los métodos de recolección de datos.</w:t>
      </w:r>
    </w:p>
    <w:p w:rsidR="00F765A6" w:rsidRPr="00E67161" w:rsidRDefault="00F765A6" w:rsidP="00205145">
      <w:pPr>
        <w:spacing w:line="360" w:lineRule="auto"/>
        <w:ind w:left="237" w:right="469"/>
        <w:jc w:val="both"/>
        <w:rPr>
          <w:rFonts w:asciiTheme="minorHAnsi" w:eastAsia="Arial" w:hAnsiTheme="minorHAnsi" w:cs="Arial"/>
          <w:sz w:val="22"/>
          <w:szCs w:val="22"/>
          <w:lang w:val="es-CR"/>
        </w:rPr>
      </w:pPr>
      <w:r w:rsidRPr="00E67161">
        <w:rPr>
          <w:rFonts w:asciiTheme="minorHAnsi" w:eastAsia="Arial" w:hAnsiTheme="minorHAnsi" w:cs="Arial"/>
          <w:sz w:val="22"/>
          <w:szCs w:val="22"/>
          <w:lang w:val="es-CR"/>
        </w:rPr>
        <w:t>2.1.3 Implicaciones de la escogencia y aplicación de los métodos de recolección de datos.</w:t>
      </w:r>
    </w:p>
    <w:p w:rsidR="00205145" w:rsidRDefault="00F765A6" w:rsidP="00205145">
      <w:pPr>
        <w:spacing w:line="360" w:lineRule="auto"/>
        <w:ind w:left="237"/>
        <w:jc w:val="both"/>
        <w:rPr>
          <w:rFonts w:asciiTheme="minorHAnsi" w:eastAsia="Arial" w:hAnsiTheme="minorHAnsi" w:cs="Arial"/>
          <w:sz w:val="22"/>
          <w:szCs w:val="22"/>
          <w:lang w:val="es-CR"/>
        </w:rPr>
      </w:pPr>
      <w:r w:rsidRPr="00E67161">
        <w:rPr>
          <w:rFonts w:asciiTheme="minorHAnsi" w:eastAsia="Arial" w:hAnsiTheme="minorHAnsi" w:cs="Arial"/>
          <w:sz w:val="22"/>
          <w:szCs w:val="22"/>
          <w:lang w:val="es-CR"/>
        </w:rPr>
        <w:lastRenderedPageBreak/>
        <w:t>2.2.1 Concepto de medición y conceptualización del diseño.</w:t>
      </w:r>
    </w:p>
    <w:p w:rsidR="00404E8F" w:rsidRPr="00205145" w:rsidRDefault="00F765A6" w:rsidP="00205145">
      <w:pPr>
        <w:spacing w:line="360" w:lineRule="auto"/>
        <w:ind w:left="237"/>
        <w:jc w:val="both"/>
        <w:rPr>
          <w:rFonts w:asciiTheme="minorHAnsi" w:eastAsia="Arial" w:hAnsiTheme="minorHAnsi" w:cs="Arial"/>
          <w:sz w:val="22"/>
          <w:szCs w:val="22"/>
          <w:lang w:val="es-CR"/>
        </w:rPr>
      </w:pPr>
      <w:r w:rsidRPr="00E67161">
        <w:rPr>
          <w:rFonts w:asciiTheme="minorHAnsi" w:eastAsia="Arial" w:hAnsiTheme="minorHAnsi" w:cs="Arial"/>
          <w:sz w:val="22"/>
          <w:szCs w:val="22"/>
          <w:lang w:val="es-CR"/>
        </w:rPr>
        <w:t>2.2.2 Requisitos de un instrumento de me</w:t>
      </w:r>
      <w:r>
        <w:rPr>
          <w:rFonts w:asciiTheme="minorHAnsi" w:eastAsia="Arial" w:hAnsiTheme="minorHAnsi" w:cs="Arial"/>
          <w:sz w:val="22"/>
          <w:szCs w:val="22"/>
          <w:lang w:val="es-CR"/>
        </w:rPr>
        <w:t>dición: confiabilidad y validez.</w:t>
      </w:r>
      <w:r w:rsidR="00404E8F" w:rsidRPr="00404E8F">
        <w:rPr>
          <w:rFonts w:asciiTheme="minorHAnsi" w:eastAsia="Arial" w:hAnsiTheme="minorHAnsi" w:cs="Arial"/>
          <w:b/>
          <w:sz w:val="22"/>
          <w:szCs w:val="22"/>
          <w:lang w:val="es-CR"/>
        </w:rPr>
        <w:t xml:space="preserve"> </w:t>
      </w:r>
    </w:p>
    <w:p w:rsidR="00404E8F" w:rsidRDefault="00404E8F" w:rsidP="00404E8F">
      <w:pPr>
        <w:spacing w:before="29"/>
        <w:rPr>
          <w:rFonts w:asciiTheme="minorHAnsi" w:eastAsia="Arial" w:hAnsiTheme="minorHAnsi" w:cs="Arial"/>
          <w:b/>
          <w:sz w:val="22"/>
          <w:szCs w:val="22"/>
          <w:lang w:val="es-CR"/>
        </w:rPr>
      </w:pPr>
    </w:p>
    <w:p w:rsidR="00404E8F" w:rsidRPr="00B86C02" w:rsidRDefault="00404E8F" w:rsidP="00B86C02">
      <w:pPr>
        <w:pStyle w:val="Prrafodelista"/>
        <w:numPr>
          <w:ilvl w:val="0"/>
          <w:numId w:val="3"/>
        </w:numPr>
        <w:spacing w:before="29"/>
        <w:rPr>
          <w:rFonts w:asciiTheme="minorHAnsi" w:eastAsia="Arial" w:hAnsiTheme="minorHAnsi" w:cs="Arial"/>
          <w:sz w:val="22"/>
          <w:szCs w:val="22"/>
          <w:lang w:val="es-CR"/>
        </w:rPr>
      </w:pPr>
      <w:r w:rsidRPr="00B86C02">
        <w:rPr>
          <w:rFonts w:asciiTheme="minorHAnsi" w:eastAsia="Arial" w:hAnsiTheme="minorHAnsi" w:cs="Arial"/>
          <w:b/>
          <w:sz w:val="22"/>
          <w:szCs w:val="22"/>
          <w:lang w:val="es-CR"/>
        </w:rPr>
        <w:t>Perfil de Entrada</w:t>
      </w:r>
    </w:p>
    <w:p w:rsidR="00404E8F" w:rsidRPr="00E67161" w:rsidRDefault="00404E8F" w:rsidP="00404E8F">
      <w:pPr>
        <w:spacing w:before="7" w:line="120" w:lineRule="exact"/>
        <w:rPr>
          <w:rFonts w:asciiTheme="minorHAnsi" w:hAnsiTheme="minorHAnsi"/>
          <w:sz w:val="22"/>
          <w:szCs w:val="22"/>
          <w:lang w:val="es-CR"/>
        </w:rPr>
      </w:pPr>
    </w:p>
    <w:p w:rsidR="00404E8F" w:rsidRPr="00E67161" w:rsidRDefault="00404E8F" w:rsidP="00B86C02">
      <w:pPr>
        <w:spacing w:line="359" w:lineRule="auto"/>
        <w:ind w:right="349" w:firstLine="360"/>
        <w:jc w:val="both"/>
        <w:rPr>
          <w:rFonts w:asciiTheme="minorHAnsi" w:eastAsia="Arial" w:hAnsiTheme="minorHAnsi" w:cs="Arial"/>
          <w:sz w:val="22"/>
          <w:szCs w:val="22"/>
          <w:lang w:val="es-CR"/>
        </w:rPr>
      </w:pPr>
      <w:r w:rsidRPr="00E67161">
        <w:rPr>
          <w:rFonts w:asciiTheme="minorHAnsi" w:eastAsia="Arial" w:hAnsiTheme="minorHAnsi" w:cs="Arial"/>
          <w:sz w:val="22"/>
          <w:szCs w:val="22"/>
          <w:lang w:val="es-CR"/>
        </w:rPr>
        <w:t>Este curso tiene como requisito haber aprobado Investigación I, por consiguiente, los y las estudiantes que cursen esta materia deben conocer los criterios epistemológicos, ontológicos, heurísticos y axiológicos de validez científica de acuerdo con las principales orientaciones paradigmáticas en Psicología,  los lineamientos para la elaboración de  informes de investigación y los enfoques de investigación cualitativa y cuantitativa.</w:t>
      </w:r>
    </w:p>
    <w:p w:rsidR="00404E8F" w:rsidRPr="00B86C02" w:rsidRDefault="00404E8F" w:rsidP="00B86C02">
      <w:pPr>
        <w:spacing w:before="8" w:line="359" w:lineRule="auto"/>
        <w:ind w:right="203" w:firstLine="360"/>
        <w:jc w:val="both"/>
        <w:rPr>
          <w:rFonts w:asciiTheme="minorHAnsi" w:eastAsia="Arial" w:hAnsiTheme="minorHAnsi" w:cs="Arial"/>
          <w:sz w:val="22"/>
          <w:szCs w:val="22"/>
          <w:lang w:val="es-CR"/>
        </w:rPr>
      </w:pPr>
      <w:r w:rsidRPr="00E67161">
        <w:rPr>
          <w:rFonts w:asciiTheme="minorHAnsi" w:eastAsia="Arial" w:hAnsiTheme="minorHAnsi" w:cs="Arial"/>
          <w:sz w:val="22"/>
          <w:szCs w:val="22"/>
          <w:lang w:val="es-CR"/>
        </w:rPr>
        <w:t>Se espera que los y las estudiantes tengan habilidad para organizar el conocimiento con validez científica y profesional, identificar temas de interés y relevancia para investigar, definir un problema de investigación, darle respaldo con la literatura y manejar los medios bibliográficos disponibles en la UCR. También,</w:t>
      </w:r>
      <w:r w:rsidR="00B86C02">
        <w:rPr>
          <w:rFonts w:asciiTheme="minorHAnsi" w:eastAsia="Arial" w:hAnsiTheme="minorHAnsi" w:cs="Arial"/>
          <w:sz w:val="22"/>
          <w:szCs w:val="22"/>
          <w:lang w:val="es-CR"/>
        </w:rPr>
        <w:t xml:space="preserve"> </w:t>
      </w:r>
      <w:r w:rsidRPr="00E67161">
        <w:rPr>
          <w:rFonts w:asciiTheme="minorHAnsi" w:eastAsia="Arial" w:hAnsiTheme="minorHAnsi" w:cs="Arial"/>
          <w:sz w:val="22"/>
          <w:szCs w:val="22"/>
          <w:lang w:val="es-CR"/>
        </w:rPr>
        <w:t>se espera que tengan la actitud para criticar los fundamentos, las teorías y métodos de la investigación en  Psicología, así como  interés por la misma con el fin de discutir las implicaciones epistemológicas, éticas, sociales, académicas y profesionales de los procesos de formulación de problemas, la definición de métodos y la consecución del dato, y alcances interpretativos.</w:t>
      </w:r>
    </w:p>
    <w:p w:rsidR="00404E8F" w:rsidRPr="00E67161" w:rsidRDefault="00404E8F" w:rsidP="00404E8F">
      <w:pPr>
        <w:spacing w:before="16" w:line="200" w:lineRule="exact"/>
        <w:rPr>
          <w:rFonts w:asciiTheme="minorHAnsi" w:hAnsiTheme="minorHAnsi"/>
          <w:sz w:val="22"/>
          <w:szCs w:val="22"/>
          <w:lang w:val="es-CR"/>
        </w:rPr>
      </w:pPr>
    </w:p>
    <w:p w:rsidR="00404E8F" w:rsidRPr="00B86C02" w:rsidRDefault="00404E8F" w:rsidP="00B86C02">
      <w:pPr>
        <w:pStyle w:val="Prrafodelista"/>
        <w:numPr>
          <w:ilvl w:val="0"/>
          <w:numId w:val="3"/>
        </w:numPr>
        <w:rPr>
          <w:rFonts w:asciiTheme="minorHAnsi" w:eastAsia="Arial" w:hAnsiTheme="minorHAnsi" w:cs="Arial"/>
          <w:sz w:val="22"/>
          <w:szCs w:val="22"/>
          <w:lang w:val="es-CR"/>
        </w:rPr>
      </w:pPr>
      <w:r w:rsidRPr="00B86C02">
        <w:rPr>
          <w:rFonts w:asciiTheme="minorHAnsi" w:eastAsia="Arial" w:hAnsiTheme="minorHAnsi" w:cs="Arial"/>
          <w:b/>
          <w:sz w:val="22"/>
          <w:szCs w:val="22"/>
          <w:lang w:val="es-CR"/>
        </w:rPr>
        <w:t>Perfil de Salida</w:t>
      </w:r>
    </w:p>
    <w:p w:rsidR="00404E8F" w:rsidRPr="00E67161" w:rsidRDefault="00404E8F" w:rsidP="00404E8F">
      <w:pPr>
        <w:spacing w:before="7" w:line="120" w:lineRule="exact"/>
        <w:rPr>
          <w:rFonts w:asciiTheme="minorHAnsi" w:hAnsiTheme="minorHAnsi"/>
          <w:sz w:val="22"/>
          <w:szCs w:val="22"/>
          <w:lang w:val="es-CR"/>
        </w:rPr>
      </w:pPr>
    </w:p>
    <w:p w:rsidR="00404E8F" w:rsidRPr="00E67161" w:rsidRDefault="00404E8F" w:rsidP="00205145">
      <w:pPr>
        <w:spacing w:line="360" w:lineRule="auto"/>
        <w:ind w:right="229" w:firstLine="360"/>
        <w:jc w:val="both"/>
        <w:rPr>
          <w:rFonts w:asciiTheme="minorHAnsi" w:hAnsiTheme="minorHAnsi"/>
          <w:sz w:val="22"/>
          <w:szCs w:val="22"/>
          <w:lang w:val="es-CR"/>
        </w:rPr>
      </w:pPr>
      <w:r w:rsidRPr="00E67161">
        <w:rPr>
          <w:rFonts w:asciiTheme="minorHAnsi" w:eastAsia="Arial" w:hAnsiTheme="minorHAnsi" w:cs="Arial"/>
          <w:sz w:val="22"/>
          <w:szCs w:val="22"/>
          <w:lang w:val="es-CR"/>
        </w:rPr>
        <w:t xml:space="preserve">Al final del curso, el estudiantado manejará el conocimiento sobre la forma idónea recolectar los </w:t>
      </w:r>
      <w:proofErr w:type="gramStart"/>
      <w:r w:rsidRPr="00E67161">
        <w:rPr>
          <w:rFonts w:asciiTheme="minorHAnsi" w:eastAsia="Arial" w:hAnsiTheme="minorHAnsi" w:cs="Arial"/>
          <w:sz w:val="22"/>
          <w:szCs w:val="22"/>
          <w:lang w:val="es-CR"/>
        </w:rPr>
        <w:t>datos</w:t>
      </w:r>
      <w:proofErr w:type="gramEnd"/>
      <w:r w:rsidRPr="00E67161">
        <w:rPr>
          <w:rFonts w:asciiTheme="minorHAnsi" w:eastAsia="Arial" w:hAnsiTheme="minorHAnsi" w:cs="Arial"/>
          <w:sz w:val="22"/>
          <w:szCs w:val="22"/>
          <w:lang w:val="es-CR"/>
        </w:rPr>
        <w:t xml:space="preserve"> de acuerdo con el enfoque y contexto de la investigación. Tendrá la habilidad de elaborar un instrumento o técnica de recolección de datos y aplicarlo a una situación real. Mantendrá una actitud ética y rigurosa con respecto al proceso de recolección de datos.</w:t>
      </w:r>
      <w:r w:rsidR="00FF0AA5" w:rsidRPr="00E67161">
        <w:rPr>
          <w:rFonts w:asciiTheme="minorHAnsi" w:hAnsiTheme="minorHAnsi"/>
          <w:sz w:val="22"/>
          <w:szCs w:val="22"/>
          <w:lang w:val="es-CR"/>
        </w:rPr>
        <w:t xml:space="preserve"> </w:t>
      </w:r>
    </w:p>
    <w:p w:rsidR="00404E8F" w:rsidRPr="00E67161" w:rsidRDefault="00404E8F" w:rsidP="00404E8F">
      <w:pPr>
        <w:spacing w:line="200" w:lineRule="exact"/>
        <w:rPr>
          <w:rFonts w:asciiTheme="minorHAnsi" w:hAnsiTheme="minorHAnsi"/>
          <w:sz w:val="22"/>
          <w:szCs w:val="22"/>
          <w:lang w:val="es-CR"/>
        </w:rPr>
      </w:pPr>
    </w:p>
    <w:p w:rsidR="00404E8F" w:rsidRPr="00205145" w:rsidRDefault="00404E8F" w:rsidP="00205145">
      <w:pPr>
        <w:pStyle w:val="Prrafodelista"/>
        <w:numPr>
          <w:ilvl w:val="0"/>
          <w:numId w:val="3"/>
        </w:numPr>
        <w:spacing w:before="29"/>
        <w:rPr>
          <w:rFonts w:asciiTheme="minorHAnsi" w:eastAsia="Arial" w:hAnsiTheme="minorHAnsi" w:cs="Arial"/>
          <w:sz w:val="22"/>
          <w:szCs w:val="22"/>
          <w:lang w:val="es-CR"/>
        </w:rPr>
      </w:pPr>
      <w:r w:rsidRPr="00205145">
        <w:rPr>
          <w:rFonts w:asciiTheme="minorHAnsi" w:eastAsia="Arial" w:hAnsiTheme="minorHAnsi" w:cs="Arial"/>
          <w:b/>
          <w:sz w:val="22"/>
          <w:szCs w:val="22"/>
          <w:lang w:val="es-CR"/>
        </w:rPr>
        <w:t>C</w:t>
      </w:r>
      <w:r w:rsidR="00205145">
        <w:rPr>
          <w:rFonts w:asciiTheme="minorHAnsi" w:eastAsia="Arial" w:hAnsiTheme="minorHAnsi" w:cs="Arial"/>
          <w:b/>
          <w:sz w:val="22"/>
          <w:szCs w:val="22"/>
          <w:lang w:val="es-CR"/>
        </w:rPr>
        <w:t>ronograma</w:t>
      </w:r>
    </w:p>
    <w:p w:rsidR="00404E8F" w:rsidRPr="00E67161" w:rsidRDefault="00404E8F" w:rsidP="00404E8F">
      <w:pPr>
        <w:spacing w:before="7" w:line="120" w:lineRule="exact"/>
        <w:rPr>
          <w:rFonts w:asciiTheme="minorHAnsi" w:hAnsiTheme="minorHAnsi"/>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3506"/>
        <w:gridCol w:w="2551"/>
        <w:gridCol w:w="2000"/>
      </w:tblGrid>
      <w:tr w:rsidR="007422DD" w:rsidRPr="007422DD" w:rsidTr="00970152">
        <w:trPr>
          <w:trHeight w:val="411"/>
        </w:trPr>
        <w:tc>
          <w:tcPr>
            <w:tcW w:w="0" w:type="auto"/>
            <w:shd w:val="clear" w:color="auto" w:fill="BFBFBF" w:themeFill="background1" w:themeFillShade="BF"/>
          </w:tcPr>
          <w:p w:rsidR="007422DD" w:rsidRPr="007422DD" w:rsidRDefault="007422DD" w:rsidP="00970152">
            <w:pPr>
              <w:jc w:val="center"/>
              <w:rPr>
                <w:rFonts w:asciiTheme="minorHAnsi" w:hAnsiTheme="minorHAnsi" w:cs="Calibri"/>
                <w:b/>
                <w:sz w:val="22"/>
                <w:szCs w:val="22"/>
              </w:rPr>
            </w:pPr>
            <w:proofErr w:type="spellStart"/>
            <w:r w:rsidRPr="007422DD">
              <w:rPr>
                <w:rFonts w:asciiTheme="minorHAnsi" w:hAnsiTheme="minorHAnsi" w:cs="Calibri"/>
                <w:b/>
                <w:sz w:val="22"/>
                <w:szCs w:val="22"/>
              </w:rPr>
              <w:t>Fecha</w:t>
            </w:r>
            <w:proofErr w:type="spellEnd"/>
          </w:p>
        </w:tc>
        <w:tc>
          <w:tcPr>
            <w:tcW w:w="3506" w:type="dxa"/>
            <w:shd w:val="clear" w:color="auto" w:fill="BFBFBF" w:themeFill="background1" w:themeFillShade="BF"/>
          </w:tcPr>
          <w:p w:rsidR="007422DD" w:rsidRPr="007422DD" w:rsidRDefault="007422DD" w:rsidP="00970152">
            <w:pPr>
              <w:jc w:val="center"/>
              <w:rPr>
                <w:rFonts w:asciiTheme="minorHAnsi" w:hAnsiTheme="minorHAnsi" w:cs="Calibri"/>
                <w:b/>
                <w:sz w:val="22"/>
                <w:szCs w:val="22"/>
              </w:rPr>
            </w:pPr>
            <w:proofErr w:type="spellStart"/>
            <w:r w:rsidRPr="007422DD">
              <w:rPr>
                <w:rFonts w:asciiTheme="minorHAnsi" w:hAnsiTheme="minorHAnsi" w:cs="Calibri"/>
                <w:b/>
                <w:sz w:val="22"/>
                <w:szCs w:val="22"/>
              </w:rPr>
              <w:t>Temas</w:t>
            </w:r>
            <w:proofErr w:type="spellEnd"/>
            <w:r w:rsidRPr="007422DD">
              <w:rPr>
                <w:rFonts w:asciiTheme="minorHAnsi" w:hAnsiTheme="minorHAnsi" w:cs="Calibri"/>
                <w:b/>
                <w:sz w:val="22"/>
                <w:szCs w:val="22"/>
              </w:rPr>
              <w:t xml:space="preserve"> y </w:t>
            </w:r>
            <w:proofErr w:type="spellStart"/>
            <w:r w:rsidRPr="007422DD">
              <w:rPr>
                <w:rFonts w:asciiTheme="minorHAnsi" w:hAnsiTheme="minorHAnsi" w:cs="Calibri"/>
                <w:b/>
                <w:sz w:val="22"/>
                <w:szCs w:val="22"/>
              </w:rPr>
              <w:t>subtemas</w:t>
            </w:r>
            <w:proofErr w:type="spellEnd"/>
          </w:p>
        </w:tc>
        <w:tc>
          <w:tcPr>
            <w:tcW w:w="2551" w:type="dxa"/>
            <w:shd w:val="clear" w:color="auto" w:fill="BFBFBF" w:themeFill="background1" w:themeFillShade="BF"/>
          </w:tcPr>
          <w:p w:rsidR="007422DD" w:rsidRPr="007422DD" w:rsidRDefault="007422DD" w:rsidP="00970152">
            <w:pPr>
              <w:jc w:val="center"/>
              <w:rPr>
                <w:rFonts w:asciiTheme="minorHAnsi" w:hAnsiTheme="minorHAnsi" w:cs="Calibri"/>
                <w:b/>
                <w:sz w:val="22"/>
                <w:szCs w:val="22"/>
              </w:rPr>
            </w:pPr>
            <w:proofErr w:type="spellStart"/>
            <w:r w:rsidRPr="007422DD">
              <w:rPr>
                <w:rFonts w:asciiTheme="minorHAnsi" w:hAnsiTheme="minorHAnsi" w:cs="Calibri"/>
                <w:b/>
                <w:sz w:val="22"/>
                <w:szCs w:val="22"/>
              </w:rPr>
              <w:t>Lecturas</w:t>
            </w:r>
            <w:proofErr w:type="spellEnd"/>
          </w:p>
        </w:tc>
        <w:tc>
          <w:tcPr>
            <w:tcW w:w="2000" w:type="dxa"/>
            <w:shd w:val="clear" w:color="auto" w:fill="BFBFBF" w:themeFill="background1" w:themeFillShade="BF"/>
          </w:tcPr>
          <w:p w:rsidR="007422DD" w:rsidRPr="007422DD" w:rsidRDefault="007422DD" w:rsidP="00970152">
            <w:pPr>
              <w:jc w:val="center"/>
              <w:rPr>
                <w:rFonts w:asciiTheme="minorHAnsi" w:hAnsiTheme="minorHAnsi" w:cs="Calibri"/>
                <w:b/>
                <w:sz w:val="22"/>
                <w:szCs w:val="22"/>
              </w:rPr>
            </w:pPr>
            <w:proofErr w:type="spellStart"/>
            <w:r w:rsidRPr="007422DD">
              <w:rPr>
                <w:rFonts w:asciiTheme="minorHAnsi" w:hAnsiTheme="minorHAnsi" w:cs="Calibri"/>
                <w:b/>
                <w:sz w:val="22"/>
                <w:szCs w:val="22"/>
              </w:rPr>
              <w:t>Asignaciones</w:t>
            </w:r>
            <w:proofErr w:type="spellEnd"/>
          </w:p>
        </w:tc>
      </w:tr>
      <w:tr w:rsidR="007422DD" w:rsidRPr="007422DD" w:rsidTr="00970152">
        <w:trPr>
          <w:trHeight w:val="747"/>
        </w:trPr>
        <w:tc>
          <w:tcPr>
            <w:tcW w:w="0" w:type="auto"/>
          </w:tcPr>
          <w:p w:rsidR="007422DD" w:rsidRPr="007422DD" w:rsidRDefault="000F1C85" w:rsidP="00970152">
            <w:pPr>
              <w:jc w:val="center"/>
              <w:rPr>
                <w:rFonts w:asciiTheme="minorHAnsi" w:hAnsiTheme="minorHAnsi" w:cs="Calibri"/>
                <w:sz w:val="22"/>
                <w:szCs w:val="22"/>
              </w:rPr>
            </w:pPr>
            <w:r>
              <w:rPr>
                <w:rFonts w:asciiTheme="minorHAnsi" w:hAnsiTheme="minorHAnsi" w:cs="Calibri"/>
                <w:sz w:val="22"/>
                <w:szCs w:val="22"/>
              </w:rPr>
              <w:t>10</w:t>
            </w:r>
            <w:r w:rsidR="007422DD" w:rsidRPr="007422DD">
              <w:rPr>
                <w:rFonts w:asciiTheme="minorHAnsi" w:hAnsiTheme="minorHAnsi" w:cs="Calibri"/>
                <w:sz w:val="22"/>
                <w:szCs w:val="22"/>
              </w:rPr>
              <w:t>.8.1</w:t>
            </w:r>
            <w:r>
              <w:rPr>
                <w:rFonts w:asciiTheme="minorHAnsi" w:hAnsiTheme="minorHAnsi" w:cs="Calibri"/>
                <w:sz w:val="22"/>
                <w:szCs w:val="22"/>
              </w:rPr>
              <w:t>6</w:t>
            </w:r>
          </w:p>
        </w:tc>
        <w:tc>
          <w:tcPr>
            <w:tcW w:w="3506" w:type="dxa"/>
          </w:tcPr>
          <w:p w:rsidR="007422DD" w:rsidRPr="007422DD" w:rsidRDefault="00750700" w:rsidP="00970152">
            <w:pPr>
              <w:rPr>
                <w:rFonts w:asciiTheme="minorHAnsi" w:hAnsiTheme="minorHAnsi" w:cs="Calibri"/>
                <w:sz w:val="22"/>
                <w:szCs w:val="22"/>
                <w:lang w:val="es-CR"/>
              </w:rPr>
            </w:pPr>
            <w:r w:rsidRPr="007422DD">
              <w:rPr>
                <w:rFonts w:asciiTheme="minorHAnsi" w:hAnsiTheme="minorHAnsi" w:cs="Calibri"/>
                <w:sz w:val="22"/>
                <w:szCs w:val="22"/>
                <w:lang w:val="es-CR"/>
              </w:rPr>
              <w:t>Presentación del programa del curso. Organización de grupos, actividades y asignaciones.</w:t>
            </w:r>
          </w:p>
        </w:tc>
        <w:tc>
          <w:tcPr>
            <w:tcW w:w="2551" w:type="dxa"/>
          </w:tcPr>
          <w:p w:rsidR="007422DD" w:rsidRPr="007422DD" w:rsidRDefault="00750700" w:rsidP="00750700">
            <w:pPr>
              <w:rPr>
                <w:rFonts w:asciiTheme="minorHAnsi" w:hAnsiTheme="minorHAnsi" w:cs="Calibri"/>
                <w:sz w:val="22"/>
                <w:szCs w:val="22"/>
                <w:lang w:val="es-CR"/>
              </w:rPr>
            </w:pPr>
            <w:r>
              <w:rPr>
                <w:rFonts w:asciiTheme="minorHAnsi" w:hAnsiTheme="minorHAnsi" w:cs="Calibri"/>
                <w:sz w:val="22"/>
                <w:szCs w:val="22"/>
                <w:lang w:val="es-CR"/>
              </w:rPr>
              <w:t>-</w:t>
            </w:r>
          </w:p>
        </w:tc>
        <w:tc>
          <w:tcPr>
            <w:tcW w:w="2000" w:type="dxa"/>
          </w:tcPr>
          <w:p w:rsidR="007422DD" w:rsidRPr="007422DD" w:rsidRDefault="00750700" w:rsidP="00970152">
            <w:pPr>
              <w:rPr>
                <w:rFonts w:asciiTheme="minorHAnsi" w:hAnsiTheme="minorHAnsi" w:cs="Calibri"/>
                <w:sz w:val="22"/>
                <w:szCs w:val="22"/>
              </w:rPr>
            </w:pPr>
            <w:r>
              <w:rPr>
                <w:rFonts w:asciiTheme="minorHAnsi" w:hAnsiTheme="minorHAnsi" w:cs="Calibri"/>
                <w:sz w:val="22"/>
                <w:szCs w:val="22"/>
              </w:rPr>
              <w:t>-</w:t>
            </w:r>
          </w:p>
        </w:tc>
      </w:tr>
      <w:tr w:rsidR="007422DD" w:rsidRPr="007422DD" w:rsidTr="00970152">
        <w:trPr>
          <w:trHeight w:val="565"/>
        </w:trPr>
        <w:tc>
          <w:tcPr>
            <w:tcW w:w="0" w:type="auto"/>
          </w:tcPr>
          <w:p w:rsidR="007422DD" w:rsidRPr="007422DD" w:rsidRDefault="000F1C85" w:rsidP="00970152">
            <w:pPr>
              <w:jc w:val="center"/>
              <w:rPr>
                <w:rFonts w:asciiTheme="minorHAnsi" w:hAnsiTheme="minorHAnsi" w:cs="Calibri"/>
                <w:sz w:val="22"/>
                <w:szCs w:val="22"/>
              </w:rPr>
            </w:pPr>
            <w:r>
              <w:rPr>
                <w:rFonts w:asciiTheme="minorHAnsi" w:hAnsiTheme="minorHAnsi" w:cs="Calibri"/>
                <w:sz w:val="22"/>
                <w:szCs w:val="22"/>
              </w:rPr>
              <w:t>17</w:t>
            </w:r>
            <w:r w:rsidR="007422DD" w:rsidRPr="007422DD">
              <w:rPr>
                <w:rFonts w:asciiTheme="minorHAnsi" w:hAnsiTheme="minorHAnsi" w:cs="Calibri"/>
                <w:sz w:val="22"/>
                <w:szCs w:val="22"/>
              </w:rPr>
              <w:t>.8.1</w:t>
            </w:r>
            <w:r>
              <w:rPr>
                <w:rFonts w:asciiTheme="minorHAnsi" w:hAnsiTheme="minorHAnsi" w:cs="Calibri"/>
                <w:sz w:val="22"/>
                <w:szCs w:val="22"/>
              </w:rPr>
              <w:t>6</w:t>
            </w:r>
          </w:p>
        </w:tc>
        <w:tc>
          <w:tcPr>
            <w:tcW w:w="3506" w:type="dxa"/>
          </w:tcPr>
          <w:p w:rsidR="00CD13FD" w:rsidRPr="007422DD" w:rsidRDefault="00CD13FD" w:rsidP="00CD13FD">
            <w:pPr>
              <w:rPr>
                <w:rFonts w:asciiTheme="minorHAnsi" w:hAnsiTheme="minorHAnsi" w:cs="Calibri"/>
                <w:sz w:val="22"/>
                <w:szCs w:val="22"/>
                <w:lang w:val="es-CR"/>
              </w:rPr>
            </w:pPr>
            <w:r w:rsidRPr="007422DD">
              <w:rPr>
                <w:rFonts w:asciiTheme="minorHAnsi" w:hAnsiTheme="minorHAnsi" w:cs="Calibri"/>
                <w:sz w:val="22"/>
                <w:szCs w:val="22"/>
                <w:lang w:val="es-CR"/>
              </w:rPr>
              <w:t>El proceso de investigación: informes, desarrollo, tipos de divulgación.</w:t>
            </w:r>
          </w:p>
          <w:p w:rsidR="007422DD" w:rsidRPr="00BF5B99" w:rsidRDefault="00CD13FD" w:rsidP="00CD13FD">
            <w:pPr>
              <w:rPr>
                <w:rFonts w:asciiTheme="minorHAnsi" w:hAnsiTheme="minorHAnsi" w:cs="Calibri"/>
                <w:sz w:val="22"/>
                <w:szCs w:val="22"/>
                <w:highlight w:val="yellow"/>
                <w:lang w:val="es-CR"/>
              </w:rPr>
            </w:pPr>
            <w:r w:rsidRPr="007422DD">
              <w:rPr>
                <w:rFonts w:asciiTheme="minorHAnsi" w:hAnsiTheme="minorHAnsi" w:cs="Calibri"/>
                <w:sz w:val="22"/>
                <w:szCs w:val="22"/>
                <w:lang w:val="es-CR"/>
              </w:rPr>
              <w:t>Habilidades blandas del/a investigador/a</w:t>
            </w:r>
          </w:p>
        </w:tc>
        <w:tc>
          <w:tcPr>
            <w:tcW w:w="2551" w:type="dxa"/>
          </w:tcPr>
          <w:p w:rsidR="007422DD" w:rsidRPr="00BF5B99" w:rsidRDefault="007422DD" w:rsidP="00750700">
            <w:pPr>
              <w:rPr>
                <w:rFonts w:asciiTheme="minorHAnsi" w:hAnsiTheme="minorHAnsi" w:cs="Calibri"/>
                <w:sz w:val="22"/>
                <w:szCs w:val="22"/>
                <w:highlight w:val="yellow"/>
                <w:lang w:val="es-CR"/>
              </w:rPr>
            </w:pPr>
          </w:p>
        </w:tc>
        <w:tc>
          <w:tcPr>
            <w:tcW w:w="2000" w:type="dxa"/>
          </w:tcPr>
          <w:p w:rsidR="007422DD" w:rsidRPr="00BF5B99" w:rsidRDefault="00750700" w:rsidP="00970152">
            <w:pPr>
              <w:rPr>
                <w:rFonts w:asciiTheme="minorHAnsi" w:hAnsiTheme="minorHAnsi" w:cs="Calibri"/>
                <w:sz w:val="22"/>
                <w:szCs w:val="22"/>
                <w:highlight w:val="yellow"/>
                <w:lang w:val="es-CR"/>
              </w:rPr>
            </w:pPr>
            <w:proofErr w:type="spellStart"/>
            <w:r w:rsidRPr="00CD13FD">
              <w:rPr>
                <w:rFonts w:asciiTheme="minorHAnsi" w:hAnsiTheme="minorHAnsi" w:cs="Calibri"/>
                <w:sz w:val="22"/>
                <w:szCs w:val="22"/>
              </w:rPr>
              <w:t>Práctica</w:t>
            </w:r>
            <w:proofErr w:type="spellEnd"/>
            <w:r w:rsidRPr="00CD13FD">
              <w:rPr>
                <w:rFonts w:asciiTheme="minorHAnsi" w:hAnsiTheme="minorHAnsi" w:cs="Calibri"/>
                <w:sz w:val="22"/>
                <w:szCs w:val="22"/>
              </w:rPr>
              <w:t xml:space="preserve"> de </w:t>
            </w:r>
            <w:proofErr w:type="spellStart"/>
            <w:r w:rsidRPr="00CD13FD">
              <w:rPr>
                <w:rFonts w:asciiTheme="minorHAnsi" w:hAnsiTheme="minorHAnsi" w:cs="Calibri"/>
                <w:sz w:val="22"/>
                <w:szCs w:val="22"/>
              </w:rPr>
              <w:t>recolección</w:t>
            </w:r>
            <w:proofErr w:type="spellEnd"/>
            <w:r w:rsidRPr="00CD13FD">
              <w:rPr>
                <w:rFonts w:asciiTheme="minorHAnsi" w:hAnsiTheme="minorHAnsi" w:cs="Calibri"/>
                <w:sz w:val="22"/>
                <w:szCs w:val="22"/>
              </w:rPr>
              <w:t>.</w:t>
            </w:r>
          </w:p>
        </w:tc>
      </w:tr>
      <w:tr w:rsidR="007422DD" w:rsidRPr="007422DD" w:rsidTr="00970152">
        <w:trPr>
          <w:trHeight w:val="565"/>
        </w:trPr>
        <w:tc>
          <w:tcPr>
            <w:tcW w:w="0" w:type="auto"/>
          </w:tcPr>
          <w:p w:rsidR="007422DD" w:rsidRPr="007422DD" w:rsidRDefault="000F1C85" w:rsidP="00970152">
            <w:pPr>
              <w:jc w:val="center"/>
              <w:rPr>
                <w:rFonts w:asciiTheme="minorHAnsi" w:hAnsiTheme="minorHAnsi" w:cs="Calibri"/>
                <w:sz w:val="22"/>
                <w:szCs w:val="22"/>
              </w:rPr>
            </w:pPr>
            <w:r>
              <w:rPr>
                <w:rFonts w:asciiTheme="minorHAnsi" w:hAnsiTheme="minorHAnsi" w:cs="Calibri"/>
                <w:sz w:val="22"/>
                <w:szCs w:val="22"/>
              </w:rPr>
              <w:t>24.8</w:t>
            </w:r>
            <w:r w:rsidR="007422DD" w:rsidRPr="007422DD">
              <w:rPr>
                <w:rFonts w:asciiTheme="minorHAnsi" w:hAnsiTheme="minorHAnsi" w:cs="Calibri"/>
                <w:sz w:val="22"/>
                <w:szCs w:val="22"/>
              </w:rPr>
              <w:t>.1</w:t>
            </w:r>
            <w:r w:rsidR="006D57F8">
              <w:rPr>
                <w:rFonts w:asciiTheme="minorHAnsi" w:hAnsiTheme="minorHAnsi" w:cs="Calibri"/>
                <w:sz w:val="22"/>
                <w:szCs w:val="22"/>
              </w:rPr>
              <w:t>6</w:t>
            </w:r>
          </w:p>
        </w:tc>
        <w:tc>
          <w:tcPr>
            <w:tcW w:w="3506" w:type="dxa"/>
          </w:tcPr>
          <w:p w:rsidR="00750700" w:rsidRPr="007422DD" w:rsidRDefault="00750700" w:rsidP="00750700">
            <w:pPr>
              <w:rPr>
                <w:rFonts w:asciiTheme="minorHAnsi" w:hAnsiTheme="minorHAnsi" w:cs="Calibri"/>
                <w:sz w:val="22"/>
                <w:szCs w:val="22"/>
                <w:lang w:val="es-CR"/>
              </w:rPr>
            </w:pPr>
            <w:r w:rsidRPr="007422DD">
              <w:rPr>
                <w:rFonts w:asciiTheme="minorHAnsi" w:hAnsiTheme="minorHAnsi" w:cs="Calibri"/>
                <w:sz w:val="22"/>
                <w:szCs w:val="22"/>
                <w:lang w:val="es-CR"/>
              </w:rPr>
              <w:t>El proceso de investigación: informes, desarrollo, tipos de divulgación.</w:t>
            </w:r>
          </w:p>
          <w:p w:rsidR="007422DD" w:rsidRPr="007422DD" w:rsidRDefault="00750700" w:rsidP="00750700">
            <w:pPr>
              <w:pStyle w:val="NormalWeb"/>
              <w:spacing w:before="0" w:beforeAutospacing="0" w:after="0" w:afterAutospacing="0"/>
              <w:jc w:val="both"/>
              <w:rPr>
                <w:rFonts w:asciiTheme="minorHAnsi" w:hAnsiTheme="minorHAnsi" w:cs="Calibri"/>
                <w:sz w:val="22"/>
                <w:szCs w:val="22"/>
              </w:rPr>
            </w:pPr>
            <w:r w:rsidRPr="007422DD">
              <w:rPr>
                <w:rFonts w:asciiTheme="minorHAnsi" w:hAnsiTheme="minorHAnsi" w:cs="Calibri"/>
                <w:sz w:val="22"/>
                <w:szCs w:val="22"/>
                <w:lang w:val="es-CR"/>
              </w:rPr>
              <w:lastRenderedPageBreak/>
              <w:t>Habilidades blandas del/a investigador/a</w:t>
            </w:r>
          </w:p>
        </w:tc>
        <w:tc>
          <w:tcPr>
            <w:tcW w:w="2551" w:type="dxa"/>
          </w:tcPr>
          <w:p w:rsidR="00750700" w:rsidRPr="007422DD" w:rsidRDefault="00750700" w:rsidP="00750700">
            <w:pPr>
              <w:rPr>
                <w:rFonts w:asciiTheme="minorHAnsi" w:hAnsiTheme="minorHAnsi" w:cs="Calibri"/>
                <w:sz w:val="22"/>
                <w:szCs w:val="22"/>
                <w:lang w:val="es-CR"/>
              </w:rPr>
            </w:pPr>
            <w:r w:rsidRPr="007422DD">
              <w:rPr>
                <w:rFonts w:asciiTheme="minorHAnsi" w:hAnsiTheme="minorHAnsi" w:cs="Calibri"/>
                <w:sz w:val="22"/>
                <w:szCs w:val="22"/>
                <w:lang w:val="es-CR"/>
              </w:rPr>
              <w:lastRenderedPageBreak/>
              <w:t>Comisión de Investigación y Trabajos Finales de Graduación (2006)</w:t>
            </w:r>
          </w:p>
          <w:p w:rsidR="007422DD" w:rsidRPr="00750700" w:rsidRDefault="007422DD" w:rsidP="00970152">
            <w:pPr>
              <w:rPr>
                <w:rFonts w:asciiTheme="minorHAnsi" w:hAnsiTheme="minorHAnsi" w:cs="Calibri"/>
                <w:sz w:val="22"/>
                <w:szCs w:val="22"/>
                <w:lang w:val="es-CR"/>
              </w:rPr>
            </w:pPr>
          </w:p>
        </w:tc>
        <w:tc>
          <w:tcPr>
            <w:tcW w:w="2000" w:type="dxa"/>
          </w:tcPr>
          <w:p w:rsidR="00750700" w:rsidRPr="007422DD" w:rsidRDefault="00750700" w:rsidP="00750700">
            <w:pPr>
              <w:rPr>
                <w:rFonts w:asciiTheme="minorHAnsi" w:hAnsiTheme="minorHAnsi" w:cs="Calibri"/>
                <w:sz w:val="22"/>
                <w:szCs w:val="22"/>
                <w:lang w:val="es-CR"/>
              </w:rPr>
            </w:pPr>
            <w:r w:rsidRPr="007422DD">
              <w:rPr>
                <w:rFonts w:asciiTheme="minorHAnsi" w:hAnsiTheme="minorHAnsi" w:cs="Calibri"/>
                <w:sz w:val="22"/>
                <w:szCs w:val="22"/>
                <w:lang w:val="es-CR"/>
              </w:rPr>
              <w:lastRenderedPageBreak/>
              <w:t xml:space="preserve">Práctica de recolección </w:t>
            </w:r>
            <w:r w:rsidRPr="00CD13FD">
              <w:rPr>
                <w:rFonts w:asciiTheme="minorHAnsi" w:hAnsiTheme="minorHAnsi" w:cs="Calibri"/>
                <w:sz w:val="22"/>
                <w:szCs w:val="22"/>
                <w:lang w:val="es-CR"/>
              </w:rPr>
              <w:t>(fecha límite de entrega).</w:t>
            </w:r>
          </w:p>
          <w:p w:rsidR="00750700" w:rsidRPr="007422DD" w:rsidRDefault="00750700" w:rsidP="00750700">
            <w:pPr>
              <w:rPr>
                <w:rFonts w:asciiTheme="minorHAnsi" w:hAnsiTheme="minorHAnsi" w:cs="Calibri"/>
                <w:sz w:val="22"/>
                <w:szCs w:val="22"/>
                <w:lang w:val="es-CR"/>
              </w:rPr>
            </w:pPr>
          </w:p>
          <w:p w:rsidR="007422DD" w:rsidRPr="007422DD" w:rsidRDefault="007422DD" w:rsidP="00750700">
            <w:pPr>
              <w:rPr>
                <w:rFonts w:asciiTheme="minorHAnsi" w:hAnsiTheme="minorHAnsi" w:cs="Calibri"/>
                <w:sz w:val="22"/>
                <w:szCs w:val="22"/>
                <w:lang w:val="es-CR"/>
              </w:rPr>
            </w:pPr>
          </w:p>
        </w:tc>
      </w:tr>
      <w:tr w:rsidR="007422DD" w:rsidRPr="00750700" w:rsidTr="00970152">
        <w:trPr>
          <w:trHeight w:val="426"/>
        </w:trPr>
        <w:tc>
          <w:tcPr>
            <w:tcW w:w="0" w:type="auto"/>
          </w:tcPr>
          <w:p w:rsidR="007422DD" w:rsidRPr="007422DD" w:rsidRDefault="006D57F8" w:rsidP="00970152">
            <w:pPr>
              <w:jc w:val="center"/>
              <w:rPr>
                <w:rFonts w:asciiTheme="minorHAnsi" w:hAnsiTheme="minorHAnsi" w:cs="Calibri"/>
                <w:sz w:val="22"/>
                <w:szCs w:val="22"/>
              </w:rPr>
            </w:pPr>
            <w:r>
              <w:rPr>
                <w:rFonts w:asciiTheme="minorHAnsi" w:hAnsiTheme="minorHAnsi" w:cs="Calibri"/>
                <w:sz w:val="22"/>
                <w:szCs w:val="22"/>
              </w:rPr>
              <w:lastRenderedPageBreak/>
              <w:t>3</w:t>
            </w:r>
            <w:r w:rsidR="007422DD" w:rsidRPr="007422DD">
              <w:rPr>
                <w:rFonts w:asciiTheme="minorHAnsi" w:hAnsiTheme="minorHAnsi" w:cs="Calibri"/>
                <w:sz w:val="22"/>
                <w:szCs w:val="22"/>
              </w:rPr>
              <w:t>1</w:t>
            </w:r>
            <w:r>
              <w:rPr>
                <w:rFonts w:asciiTheme="minorHAnsi" w:hAnsiTheme="minorHAnsi" w:cs="Calibri"/>
                <w:sz w:val="22"/>
                <w:szCs w:val="22"/>
              </w:rPr>
              <w:t>.8</w:t>
            </w:r>
            <w:r w:rsidR="007422DD" w:rsidRPr="007422DD">
              <w:rPr>
                <w:rFonts w:asciiTheme="minorHAnsi" w:hAnsiTheme="minorHAnsi" w:cs="Calibri"/>
                <w:sz w:val="22"/>
                <w:szCs w:val="22"/>
              </w:rPr>
              <w:t>.1</w:t>
            </w:r>
            <w:r>
              <w:rPr>
                <w:rFonts w:asciiTheme="minorHAnsi" w:hAnsiTheme="minorHAnsi" w:cs="Calibri"/>
                <w:sz w:val="22"/>
                <w:szCs w:val="22"/>
              </w:rPr>
              <w:t>6</w:t>
            </w:r>
          </w:p>
        </w:tc>
        <w:tc>
          <w:tcPr>
            <w:tcW w:w="3506" w:type="dxa"/>
          </w:tcPr>
          <w:p w:rsidR="007422DD" w:rsidRPr="007422DD" w:rsidRDefault="00750700" w:rsidP="00970152">
            <w:pPr>
              <w:pStyle w:val="NormalWeb"/>
              <w:spacing w:before="0" w:beforeAutospacing="0" w:after="0" w:afterAutospacing="0"/>
              <w:jc w:val="both"/>
              <w:rPr>
                <w:rFonts w:asciiTheme="minorHAnsi" w:hAnsiTheme="minorHAnsi" w:cs="Calibri"/>
                <w:sz w:val="22"/>
                <w:szCs w:val="22"/>
              </w:rPr>
            </w:pPr>
            <w:r w:rsidRPr="007422DD">
              <w:rPr>
                <w:rFonts w:asciiTheme="minorHAnsi" w:hAnsiTheme="minorHAnsi" w:cs="Calibri"/>
                <w:sz w:val="22"/>
                <w:szCs w:val="22"/>
              </w:rPr>
              <w:t>Evaluación de las investigaciones en las Ciencias Sociales</w:t>
            </w:r>
          </w:p>
        </w:tc>
        <w:tc>
          <w:tcPr>
            <w:tcW w:w="2551" w:type="dxa"/>
          </w:tcPr>
          <w:p w:rsidR="007422DD" w:rsidRPr="007422DD" w:rsidRDefault="00750700" w:rsidP="00750700">
            <w:pPr>
              <w:rPr>
                <w:rFonts w:asciiTheme="minorHAnsi" w:hAnsiTheme="minorHAnsi" w:cs="Calibri"/>
                <w:sz w:val="22"/>
                <w:szCs w:val="22"/>
                <w:lang w:val="es-CR"/>
              </w:rPr>
            </w:pPr>
            <w:r w:rsidRPr="007422DD">
              <w:rPr>
                <w:rFonts w:asciiTheme="minorHAnsi" w:hAnsiTheme="minorHAnsi" w:cs="Calibri"/>
                <w:sz w:val="22"/>
                <w:szCs w:val="22"/>
              </w:rPr>
              <w:t>Hicks et al. (2015)</w:t>
            </w:r>
          </w:p>
        </w:tc>
        <w:tc>
          <w:tcPr>
            <w:tcW w:w="2000" w:type="dxa"/>
          </w:tcPr>
          <w:p w:rsidR="007422DD" w:rsidRPr="00750700" w:rsidRDefault="00496087" w:rsidP="00970152">
            <w:pPr>
              <w:rPr>
                <w:rFonts w:asciiTheme="minorHAnsi" w:hAnsiTheme="minorHAnsi" w:cs="Calibri"/>
                <w:sz w:val="22"/>
                <w:szCs w:val="22"/>
                <w:lang w:val="es-CR"/>
              </w:rPr>
            </w:pPr>
            <w:r>
              <w:rPr>
                <w:rFonts w:asciiTheme="minorHAnsi" w:hAnsiTheme="minorHAnsi" w:cs="Calibri"/>
                <w:sz w:val="22"/>
                <w:szCs w:val="22"/>
                <w:lang w:val="es-CR"/>
              </w:rPr>
              <w:t xml:space="preserve">Tarea: Organización de debate </w:t>
            </w:r>
            <w:proofErr w:type="spellStart"/>
            <w:r>
              <w:rPr>
                <w:rFonts w:asciiTheme="minorHAnsi" w:hAnsiTheme="minorHAnsi" w:cs="Calibri"/>
                <w:sz w:val="22"/>
                <w:szCs w:val="22"/>
                <w:lang w:val="es-CR"/>
              </w:rPr>
              <w:t>intraclase</w:t>
            </w:r>
            <w:proofErr w:type="spellEnd"/>
            <w:r>
              <w:rPr>
                <w:rFonts w:asciiTheme="minorHAnsi" w:hAnsiTheme="minorHAnsi" w:cs="Calibri"/>
                <w:sz w:val="22"/>
                <w:szCs w:val="22"/>
                <w:lang w:val="es-CR"/>
              </w:rPr>
              <w:t xml:space="preserve"> por paradigma de la </w:t>
            </w:r>
            <w:r>
              <w:rPr>
                <w:rFonts w:asciiTheme="minorHAnsi" w:hAnsiTheme="minorHAnsi" w:cs="Calibri"/>
                <w:sz w:val="22"/>
                <w:szCs w:val="22"/>
                <w:lang w:val="es-CR"/>
              </w:rPr>
              <w:sym w:font="Symbol" w:char="F059"/>
            </w:r>
          </w:p>
        </w:tc>
      </w:tr>
      <w:tr w:rsidR="007422DD" w:rsidRPr="00750700" w:rsidTr="00970152">
        <w:tc>
          <w:tcPr>
            <w:tcW w:w="0" w:type="auto"/>
          </w:tcPr>
          <w:p w:rsidR="007422DD" w:rsidRPr="007422DD" w:rsidRDefault="006D57F8" w:rsidP="00970152">
            <w:pPr>
              <w:jc w:val="center"/>
              <w:rPr>
                <w:rFonts w:asciiTheme="minorHAnsi" w:hAnsiTheme="minorHAnsi" w:cs="Calibri"/>
                <w:sz w:val="22"/>
                <w:szCs w:val="22"/>
              </w:rPr>
            </w:pPr>
            <w:r>
              <w:rPr>
                <w:rFonts w:asciiTheme="minorHAnsi" w:hAnsiTheme="minorHAnsi" w:cs="Calibri"/>
                <w:sz w:val="22"/>
                <w:szCs w:val="22"/>
              </w:rPr>
              <w:t>7</w:t>
            </w:r>
            <w:r w:rsidR="007422DD" w:rsidRPr="007422DD">
              <w:rPr>
                <w:rFonts w:asciiTheme="minorHAnsi" w:hAnsiTheme="minorHAnsi" w:cs="Calibri"/>
                <w:sz w:val="22"/>
                <w:szCs w:val="22"/>
              </w:rPr>
              <w:t>.9.1</w:t>
            </w:r>
            <w:r>
              <w:rPr>
                <w:rFonts w:asciiTheme="minorHAnsi" w:hAnsiTheme="minorHAnsi" w:cs="Calibri"/>
                <w:sz w:val="22"/>
                <w:szCs w:val="22"/>
              </w:rPr>
              <w:t>6</w:t>
            </w:r>
          </w:p>
        </w:tc>
        <w:tc>
          <w:tcPr>
            <w:tcW w:w="3506" w:type="dxa"/>
          </w:tcPr>
          <w:p w:rsidR="007422DD" w:rsidRPr="007422DD" w:rsidRDefault="00750700" w:rsidP="00970152">
            <w:pPr>
              <w:pStyle w:val="NormalWeb"/>
              <w:spacing w:before="0" w:beforeAutospacing="0" w:after="0" w:afterAutospacing="0"/>
              <w:jc w:val="both"/>
              <w:rPr>
                <w:rFonts w:asciiTheme="minorHAnsi" w:hAnsiTheme="minorHAnsi" w:cs="Calibri"/>
                <w:sz w:val="22"/>
                <w:szCs w:val="22"/>
              </w:rPr>
            </w:pPr>
            <w:r w:rsidRPr="007422DD">
              <w:rPr>
                <w:rFonts w:asciiTheme="minorHAnsi" w:hAnsiTheme="minorHAnsi" w:cs="Calibri"/>
                <w:sz w:val="22"/>
                <w:szCs w:val="22"/>
              </w:rPr>
              <w:t>Aspectos éticos en la investigación psicológica</w:t>
            </w:r>
          </w:p>
        </w:tc>
        <w:tc>
          <w:tcPr>
            <w:tcW w:w="2551" w:type="dxa"/>
          </w:tcPr>
          <w:p w:rsidR="00750700" w:rsidRPr="007422DD" w:rsidRDefault="00750700" w:rsidP="00750700">
            <w:pPr>
              <w:rPr>
                <w:rFonts w:asciiTheme="minorHAnsi" w:hAnsiTheme="minorHAnsi" w:cs="Calibri"/>
                <w:sz w:val="22"/>
                <w:szCs w:val="22"/>
                <w:lang w:val="es-CR"/>
              </w:rPr>
            </w:pPr>
            <w:r w:rsidRPr="007422DD">
              <w:rPr>
                <w:rFonts w:asciiTheme="minorHAnsi" w:hAnsiTheme="minorHAnsi" w:cs="Calibri"/>
                <w:sz w:val="22"/>
                <w:szCs w:val="22"/>
                <w:lang w:val="es-CR"/>
              </w:rPr>
              <w:t>Colegio Profesional de Psicólogos de Costa Rica (2010)</w:t>
            </w:r>
          </w:p>
          <w:p w:rsidR="00750700" w:rsidRPr="007422DD" w:rsidRDefault="00750700" w:rsidP="00750700">
            <w:pPr>
              <w:rPr>
                <w:rFonts w:asciiTheme="minorHAnsi" w:hAnsiTheme="minorHAnsi" w:cs="Calibri"/>
                <w:sz w:val="22"/>
                <w:szCs w:val="22"/>
                <w:lang w:val="es-CR"/>
              </w:rPr>
            </w:pPr>
            <w:r w:rsidRPr="007422DD">
              <w:rPr>
                <w:rFonts w:asciiTheme="minorHAnsi" w:hAnsiTheme="minorHAnsi" w:cs="Calibri"/>
                <w:sz w:val="22"/>
                <w:szCs w:val="22"/>
                <w:lang w:val="es-CR"/>
              </w:rPr>
              <w:t>Consejo Universitario, Universidad de Costa Rica (2000)</w:t>
            </w:r>
          </w:p>
          <w:p w:rsidR="007422DD" w:rsidRPr="00750700" w:rsidRDefault="007422DD" w:rsidP="00970152">
            <w:pPr>
              <w:rPr>
                <w:rFonts w:asciiTheme="minorHAnsi" w:hAnsiTheme="minorHAnsi" w:cs="Calibri"/>
                <w:sz w:val="22"/>
                <w:szCs w:val="22"/>
                <w:lang w:val="es-CR"/>
              </w:rPr>
            </w:pPr>
          </w:p>
        </w:tc>
        <w:tc>
          <w:tcPr>
            <w:tcW w:w="2000" w:type="dxa"/>
          </w:tcPr>
          <w:p w:rsidR="007422DD" w:rsidRPr="00750700" w:rsidRDefault="00750700" w:rsidP="00970152">
            <w:pPr>
              <w:rPr>
                <w:rFonts w:asciiTheme="minorHAnsi" w:hAnsiTheme="minorHAnsi" w:cs="Calibri"/>
                <w:sz w:val="22"/>
                <w:szCs w:val="22"/>
                <w:lang w:val="es-CR"/>
              </w:rPr>
            </w:pPr>
            <w:proofErr w:type="spellStart"/>
            <w:r w:rsidRPr="007422DD">
              <w:rPr>
                <w:rFonts w:asciiTheme="minorHAnsi" w:hAnsiTheme="minorHAnsi" w:cs="Calibri"/>
                <w:sz w:val="22"/>
                <w:szCs w:val="22"/>
              </w:rPr>
              <w:t>Tarea</w:t>
            </w:r>
            <w:proofErr w:type="spellEnd"/>
            <w:r w:rsidRPr="007422DD">
              <w:rPr>
                <w:rFonts w:asciiTheme="minorHAnsi" w:hAnsiTheme="minorHAnsi" w:cs="Calibri"/>
                <w:sz w:val="22"/>
                <w:szCs w:val="22"/>
              </w:rPr>
              <w:t xml:space="preserve">: </w:t>
            </w:r>
            <w:proofErr w:type="spellStart"/>
            <w:r w:rsidRPr="007422DD">
              <w:rPr>
                <w:rFonts w:asciiTheme="minorHAnsi" w:hAnsiTheme="minorHAnsi" w:cs="Calibri"/>
                <w:sz w:val="22"/>
                <w:szCs w:val="22"/>
              </w:rPr>
              <w:t>Entrega</w:t>
            </w:r>
            <w:proofErr w:type="spellEnd"/>
            <w:r w:rsidRPr="007422DD">
              <w:rPr>
                <w:rFonts w:asciiTheme="minorHAnsi" w:hAnsiTheme="minorHAnsi" w:cs="Calibri"/>
                <w:sz w:val="22"/>
                <w:szCs w:val="22"/>
              </w:rPr>
              <w:t xml:space="preserve"> del </w:t>
            </w:r>
            <w:proofErr w:type="spellStart"/>
            <w:r w:rsidRPr="007422DD">
              <w:rPr>
                <w:rFonts w:asciiTheme="minorHAnsi" w:hAnsiTheme="minorHAnsi" w:cs="Calibri"/>
                <w:sz w:val="22"/>
                <w:szCs w:val="22"/>
              </w:rPr>
              <w:t>ensayo</w:t>
            </w:r>
            <w:proofErr w:type="spellEnd"/>
            <w:r w:rsidRPr="007422DD">
              <w:rPr>
                <w:rFonts w:asciiTheme="minorHAnsi" w:hAnsiTheme="minorHAnsi" w:cs="Calibri"/>
                <w:sz w:val="22"/>
                <w:szCs w:val="22"/>
              </w:rPr>
              <w:t>.</w:t>
            </w:r>
          </w:p>
        </w:tc>
      </w:tr>
      <w:tr w:rsidR="007422DD" w:rsidRPr="007422DD" w:rsidTr="00970152">
        <w:trPr>
          <w:trHeight w:val="757"/>
        </w:trPr>
        <w:tc>
          <w:tcPr>
            <w:tcW w:w="0" w:type="auto"/>
          </w:tcPr>
          <w:p w:rsidR="007422DD" w:rsidRPr="007422DD" w:rsidRDefault="006D57F8" w:rsidP="00970152">
            <w:pPr>
              <w:jc w:val="center"/>
              <w:rPr>
                <w:rFonts w:asciiTheme="minorHAnsi" w:hAnsiTheme="minorHAnsi" w:cs="Calibri"/>
                <w:sz w:val="22"/>
                <w:szCs w:val="22"/>
              </w:rPr>
            </w:pPr>
            <w:r>
              <w:rPr>
                <w:rFonts w:asciiTheme="minorHAnsi" w:hAnsiTheme="minorHAnsi" w:cs="Calibri"/>
                <w:sz w:val="22"/>
                <w:szCs w:val="22"/>
              </w:rPr>
              <w:t>14</w:t>
            </w:r>
            <w:r w:rsidR="007422DD" w:rsidRPr="007422DD">
              <w:rPr>
                <w:rFonts w:asciiTheme="minorHAnsi" w:hAnsiTheme="minorHAnsi" w:cs="Calibri"/>
                <w:sz w:val="22"/>
                <w:szCs w:val="22"/>
              </w:rPr>
              <w:t>.9.1</w:t>
            </w:r>
            <w:r>
              <w:rPr>
                <w:rFonts w:asciiTheme="minorHAnsi" w:hAnsiTheme="minorHAnsi" w:cs="Calibri"/>
                <w:sz w:val="22"/>
                <w:szCs w:val="22"/>
              </w:rPr>
              <w:t>6</w:t>
            </w:r>
          </w:p>
        </w:tc>
        <w:tc>
          <w:tcPr>
            <w:tcW w:w="3506" w:type="dxa"/>
          </w:tcPr>
          <w:p w:rsidR="007422DD" w:rsidRPr="007422DD" w:rsidRDefault="00AE6930" w:rsidP="00970152">
            <w:pPr>
              <w:rPr>
                <w:rFonts w:asciiTheme="minorHAnsi" w:hAnsiTheme="minorHAnsi" w:cs="Calibri"/>
                <w:sz w:val="22"/>
                <w:szCs w:val="22"/>
                <w:lang w:val="es-CR"/>
              </w:rPr>
            </w:pPr>
            <w:r w:rsidRPr="00AE6930">
              <w:rPr>
                <w:rFonts w:asciiTheme="minorHAnsi" w:hAnsiTheme="minorHAnsi" w:cs="Calibri"/>
                <w:sz w:val="22"/>
                <w:szCs w:val="22"/>
                <w:lang w:val="es-CR"/>
              </w:rPr>
              <w:t>Planteamiento de la investigación y su relación con la recolección de datos</w:t>
            </w:r>
          </w:p>
        </w:tc>
        <w:tc>
          <w:tcPr>
            <w:tcW w:w="2551" w:type="dxa"/>
          </w:tcPr>
          <w:p w:rsidR="007422DD" w:rsidRPr="007422DD" w:rsidRDefault="00AE6930" w:rsidP="00970152">
            <w:pPr>
              <w:rPr>
                <w:rFonts w:asciiTheme="minorHAnsi" w:hAnsiTheme="minorHAnsi" w:cs="Calibri"/>
                <w:sz w:val="22"/>
                <w:szCs w:val="22"/>
                <w:lang w:val="es-CR"/>
              </w:rPr>
            </w:pPr>
            <w:proofErr w:type="spellStart"/>
            <w:r w:rsidRPr="007422DD">
              <w:rPr>
                <w:rFonts w:asciiTheme="minorHAnsi" w:hAnsiTheme="minorHAnsi" w:cs="Calibri"/>
                <w:sz w:val="22"/>
                <w:szCs w:val="22"/>
              </w:rPr>
              <w:t>Alaminos</w:t>
            </w:r>
            <w:proofErr w:type="spellEnd"/>
            <w:r w:rsidRPr="007422DD">
              <w:rPr>
                <w:rFonts w:asciiTheme="minorHAnsi" w:hAnsiTheme="minorHAnsi" w:cs="Calibri"/>
                <w:sz w:val="22"/>
                <w:szCs w:val="22"/>
              </w:rPr>
              <w:t xml:space="preserve"> y </w:t>
            </w:r>
            <w:proofErr w:type="spellStart"/>
            <w:r w:rsidRPr="007422DD">
              <w:rPr>
                <w:rFonts w:asciiTheme="minorHAnsi" w:hAnsiTheme="minorHAnsi" w:cs="Calibri"/>
                <w:sz w:val="22"/>
                <w:szCs w:val="22"/>
              </w:rPr>
              <w:t>Castejón</w:t>
            </w:r>
            <w:proofErr w:type="spellEnd"/>
            <w:r w:rsidRPr="007422DD">
              <w:rPr>
                <w:rFonts w:asciiTheme="minorHAnsi" w:hAnsiTheme="minorHAnsi" w:cs="Calibri"/>
                <w:sz w:val="22"/>
                <w:szCs w:val="22"/>
              </w:rPr>
              <w:t xml:space="preserve"> (2006) p.7-40</w:t>
            </w:r>
          </w:p>
        </w:tc>
        <w:tc>
          <w:tcPr>
            <w:tcW w:w="2000" w:type="dxa"/>
          </w:tcPr>
          <w:p w:rsidR="007422DD" w:rsidRPr="007422DD" w:rsidRDefault="00AE6930" w:rsidP="00970152">
            <w:pPr>
              <w:rPr>
                <w:rFonts w:asciiTheme="minorHAnsi" w:hAnsiTheme="minorHAnsi" w:cs="Calibri"/>
                <w:sz w:val="22"/>
                <w:szCs w:val="22"/>
                <w:lang w:val="es-CR"/>
              </w:rPr>
            </w:pPr>
            <w:r w:rsidRPr="007422DD">
              <w:rPr>
                <w:rFonts w:asciiTheme="minorHAnsi" w:hAnsiTheme="minorHAnsi" w:cs="Calibri"/>
                <w:sz w:val="22"/>
                <w:szCs w:val="22"/>
              </w:rPr>
              <w:t xml:space="preserve">Primer </w:t>
            </w:r>
            <w:proofErr w:type="spellStart"/>
            <w:r w:rsidRPr="007422DD">
              <w:rPr>
                <w:rFonts w:asciiTheme="minorHAnsi" w:hAnsiTheme="minorHAnsi" w:cs="Calibri"/>
                <w:sz w:val="22"/>
                <w:szCs w:val="22"/>
              </w:rPr>
              <w:t>avance</w:t>
            </w:r>
            <w:proofErr w:type="spellEnd"/>
          </w:p>
        </w:tc>
      </w:tr>
      <w:tr w:rsidR="00AE6930" w:rsidRPr="00EF3C99" w:rsidTr="00F42D28">
        <w:trPr>
          <w:trHeight w:val="651"/>
        </w:trPr>
        <w:tc>
          <w:tcPr>
            <w:tcW w:w="0" w:type="auto"/>
            <w:shd w:val="clear" w:color="auto" w:fill="D9D9D9" w:themeFill="background1" w:themeFillShade="D9"/>
          </w:tcPr>
          <w:p w:rsidR="00AE6930" w:rsidRPr="007422DD" w:rsidRDefault="00AE6930" w:rsidP="00970152">
            <w:pPr>
              <w:jc w:val="center"/>
              <w:rPr>
                <w:rFonts w:asciiTheme="minorHAnsi" w:hAnsiTheme="minorHAnsi" w:cs="Calibri"/>
                <w:sz w:val="22"/>
                <w:szCs w:val="22"/>
              </w:rPr>
            </w:pPr>
            <w:r w:rsidRPr="007422DD">
              <w:rPr>
                <w:rFonts w:asciiTheme="minorHAnsi" w:hAnsiTheme="minorHAnsi" w:cs="Calibri"/>
                <w:sz w:val="22"/>
                <w:szCs w:val="22"/>
              </w:rPr>
              <w:t>2</w:t>
            </w:r>
            <w:r>
              <w:rPr>
                <w:rFonts w:asciiTheme="minorHAnsi" w:hAnsiTheme="minorHAnsi" w:cs="Calibri"/>
                <w:sz w:val="22"/>
                <w:szCs w:val="22"/>
              </w:rPr>
              <w:t>1.9</w:t>
            </w:r>
            <w:r w:rsidRPr="007422DD">
              <w:rPr>
                <w:rFonts w:asciiTheme="minorHAnsi" w:hAnsiTheme="minorHAnsi" w:cs="Calibri"/>
                <w:sz w:val="22"/>
                <w:szCs w:val="22"/>
              </w:rPr>
              <w:t>.1</w:t>
            </w:r>
            <w:r>
              <w:rPr>
                <w:rFonts w:asciiTheme="minorHAnsi" w:hAnsiTheme="minorHAnsi" w:cs="Calibri"/>
                <w:sz w:val="22"/>
                <w:szCs w:val="22"/>
              </w:rPr>
              <w:t>6</w:t>
            </w:r>
          </w:p>
        </w:tc>
        <w:tc>
          <w:tcPr>
            <w:tcW w:w="3506" w:type="dxa"/>
            <w:shd w:val="clear" w:color="auto" w:fill="D9D9D9" w:themeFill="background1" w:themeFillShade="D9"/>
          </w:tcPr>
          <w:p w:rsidR="00AE6930" w:rsidRPr="007422DD" w:rsidRDefault="00EF3C99" w:rsidP="0092576B">
            <w:pPr>
              <w:rPr>
                <w:rFonts w:asciiTheme="minorHAnsi" w:hAnsiTheme="minorHAnsi" w:cs="Calibri"/>
                <w:sz w:val="22"/>
                <w:szCs w:val="22"/>
                <w:lang w:val="es-CR"/>
              </w:rPr>
            </w:pPr>
            <w:r>
              <w:rPr>
                <w:rFonts w:asciiTheme="minorHAnsi" w:hAnsiTheme="minorHAnsi" w:cs="Calibri"/>
                <w:sz w:val="22"/>
                <w:szCs w:val="22"/>
                <w:lang w:val="es-CR"/>
              </w:rPr>
              <w:t>Gestión de redes de trabajo en investigación</w:t>
            </w:r>
          </w:p>
        </w:tc>
        <w:tc>
          <w:tcPr>
            <w:tcW w:w="2551" w:type="dxa"/>
            <w:shd w:val="clear" w:color="auto" w:fill="D9D9D9" w:themeFill="background1" w:themeFillShade="D9"/>
          </w:tcPr>
          <w:p w:rsidR="00AE6930" w:rsidRPr="00EF3C99" w:rsidRDefault="00EF3C99" w:rsidP="00AE6930">
            <w:pPr>
              <w:rPr>
                <w:rFonts w:asciiTheme="minorHAnsi" w:hAnsiTheme="minorHAnsi" w:cs="Calibri"/>
                <w:sz w:val="22"/>
                <w:szCs w:val="22"/>
                <w:lang w:val="es-CR"/>
              </w:rPr>
            </w:pPr>
            <w:r>
              <w:rPr>
                <w:rFonts w:asciiTheme="minorHAnsi" w:hAnsiTheme="minorHAnsi" w:cs="Calibri"/>
                <w:sz w:val="22"/>
                <w:szCs w:val="22"/>
                <w:lang w:val="es-CR"/>
              </w:rPr>
              <w:t>Insumos expositivos Escuela de Psicología</w:t>
            </w:r>
          </w:p>
        </w:tc>
        <w:tc>
          <w:tcPr>
            <w:tcW w:w="2000" w:type="dxa"/>
            <w:shd w:val="clear" w:color="auto" w:fill="D9D9D9" w:themeFill="background1" w:themeFillShade="D9"/>
          </w:tcPr>
          <w:p w:rsidR="00AE6930" w:rsidRPr="00EF3C99" w:rsidRDefault="00EF3C99" w:rsidP="00970152">
            <w:pPr>
              <w:rPr>
                <w:rFonts w:asciiTheme="minorHAnsi" w:hAnsiTheme="minorHAnsi" w:cs="Calibri"/>
                <w:sz w:val="22"/>
                <w:szCs w:val="22"/>
                <w:lang w:val="es-CR"/>
              </w:rPr>
            </w:pPr>
            <w:r>
              <w:rPr>
                <w:rFonts w:asciiTheme="minorHAnsi" w:hAnsiTheme="minorHAnsi" w:cs="Calibri"/>
                <w:sz w:val="22"/>
                <w:szCs w:val="22"/>
                <w:lang w:val="es-CR"/>
              </w:rPr>
              <w:t xml:space="preserve">Asistencia y </w:t>
            </w:r>
            <w:proofErr w:type="spellStart"/>
            <w:r>
              <w:rPr>
                <w:rFonts w:asciiTheme="minorHAnsi" w:hAnsiTheme="minorHAnsi" w:cs="Calibri"/>
                <w:sz w:val="22"/>
                <w:szCs w:val="22"/>
                <w:lang w:val="es-CR"/>
              </w:rPr>
              <w:t>resporte</w:t>
            </w:r>
            <w:proofErr w:type="spellEnd"/>
            <w:r>
              <w:rPr>
                <w:rFonts w:asciiTheme="minorHAnsi" w:hAnsiTheme="minorHAnsi" w:cs="Calibri"/>
                <w:sz w:val="22"/>
                <w:szCs w:val="22"/>
                <w:lang w:val="es-CR"/>
              </w:rPr>
              <w:t xml:space="preserve"> del Congreso de la Escuela de Psicología.</w:t>
            </w:r>
          </w:p>
        </w:tc>
      </w:tr>
      <w:tr w:rsidR="00AE6930" w:rsidRPr="006D57F8" w:rsidTr="00970152">
        <w:trPr>
          <w:trHeight w:val="651"/>
        </w:trPr>
        <w:tc>
          <w:tcPr>
            <w:tcW w:w="0" w:type="auto"/>
            <w:shd w:val="clear" w:color="auto" w:fill="auto"/>
          </w:tcPr>
          <w:p w:rsidR="00AE6930" w:rsidRPr="006D57F8" w:rsidRDefault="00AE6930" w:rsidP="00970152">
            <w:pPr>
              <w:jc w:val="center"/>
              <w:rPr>
                <w:rFonts w:asciiTheme="minorHAnsi" w:hAnsiTheme="minorHAnsi" w:cs="Calibri"/>
                <w:sz w:val="22"/>
                <w:szCs w:val="22"/>
                <w:lang w:val="es-CR"/>
              </w:rPr>
            </w:pPr>
            <w:r w:rsidRPr="006D57F8">
              <w:rPr>
                <w:rFonts w:asciiTheme="minorHAnsi" w:hAnsiTheme="minorHAnsi" w:cs="Calibri"/>
                <w:sz w:val="22"/>
                <w:szCs w:val="22"/>
                <w:lang w:val="es-CR"/>
              </w:rPr>
              <w:t>28.</w:t>
            </w:r>
            <w:r>
              <w:rPr>
                <w:rFonts w:asciiTheme="minorHAnsi" w:hAnsiTheme="minorHAnsi" w:cs="Calibri"/>
                <w:sz w:val="22"/>
                <w:szCs w:val="22"/>
                <w:lang w:val="es-CR"/>
              </w:rPr>
              <w:t>9</w:t>
            </w:r>
            <w:r w:rsidRPr="006D57F8">
              <w:rPr>
                <w:rFonts w:asciiTheme="minorHAnsi" w:hAnsiTheme="minorHAnsi" w:cs="Calibri"/>
                <w:sz w:val="22"/>
                <w:szCs w:val="22"/>
                <w:lang w:val="es-CR"/>
              </w:rPr>
              <w:t>.1</w:t>
            </w:r>
            <w:r>
              <w:rPr>
                <w:rFonts w:asciiTheme="minorHAnsi" w:hAnsiTheme="minorHAnsi" w:cs="Calibri"/>
                <w:sz w:val="22"/>
                <w:szCs w:val="22"/>
                <w:lang w:val="es-CR"/>
              </w:rPr>
              <w:t>6</w:t>
            </w:r>
          </w:p>
        </w:tc>
        <w:tc>
          <w:tcPr>
            <w:tcW w:w="3506" w:type="dxa"/>
            <w:shd w:val="clear" w:color="auto" w:fill="auto"/>
          </w:tcPr>
          <w:p w:rsidR="00AE6930" w:rsidRPr="006D57F8" w:rsidRDefault="00EF3C99" w:rsidP="00970152">
            <w:pPr>
              <w:rPr>
                <w:rFonts w:asciiTheme="minorHAnsi" w:hAnsiTheme="minorHAnsi" w:cs="Calibri"/>
                <w:sz w:val="22"/>
                <w:szCs w:val="22"/>
                <w:lang w:val="es-CR"/>
              </w:rPr>
            </w:pPr>
            <w:r w:rsidRPr="007422DD">
              <w:rPr>
                <w:rFonts w:asciiTheme="minorHAnsi" w:hAnsiTheme="minorHAnsi" w:cs="Calibri"/>
                <w:sz w:val="22"/>
                <w:szCs w:val="22"/>
                <w:lang w:val="es-CR"/>
              </w:rPr>
              <w:t>Plan de recolección de datos. Selección del método: criterios de calidad, muestreo.</w:t>
            </w:r>
          </w:p>
        </w:tc>
        <w:tc>
          <w:tcPr>
            <w:tcW w:w="2551" w:type="dxa"/>
            <w:shd w:val="clear" w:color="auto" w:fill="auto"/>
          </w:tcPr>
          <w:p w:rsidR="00EF3C99" w:rsidRPr="007422DD" w:rsidRDefault="00EF3C99" w:rsidP="00EF3C99">
            <w:pPr>
              <w:rPr>
                <w:rFonts w:asciiTheme="minorHAnsi" w:hAnsiTheme="minorHAnsi" w:cs="Calibri"/>
                <w:sz w:val="22"/>
                <w:szCs w:val="22"/>
                <w:lang w:val="es-CR"/>
              </w:rPr>
            </w:pPr>
            <w:proofErr w:type="spellStart"/>
            <w:r w:rsidRPr="007422DD">
              <w:rPr>
                <w:rFonts w:asciiTheme="minorHAnsi" w:hAnsiTheme="minorHAnsi" w:cs="Calibri"/>
                <w:sz w:val="22"/>
                <w:szCs w:val="22"/>
                <w:lang w:val="es-CR"/>
              </w:rPr>
              <w:t>Alaminos</w:t>
            </w:r>
            <w:proofErr w:type="spellEnd"/>
            <w:r w:rsidRPr="007422DD">
              <w:rPr>
                <w:rFonts w:asciiTheme="minorHAnsi" w:hAnsiTheme="minorHAnsi" w:cs="Calibri"/>
                <w:sz w:val="22"/>
                <w:szCs w:val="22"/>
                <w:lang w:val="es-CR"/>
              </w:rPr>
              <w:t xml:space="preserve"> y Castejón (2006) p.41-67</w:t>
            </w:r>
          </w:p>
          <w:p w:rsidR="00AE6930" w:rsidRPr="006D57F8" w:rsidRDefault="00EF3C99" w:rsidP="00EF3C99">
            <w:pPr>
              <w:jc w:val="both"/>
              <w:rPr>
                <w:rFonts w:asciiTheme="minorHAnsi" w:hAnsiTheme="minorHAnsi" w:cs="Arial"/>
                <w:sz w:val="22"/>
                <w:szCs w:val="22"/>
                <w:lang w:val="es-CR"/>
              </w:rPr>
            </w:pPr>
            <w:r w:rsidRPr="007422DD">
              <w:rPr>
                <w:rFonts w:asciiTheme="minorHAnsi" w:hAnsiTheme="minorHAnsi" w:cs="Calibri"/>
                <w:sz w:val="22"/>
                <w:szCs w:val="22"/>
                <w:lang w:val="es-CR"/>
              </w:rPr>
              <w:t>Pérez (2009) p. 1-13.</w:t>
            </w:r>
          </w:p>
        </w:tc>
        <w:tc>
          <w:tcPr>
            <w:tcW w:w="2000" w:type="dxa"/>
            <w:shd w:val="clear" w:color="auto" w:fill="auto"/>
          </w:tcPr>
          <w:p w:rsidR="00AE6930" w:rsidRPr="006D57F8" w:rsidRDefault="00BC72C9" w:rsidP="00970152">
            <w:pPr>
              <w:jc w:val="both"/>
              <w:rPr>
                <w:rFonts w:asciiTheme="minorHAnsi" w:hAnsiTheme="minorHAnsi" w:cs="Calibri"/>
                <w:sz w:val="22"/>
                <w:szCs w:val="22"/>
                <w:lang w:val="es-CR"/>
              </w:rPr>
            </w:pPr>
            <w:r>
              <w:rPr>
                <w:rFonts w:asciiTheme="minorHAnsi" w:hAnsiTheme="minorHAnsi" w:cs="Calibri"/>
                <w:sz w:val="22"/>
                <w:szCs w:val="22"/>
                <w:lang w:val="es-CR"/>
              </w:rPr>
              <w:t>Tarea: Recorrido expositivo por los tipos de muestreo.</w:t>
            </w:r>
          </w:p>
        </w:tc>
      </w:tr>
      <w:tr w:rsidR="00AE6930" w:rsidRPr="00AE6930" w:rsidTr="00970152">
        <w:trPr>
          <w:trHeight w:val="651"/>
        </w:trPr>
        <w:tc>
          <w:tcPr>
            <w:tcW w:w="0" w:type="auto"/>
          </w:tcPr>
          <w:p w:rsidR="00AE6930" w:rsidRPr="007422DD" w:rsidRDefault="00AE6930" w:rsidP="00970152">
            <w:pPr>
              <w:jc w:val="center"/>
              <w:rPr>
                <w:rFonts w:asciiTheme="minorHAnsi" w:hAnsiTheme="minorHAnsi" w:cs="Calibri"/>
                <w:sz w:val="22"/>
                <w:szCs w:val="22"/>
              </w:rPr>
            </w:pPr>
            <w:r>
              <w:rPr>
                <w:rFonts w:asciiTheme="minorHAnsi" w:hAnsiTheme="minorHAnsi" w:cs="Calibri"/>
                <w:sz w:val="22"/>
                <w:szCs w:val="22"/>
                <w:lang w:val="es-CR"/>
              </w:rPr>
              <w:t>5</w:t>
            </w:r>
            <w:r w:rsidRPr="006D57F8">
              <w:rPr>
                <w:rFonts w:asciiTheme="minorHAnsi" w:hAnsiTheme="minorHAnsi" w:cs="Calibri"/>
                <w:sz w:val="22"/>
                <w:szCs w:val="22"/>
                <w:lang w:val="es-CR"/>
              </w:rPr>
              <w:t>.10.</w:t>
            </w:r>
            <w:r w:rsidRPr="007422DD">
              <w:rPr>
                <w:rFonts w:asciiTheme="minorHAnsi" w:hAnsiTheme="minorHAnsi" w:cs="Calibri"/>
                <w:sz w:val="22"/>
                <w:szCs w:val="22"/>
              </w:rPr>
              <w:t>1</w:t>
            </w:r>
            <w:r>
              <w:rPr>
                <w:rFonts w:asciiTheme="minorHAnsi" w:hAnsiTheme="minorHAnsi" w:cs="Calibri"/>
                <w:sz w:val="22"/>
                <w:szCs w:val="22"/>
              </w:rPr>
              <w:t>6</w:t>
            </w:r>
          </w:p>
        </w:tc>
        <w:tc>
          <w:tcPr>
            <w:tcW w:w="3506" w:type="dxa"/>
          </w:tcPr>
          <w:p w:rsidR="00AE6930" w:rsidRPr="007422DD" w:rsidRDefault="00EF3C99" w:rsidP="00AE6930">
            <w:pPr>
              <w:rPr>
                <w:rFonts w:asciiTheme="minorHAnsi" w:hAnsiTheme="minorHAnsi" w:cs="Calibri"/>
                <w:sz w:val="22"/>
                <w:szCs w:val="22"/>
                <w:lang w:val="es-CR"/>
              </w:rPr>
            </w:pPr>
            <w:r w:rsidRPr="007422DD">
              <w:rPr>
                <w:rFonts w:asciiTheme="minorHAnsi" w:hAnsiTheme="minorHAnsi" w:cs="Calibri"/>
                <w:sz w:val="22"/>
                <w:szCs w:val="22"/>
                <w:lang w:val="es-CR"/>
              </w:rPr>
              <w:t>Proceso de construcción del instrumento de recolección.</w:t>
            </w:r>
          </w:p>
        </w:tc>
        <w:tc>
          <w:tcPr>
            <w:tcW w:w="2551" w:type="dxa"/>
          </w:tcPr>
          <w:p w:rsidR="00AE6930" w:rsidRPr="007422DD" w:rsidRDefault="00EF3C99" w:rsidP="00970152">
            <w:pPr>
              <w:jc w:val="both"/>
              <w:rPr>
                <w:rFonts w:asciiTheme="minorHAnsi" w:hAnsiTheme="minorHAnsi" w:cs="Calibri"/>
                <w:sz w:val="22"/>
                <w:szCs w:val="22"/>
                <w:lang w:val="es-CR"/>
              </w:rPr>
            </w:pPr>
            <w:r w:rsidRPr="007422DD">
              <w:rPr>
                <w:rFonts w:asciiTheme="minorHAnsi" w:hAnsiTheme="minorHAnsi" w:cs="Calibri"/>
                <w:sz w:val="22"/>
                <w:szCs w:val="22"/>
              </w:rPr>
              <w:t>Colton &amp; Covert (2007) p. 3-20</w:t>
            </w:r>
          </w:p>
        </w:tc>
        <w:tc>
          <w:tcPr>
            <w:tcW w:w="2000" w:type="dxa"/>
          </w:tcPr>
          <w:p w:rsidR="00AE6930" w:rsidRPr="00AE6930" w:rsidRDefault="00AE6930" w:rsidP="00970152">
            <w:pPr>
              <w:jc w:val="both"/>
              <w:rPr>
                <w:rFonts w:asciiTheme="minorHAnsi" w:hAnsiTheme="minorHAnsi" w:cs="Calibri"/>
                <w:sz w:val="22"/>
                <w:szCs w:val="22"/>
                <w:lang w:val="es-CR"/>
              </w:rPr>
            </w:pPr>
          </w:p>
        </w:tc>
      </w:tr>
      <w:tr w:rsidR="00EF3C99" w:rsidRPr="007422DD" w:rsidTr="00970152">
        <w:trPr>
          <w:trHeight w:val="651"/>
        </w:trPr>
        <w:tc>
          <w:tcPr>
            <w:tcW w:w="0" w:type="auto"/>
          </w:tcPr>
          <w:p w:rsidR="00EF3C99" w:rsidRPr="007422DD" w:rsidRDefault="00EF3C99" w:rsidP="00970152">
            <w:pPr>
              <w:jc w:val="center"/>
              <w:rPr>
                <w:rFonts w:asciiTheme="minorHAnsi" w:hAnsiTheme="minorHAnsi" w:cs="Calibri"/>
                <w:sz w:val="22"/>
                <w:szCs w:val="22"/>
              </w:rPr>
            </w:pPr>
            <w:r>
              <w:rPr>
                <w:rFonts w:asciiTheme="minorHAnsi" w:hAnsiTheme="minorHAnsi" w:cs="Calibri"/>
                <w:sz w:val="22"/>
                <w:szCs w:val="22"/>
              </w:rPr>
              <w:t>12</w:t>
            </w:r>
            <w:r w:rsidRPr="007422DD">
              <w:rPr>
                <w:rFonts w:asciiTheme="minorHAnsi" w:hAnsiTheme="minorHAnsi" w:cs="Calibri"/>
                <w:sz w:val="22"/>
                <w:szCs w:val="22"/>
              </w:rPr>
              <w:t>.10.1</w:t>
            </w:r>
            <w:r>
              <w:rPr>
                <w:rFonts w:asciiTheme="minorHAnsi" w:hAnsiTheme="minorHAnsi" w:cs="Calibri"/>
                <w:sz w:val="22"/>
                <w:szCs w:val="22"/>
              </w:rPr>
              <w:t>6</w:t>
            </w:r>
          </w:p>
        </w:tc>
        <w:tc>
          <w:tcPr>
            <w:tcW w:w="3506" w:type="dxa"/>
          </w:tcPr>
          <w:p w:rsidR="00EF3C99" w:rsidRPr="007422DD" w:rsidRDefault="00EF3C99" w:rsidP="00EF3C99">
            <w:pPr>
              <w:rPr>
                <w:rFonts w:asciiTheme="minorHAnsi" w:hAnsiTheme="minorHAnsi" w:cs="Calibri"/>
                <w:sz w:val="22"/>
                <w:szCs w:val="22"/>
                <w:lang w:val="es-CR"/>
              </w:rPr>
            </w:pPr>
            <w:r w:rsidRPr="007422DD">
              <w:rPr>
                <w:rFonts w:asciiTheme="minorHAnsi" w:hAnsiTheme="minorHAnsi" w:cs="Calibri"/>
                <w:sz w:val="22"/>
                <w:szCs w:val="22"/>
                <w:lang w:val="es-CR"/>
              </w:rPr>
              <w:t xml:space="preserve">Construcción del instrumento: disminución de las amenazas a la validez. </w:t>
            </w:r>
            <w:r w:rsidRPr="006D57F8">
              <w:rPr>
                <w:rFonts w:asciiTheme="minorHAnsi" w:hAnsiTheme="minorHAnsi" w:cs="Calibri"/>
                <w:sz w:val="22"/>
                <w:szCs w:val="22"/>
                <w:lang w:val="es-CR"/>
              </w:rPr>
              <w:t>Entrevista Cognitiva.</w:t>
            </w:r>
          </w:p>
        </w:tc>
        <w:tc>
          <w:tcPr>
            <w:tcW w:w="2551" w:type="dxa"/>
          </w:tcPr>
          <w:p w:rsidR="00EF3C99" w:rsidRPr="007422DD" w:rsidRDefault="00EF3C99" w:rsidP="00FF6147">
            <w:pPr>
              <w:jc w:val="both"/>
              <w:rPr>
                <w:rFonts w:asciiTheme="minorHAnsi" w:hAnsiTheme="minorHAnsi" w:cs="Calibri"/>
                <w:sz w:val="22"/>
                <w:szCs w:val="22"/>
                <w:lang w:val="es-CR"/>
              </w:rPr>
            </w:pPr>
            <w:r w:rsidRPr="006D57F8">
              <w:rPr>
                <w:rFonts w:asciiTheme="minorHAnsi" w:hAnsiTheme="minorHAnsi" w:cs="Arial"/>
                <w:sz w:val="22"/>
                <w:szCs w:val="22"/>
                <w:lang w:val="es-CR"/>
              </w:rPr>
              <w:t>Smith y Molina (2011)</w:t>
            </w:r>
          </w:p>
        </w:tc>
        <w:tc>
          <w:tcPr>
            <w:tcW w:w="2000" w:type="dxa"/>
          </w:tcPr>
          <w:p w:rsidR="00EF3C99" w:rsidRPr="007422DD" w:rsidRDefault="00EF3C99" w:rsidP="00970152">
            <w:pPr>
              <w:jc w:val="both"/>
              <w:rPr>
                <w:rFonts w:asciiTheme="minorHAnsi" w:hAnsiTheme="minorHAnsi" w:cs="Calibri"/>
                <w:sz w:val="22"/>
                <w:szCs w:val="22"/>
                <w:lang w:val="es-CR"/>
              </w:rPr>
            </w:pPr>
          </w:p>
        </w:tc>
      </w:tr>
      <w:tr w:rsidR="00EF3C99" w:rsidRPr="007422DD" w:rsidTr="00970152">
        <w:trPr>
          <w:trHeight w:val="651"/>
        </w:trPr>
        <w:tc>
          <w:tcPr>
            <w:tcW w:w="0" w:type="auto"/>
          </w:tcPr>
          <w:p w:rsidR="00EF3C99" w:rsidRPr="007422DD" w:rsidRDefault="00EF3C99" w:rsidP="00970152">
            <w:pPr>
              <w:jc w:val="center"/>
              <w:rPr>
                <w:rFonts w:asciiTheme="minorHAnsi" w:hAnsiTheme="minorHAnsi" w:cs="Calibri"/>
                <w:sz w:val="22"/>
                <w:szCs w:val="22"/>
              </w:rPr>
            </w:pPr>
            <w:r>
              <w:rPr>
                <w:rFonts w:asciiTheme="minorHAnsi" w:hAnsiTheme="minorHAnsi" w:cs="Calibri"/>
                <w:sz w:val="22"/>
                <w:szCs w:val="22"/>
              </w:rPr>
              <w:t>19</w:t>
            </w:r>
            <w:r w:rsidRPr="007422DD">
              <w:rPr>
                <w:rFonts w:asciiTheme="minorHAnsi" w:hAnsiTheme="minorHAnsi" w:cs="Calibri"/>
                <w:sz w:val="22"/>
                <w:szCs w:val="22"/>
              </w:rPr>
              <w:t>.10.1</w:t>
            </w:r>
            <w:r>
              <w:rPr>
                <w:rFonts w:asciiTheme="minorHAnsi" w:hAnsiTheme="minorHAnsi" w:cs="Calibri"/>
                <w:sz w:val="22"/>
                <w:szCs w:val="22"/>
              </w:rPr>
              <w:t>6</w:t>
            </w:r>
          </w:p>
        </w:tc>
        <w:tc>
          <w:tcPr>
            <w:tcW w:w="3506" w:type="dxa"/>
          </w:tcPr>
          <w:p w:rsidR="00EF3C99" w:rsidRPr="00F42D28" w:rsidRDefault="00EF3C99" w:rsidP="00EF3C99">
            <w:pPr>
              <w:rPr>
                <w:rFonts w:asciiTheme="minorHAnsi" w:hAnsiTheme="minorHAnsi" w:cs="Calibri"/>
                <w:i/>
                <w:sz w:val="22"/>
                <w:szCs w:val="22"/>
                <w:lang w:val="es-CR"/>
              </w:rPr>
            </w:pPr>
            <w:r w:rsidRPr="00F42D28">
              <w:rPr>
                <w:rFonts w:asciiTheme="minorHAnsi" w:hAnsiTheme="minorHAnsi" w:cs="Calibri"/>
                <w:i/>
                <w:sz w:val="22"/>
                <w:szCs w:val="22"/>
                <w:lang w:val="es-CR"/>
              </w:rPr>
              <w:t xml:space="preserve">Seminario de técnicas de recolección: </w:t>
            </w:r>
          </w:p>
          <w:p w:rsidR="00EF3C99" w:rsidRPr="007422DD" w:rsidRDefault="00EF3C99" w:rsidP="00EF3C99">
            <w:pPr>
              <w:rPr>
                <w:rFonts w:asciiTheme="minorHAnsi" w:hAnsiTheme="minorHAnsi" w:cs="Calibri"/>
                <w:sz w:val="22"/>
                <w:szCs w:val="22"/>
                <w:lang w:val="es-CR"/>
              </w:rPr>
            </w:pPr>
            <w:r w:rsidRPr="007422DD">
              <w:rPr>
                <w:rFonts w:asciiTheme="minorHAnsi" w:hAnsiTheme="minorHAnsi" w:cs="Calibri"/>
                <w:sz w:val="22"/>
                <w:szCs w:val="22"/>
                <w:lang w:val="es-CR"/>
              </w:rPr>
              <w:t xml:space="preserve">1. Cuestionarios, 2. </w:t>
            </w:r>
            <w:r w:rsidRPr="007422DD">
              <w:rPr>
                <w:rFonts w:asciiTheme="minorHAnsi" w:hAnsiTheme="minorHAnsi" w:cs="Calibri"/>
                <w:sz w:val="22"/>
                <w:szCs w:val="22"/>
                <w:lang w:val="es-CR"/>
              </w:rPr>
              <w:t>Encuestas</w:t>
            </w:r>
            <w:r w:rsidRPr="007422DD">
              <w:rPr>
                <w:rFonts w:asciiTheme="minorHAnsi" w:hAnsiTheme="minorHAnsi" w:cs="Calibri"/>
                <w:sz w:val="22"/>
                <w:szCs w:val="22"/>
                <w:lang w:val="es-CR"/>
              </w:rPr>
              <w:t xml:space="preserve">, 3. </w:t>
            </w:r>
            <w:r w:rsidRPr="007422DD">
              <w:rPr>
                <w:rFonts w:asciiTheme="minorHAnsi" w:hAnsiTheme="minorHAnsi" w:cs="Calibri"/>
                <w:sz w:val="22"/>
                <w:szCs w:val="22"/>
                <w:lang w:val="es-CR"/>
              </w:rPr>
              <w:t>Escalas</w:t>
            </w:r>
            <w:r w:rsidRPr="007422DD">
              <w:rPr>
                <w:rFonts w:asciiTheme="minorHAnsi" w:hAnsiTheme="minorHAnsi" w:cs="Calibri"/>
                <w:sz w:val="22"/>
                <w:szCs w:val="22"/>
                <w:lang w:val="es-CR"/>
              </w:rPr>
              <w:t xml:space="preserve"> para medir actitudes.</w:t>
            </w:r>
          </w:p>
          <w:p w:rsidR="00EF3C99" w:rsidRPr="007422DD" w:rsidRDefault="00EF3C99" w:rsidP="00E55E1A">
            <w:pPr>
              <w:rPr>
                <w:rFonts w:asciiTheme="minorHAnsi" w:hAnsiTheme="minorHAnsi" w:cs="Calibri"/>
                <w:sz w:val="22"/>
                <w:szCs w:val="22"/>
              </w:rPr>
            </w:pPr>
          </w:p>
        </w:tc>
        <w:tc>
          <w:tcPr>
            <w:tcW w:w="2551" w:type="dxa"/>
          </w:tcPr>
          <w:p w:rsidR="00EF3C99" w:rsidRPr="007422DD" w:rsidRDefault="00EF3C99" w:rsidP="00970152">
            <w:pPr>
              <w:jc w:val="both"/>
              <w:rPr>
                <w:rFonts w:asciiTheme="minorHAnsi" w:hAnsiTheme="minorHAnsi" w:cs="Calibri"/>
                <w:sz w:val="22"/>
                <w:szCs w:val="22"/>
                <w:lang w:val="es-CR"/>
              </w:rPr>
            </w:pPr>
            <w:r w:rsidRPr="007422DD">
              <w:rPr>
                <w:rFonts w:asciiTheme="minorHAnsi" w:hAnsiTheme="minorHAnsi" w:cs="Calibri"/>
                <w:sz w:val="22"/>
                <w:szCs w:val="22"/>
                <w:lang w:val="es-CR"/>
              </w:rPr>
              <w:t xml:space="preserve">Lecturas planteadas por </w:t>
            </w:r>
            <w:r>
              <w:rPr>
                <w:rFonts w:asciiTheme="minorHAnsi" w:hAnsiTheme="minorHAnsi" w:cs="Calibri"/>
                <w:sz w:val="22"/>
                <w:szCs w:val="22"/>
                <w:lang w:val="es-CR"/>
              </w:rPr>
              <w:t>las parejas</w:t>
            </w:r>
            <w:r w:rsidRPr="007422DD">
              <w:rPr>
                <w:rFonts w:asciiTheme="minorHAnsi" w:hAnsiTheme="minorHAnsi" w:cs="Calibri"/>
                <w:sz w:val="22"/>
                <w:szCs w:val="22"/>
                <w:lang w:val="es-CR"/>
              </w:rPr>
              <w:t xml:space="preserve"> de investigación.</w:t>
            </w:r>
          </w:p>
        </w:tc>
        <w:tc>
          <w:tcPr>
            <w:tcW w:w="2000" w:type="dxa"/>
          </w:tcPr>
          <w:p w:rsidR="00EF3C99" w:rsidRPr="007422DD" w:rsidRDefault="00EF3C99" w:rsidP="00970152">
            <w:pPr>
              <w:jc w:val="both"/>
              <w:rPr>
                <w:rFonts w:asciiTheme="minorHAnsi" w:hAnsiTheme="minorHAnsi" w:cs="Calibri"/>
                <w:sz w:val="22"/>
                <w:szCs w:val="22"/>
                <w:lang w:val="es-CR"/>
              </w:rPr>
            </w:pPr>
            <w:r w:rsidRPr="007422DD">
              <w:rPr>
                <w:rFonts w:asciiTheme="minorHAnsi" w:hAnsiTheme="minorHAnsi" w:cs="Calibri"/>
                <w:sz w:val="22"/>
                <w:szCs w:val="22"/>
              </w:rPr>
              <w:t xml:space="preserve">Segundo </w:t>
            </w:r>
            <w:proofErr w:type="spellStart"/>
            <w:r w:rsidRPr="007422DD">
              <w:rPr>
                <w:rFonts w:asciiTheme="minorHAnsi" w:hAnsiTheme="minorHAnsi" w:cs="Calibri"/>
                <w:sz w:val="22"/>
                <w:szCs w:val="22"/>
              </w:rPr>
              <w:t>avance</w:t>
            </w:r>
            <w:proofErr w:type="spellEnd"/>
          </w:p>
        </w:tc>
      </w:tr>
      <w:tr w:rsidR="00EF3C99" w:rsidRPr="007422DD" w:rsidTr="00970152">
        <w:trPr>
          <w:trHeight w:val="651"/>
        </w:trPr>
        <w:tc>
          <w:tcPr>
            <w:tcW w:w="0" w:type="auto"/>
          </w:tcPr>
          <w:p w:rsidR="00EF3C99" w:rsidRPr="007422DD" w:rsidRDefault="00EF3C99" w:rsidP="00970152">
            <w:pPr>
              <w:jc w:val="center"/>
              <w:rPr>
                <w:rFonts w:asciiTheme="minorHAnsi" w:hAnsiTheme="minorHAnsi" w:cs="Calibri"/>
                <w:sz w:val="22"/>
                <w:szCs w:val="22"/>
              </w:rPr>
            </w:pPr>
            <w:r>
              <w:rPr>
                <w:rFonts w:asciiTheme="minorHAnsi" w:hAnsiTheme="minorHAnsi" w:cs="Calibri"/>
                <w:sz w:val="22"/>
                <w:szCs w:val="22"/>
              </w:rPr>
              <w:t>26.10</w:t>
            </w:r>
            <w:r w:rsidRPr="007422DD">
              <w:rPr>
                <w:rFonts w:asciiTheme="minorHAnsi" w:hAnsiTheme="minorHAnsi" w:cs="Calibri"/>
                <w:sz w:val="22"/>
                <w:szCs w:val="22"/>
              </w:rPr>
              <w:t>.1</w:t>
            </w:r>
            <w:r>
              <w:rPr>
                <w:rFonts w:asciiTheme="minorHAnsi" w:hAnsiTheme="minorHAnsi" w:cs="Calibri"/>
                <w:sz w:val="22"/>
                <w:szCs w:val="22"/>
              </w:rPr>
              <w:t>6</w:t>
            </w:r>
          </w:p>
        </w:tc>
        <w:tc>
          <w:tcPr>
            <w:tcW w:w="3506" w:type="dxa"/>
          </w:tcPr>
          <w:p w:rsidR="00EF3C99" w:rsidRPr="00F42D28" w:rsidRDefault="00EF3C99" w:rsidP="00EF3C99">
            <w:pPr>
              <w:rPr>
                <w:rFonts w:asciiTheme="minorHAnsi" w:hAnsiTheme="minorHAnsi" w:cs="Calibri"/>
                <w:i/>
                <w:sz w:val="22"/>
                <w:szCs w:val="22"/>
                <w:lang w:val="es-CR"/>
              </w:rPr>
            </w:pPr>
            <w:r w:rsidRPr="00F42D28">
              <w:rPr>
                <w:rFonts w:asciiTheme="minorHAnsi" w:hAnsiTheme="minorHAnsi" w:cs="Calibri"/>
                <w:i/>
                <w:sz w:val="22"/>
                <w:szCs w:val="22"/>
                <w:lang w:val="es-CR"/>
              </w:rPr>
              <w:t>Seminario de técnicas de recolección:</w:t>
            </w:r>
          </w:p>
          <w:p w:rsidR="00EF3C99" w:rsidRPr="007422DD" w:rsidRDefault="00EF3C99" w:rsidP="00EF3C99">
            <w:pPr>
              <w:rPr>
                <w:rFonts w:asciiTheme="minorHAnsi" w:hAnsiTheme="minorHAnsi" w:cs="Calibri"/>
                <w:b/>
                <w:sz w:val="22"/>
                <w:szCs w:val="22"/>
                <w:lang w:val="es-CR"/>
              </w:rPr>
            </w:pPr>
            <w:r w:rsidRPr="007422DD">
              <w:rPr>
                <w:rFonts w:asciiTheme="minorHAnsi" w:hAnsiTheme="minorHAnsi" w:cs="Calibri"/>
                <w:sz w:val="22"/>
                <w:szCs w:val="22"/>
                <w:lang w:val="es-CR"/>
              </w:rPr>
              <w:t xml:space="preserve"> 4. Diferencial semántico, 5. </w:t>
            </w:r>
            <w:proofErr w:type="spellStart"/>
            <w:proofErr w:type="gramStart"/>
            <w:r w:rsidRPr="007422DD">
              <w:rPr>
                <w:rFonts w:asciiTheme="minorHAnsi" w:hAnsiTheme="minorHAnsi" w:cs="Calibri"/>
                <w:sz w:val="22"/>
                <w:szCs w:val="22"/>
                <w:lang w:val="es-CR"/>
              </w:rPr>
              <w:t>escalograma</w:t>
            </w:r>
            <w:proofErr w:type="spellEnd"/>
            <w:proofErr w:type="gramEnd"/>
            <w:r w:rsidRPr="007422DD">
              <w:rPr>
                <w:rFonts w:asciiTheme="minorHAnsi" w:hAnsiTheme="minorHAnsi" w:cs="Calibri"/>
                <w:sz w:val="22"/>
                <w:szCs w:val="22"/>
                <w:lang w:val="es-CR"/>
              </w:rPr>
              <w:t xml:space="preserve"> de </w:t>
            </w:r>
            <w:proofErr w:type="spellStart"/>
            <w:r w:rsidRPr="007422DD">
              <w:rPr>
                <w:rFonts w:asciiTheme="minorHAnsi" w:hAnsiTheme="minorHAnsi" w:cs="Calibri"/>
                <w:sz w:val="22"/>
                <w:szCs w:val="22"/>
                <w:lang w:val="es-CR"/>
              </w:rPr>
              <w:t>Guttman</w:t>
            </w:r>
            <w:proofErr w:type="spellEnd"/>
            <w:r w:rsidRPr="007422DD">
              <w:rPr>
                <w:rFonts w:asciiTheme="minorHAnsi" w:hAnsiTheme="minorHAnsi" w:cs="Calibri"/>
                <w:sz w:val="22"/>
                <w:szCs w:val="22"/>
                <w:lang w:val="es-CR"/>
              </w:rPr>
              <w:t>.</w:t>
            </w:r>
          </w:p>
        </w:tc>
        <w:tc>
          <w:tcPr>
            <w:tcW w:w="2551" w:type="dxa"/>
          </w:tcPr>
          <w:p w:rsidR="00EF3C99" w:rsidRPr="007422DD" w:rsidRDefault="00EF3C99" w:rsidP="00970152">
            <w:pPr>
              <w:jc w:val="both"/>
              <w:rPr>
                <w:rFonts w:asciiTheme="minorHAnsi" w:hAnsiTheme="minorHAnsi" w:cs="Calibri"/>
                <w:sz w:val="22"/>
                <w:szCs w:val="22"/>
                <w:lang w:val="es-CR"/>
              </w:rPr>
            </w:pPr>
            <w:r w:rsidRPr="007422DD">
              <w:rPr>
                <w:rFonts w:asciiTheme="minorHAnsi" w:hAnsiTheme="minorHAnsi" w:cs="Calibri"/>
                <w:sz w:val="22"/>
                <w:szCs w:val="22"/>
                <w:lang w:val="es-CR"/>
              </w:rPr>
              <w:t xml:space="preserve">Lecturas planteadas por </w:t>
            </w:r>
            <w:r>
              <w:rPr>
                <w:rFonts w:asciiTheme="minorHAnsi" w:hAnsiTheme="minorHAnsi" w:cs="Calibri"/>
                <w:sz w:val="22"/>
                <w:szCs w:val="22"/>
                <w:lang w:val="es-CR"/>
              </w:rPr>
              <w:t>las parejas</w:t>
            </w:r>
            <w:r w:rsidRPr="007422DD">
              <w:rPr>
                <w:rFonts w:asciiTheme="minorHAnsi" w:hAnsiTheme="minorHAnsi" w:cs="Calibri"/>
                <w:sz w:val="22"/>
                <w:szCs w:val="22"/>
                <w:lang w:val="es-CR"/>
              </w:rPr>
              <w:t xml:space="preserve"> de investigación.</w:t>
            </w:r>
          </w:p>
        </w:tc>
        <w:tc>
          <w:tcPr>
            <w:tcW w:w="2000" w:type="dxa"/>
          </w:tcPr>
          <w:p w:rsidR="00EF3C99" w:rsidRPr="007422DD" w:rsidRDefault="00EF3C99" w:rsidP="00970152">
            <w:pPr>
              <w:jc w:val="both"/>
              <w:rPr>
                <w:rFonts w:asciiTheme="minorHAnsi" w:hAnsiTheme="minorHAnsi" w:cs="Calibri"/>
                <w:sz w:val="22"/>
                <w:szCs w:val="22"/>
                <w:lang w:val="es-CR"/>
              </w:rPr>
            </w:pPr>
          </w:p>
        </w:tc>
      </w:tr>
      <w:tr w:rsidR="00EF3C99" w:rsidRPr="007422DD" w:rsidTr="00970152">
        <w:trPr>
          <w:trHeight w:val="651"/>
        </w:trPr>
        <w:tc>
          <w:tcPr>
            <w:tcW w:w="0" w:type="auto"/>
          </w:tcPr>
          <w:p w:rsidR="00EF3C99" w:rsidRPr="007422DD" w:rsidRDefault="00EF3C99" w:rsidP="00970152">
            <w:pPr>
              <w:jc w:val="center"/>
              <w:rPr>
                <w:rFonts w:asciiTheme="minorHAnsi" w:hAnsiTheme="minorHAnsi" w:cs="Calibri"/>
                <w:sz w:val="22"/>
                <w:szCs w:val="22"/>
              </w:rPr>
            </w:pPr>
            <w:r>
              <w:rPr>
                <w:rFonts w:asciiTheme="minorHAnsi" w:hAnsiTheme="minorHAnsi" w:cs="Calibri"/>
                <w:sz w:val="22"/>
                <w:szCs w:val="22"/>
              </w:rPr>
              <w:t>2</w:t>
            </w:r>
            <w:r w:rsidRPr="007422DD">
              <w:rPr>
                <w:rFonts w:asciiTheme="minorHAnsi" w:hAnsiTheme="minorHAnsi" w:cs="Calibri"/>
                <w:sz w:val="22"/>
                <w:szCs w:val="22"/>
              </w:rPr>
              <w:t>.11.1</w:t>
            </w:r>
            <w:r>
              <w:rPr>
                <w:rFonts w:asciiTheme="minorHAnsi" w:hAnsiTheme="minorHAnsi" w:cs="Calibri"/>
                <w:sz w:val="22"/>
                <w:szCs w:val="22"/>
              </w:rPr>
              <w:t>6</w:t>
            </w:r>
          </w:p>
        </w:tc>
        <w:tc>
          <w:tcPr>
            <w:tcW w:w="3506" w:type="dxa"/>
          </w:tcPr>
          <w:p w:rsidR="00EF3C99" w:rsidRPr="007422DD" w:rsidRDefault="00EF3C99" w:rsidP="00EF3C99">
            <w:pPr>
              <w:rPr>
                <w:rFonts w:asciiTheme="minorHAnsi" w:hAnsiTheme="minorHAnsi" w:cs="Calibri"/>
                <w:i/>
                <w:sz w:val="22"/>
                <w:szCs w:val="22"/>
                <w:lang w:val="es-CR"/>
              </w:rPr>
            </w:pPr>
            <w:r w:rsidRPr="007422DD">
              <w:rPr>
                <w:rFonts w:asciiTheme="minorHAnsi" w:hAnsiTheme="minorHAnsi" w:cs="Calibri"/>
                <w:i/>
                <w:sz w:val="22"/>
                <w:szCs w:val="22"/>
                <w:lang w:val="es-CR"/>
              </w:rPr>
              <w:t xml:space="preserve">Seminario de técnicas de recolección: </w:t>
            </w:r>
          </w:p>
          <w:p w:rsidR="00EF3C99" w:rsidRPr="007422DD" w:rsidRDefault="00EF3C99" w:rsidP="00EF3C99">
            <w:pPr>
              <w:rPr>
                <w:rFonts w:asciiTheme="minorHAnsi" w:hAnsiTheme="minorHAnsi" w:cs="Calibri"/>
                <w:sz w:val="22"/>
                <w:szCs w:val="22"/>
                <w:lang w:val="es-CR"/>
              </w:rPr>
            </w:pPr>
            <w:r w:rsidRPr="007422DD">
              <w:rPr>
                <w:rFonts w:asciiTheme="minorHAnsi" w:hAnsiTheme="minorHAnsi" w:cs="Calibri"/>
                <w:sz w:val="22"/>
                <w:szCs w:val="22"/>
                <w:lang w:val="es-CR"/>
              </w:rPr>
              <w:t xml:space="preserve">6. Análisis cuantitativo de contenido, 7. Observación sistematizada, 8. </w:t>
            </w:r>
            <w:proofErr w:type="spellStart"/>
            <w:r w:rsidRPr="007422DD">
              <w:rPr>
                <w:rFonts w:asciiTheme="minorHAnsi" w:hAnsiTheme="minorHAnsi" w:cs="Calibri"/>
                <w:sz w:val="22"/>
                <w:szCs w:val="22"/>
              </w:rPr>
              <w:t>Pruebas</w:t>
            </w:r>
            <w:proofErr w:type="spellEnd"/>
            <w:r w:rsidRPr="007422DD">
              <w:rPr>
                <w:rFonts w:asciiTheme="minorHAnsi" w:hAnsiTheme="minorHAnsi" w:cs="Calibri"/>
                <w:sz w:val="22"/>
                <w:szCs w:val="22"/>
              </w:rPr>
              <w:t xml:space="preserve"> </w:t>
            </w:r>
            <w:proofErr w:type="spellStart"/>
            <w:r w:rsidRPr="007422DD">
              <w:rPr>
                <w:rFonts w:asciiTheme="minorHAnsi" w:hAnsiTheme="minorHAnsi" w:cs="Calibri"/>
                <w:sz w:val="22"/>
                <w:szCs w:val="22"/>
              </w:rPr>
              <w:t>estandarizadas</w:t>
            </w:r>
            <w:proofErr w:type="spellEnd"/>
            <w:r w:rsidRPr="007422DD">
              <w:rPr>
                <w:rFonts w:asciiTheme="minorHAnsi" w:hAnsiTheme="minorHAnsi" w:cs="Calibri"/>
                <w:sz w:val="22"/>
                <w:szCs w:val="22"/>
              </w:rPr>
              <w:t xml:space="preserve"> (</w:t>
            </w:r>
            <w:proofErr w:type="spellStart"/>
            <w:r w:rsidRPr="007422DD">
              <w:rPr>
                <w:rFonts w:asciiTheme="minorHAnsi" w:hAnsiTheme="minorHAnsi" w:cs="Calibri"/>
                <w:sz w:val="22"/>
                <w:szCs w:val="22"/>
              </w:rPr>
              <w:t>concepto</w:t>
            </w:r>
            <w:proofErr w:type="spellEnd"/>
            <w:r w:rsidRPr="007422DD">
              <w:rPr>
                <w:rFonts w:asciiTheme="minorHAnsi" w:hAnsiTheme="minorHAnsi" w:cs="Calibri"/>
                <w:sz w:val="22"/>
                <w:szCs w:val="22"/>
              </w:rPr>
              <w:t>).</w:t>
            </w:r>
          </w:p>
        </w:tc>
        <w:tc>
          <w:tcPr>
            <w:tcW w:w="2551" w:type="dxa"/>
          </w:tcPr>
          <w:p w:rsidR="00EF3C99" w:rsidRPr="007422DD" w:rsidRDefault="00EF3C99" w:rsidP="00970152">
            <w:pPr>
              <w:jc w:val="both"/>
              <w:rPr>
                <w:rFonts w:asciiTheme="minorHAnsi" w:hAnsiTheme="minorHAnsi" w:cs="Calibri"/>
                <w:sz w:val="22"/>
                <w:szCs w:val="22"/>
                <w:lang w:val="es-CR"/>
              </w:rPr>
            </w:pPr>
            <w:r w:rsidRPr="007422DD">
              <w:rPr>
                <w:rFonts w:asciiTheme="minorHAnsi" w:hAnsiTheme="minorHAnsi" w:cs="Calibri"/>
                <w:sz w:val="22"/>
                <w:szCs w:val="22"/>
                <w:lang w:val="es-CR"/>
              </w:rPr>
              <w:t xml:space="preserve">Lecturas planteadas por </w:t>
            </w:r>
            <w:r>
              <w:rPr>
                <w:rFonts w:asciiTheme="minorHAnsi" w:hAnsiTheme="minorHAnsi" w:cs="Calibri"/>
                <w:sz w:val="22"/>
                <w:szCs w:val="22"/>
                <w:lang w:val="es-CR"/>
              </w:rPr>
              <w:t>las parejas</w:t>
            </w:r>
            <w:r w:rsidRPr="007422DD">
              <w:rPr>
                <w:rFonts w:asciiTheme="minorHAnsi" w:hAnsiTheme="minorHAnsi" w:cs="Calibri"/>
                <w:sz w:val="22"/>
                <w:szCs w:val="22"/>
                <w:lang w:val="es-CR"/>
              </w:rPr>
              <w:t xml:space="preserve"> de investigación.</w:t>
            </w:r>
          </w:p>
        </w:tc>
        <w:tc>
          <w:tcPr>
            <w:tcW w:w="2000" w:type="dxa"/>
          </w:tcPr>
          <w:p w:rsidR="00EF3C99" w:rsidRPr="007422DD" w:rsidRDefault="00EF3C99" w:rsidP="00970152">
            <w:pPr>
              <w:jc w:val="both"/>
              <w:rPr>
                <w:rFonts w:asciiTheme="minorHAnsi" w:hAnsiTheme="minorHAnsi" w:cs="Calibri"/>
                <w:sz w:val="22"/>
                <w:szCs w:val="22"/>
                <w:lang w:val="es-CR"/>
              </w:rPr>
            </w:pPr>
          </w:p>
        </w:tc>
      </w:tr>
      <w:tr w:rsidR="00EF3C99" w:rsidRPr="007422DD" w:rsidTr="00970152">
        <w:trPr>
          <w:trHeight w:val="651"/>
        </w:trPr>
        <w:tc>
          <w:tcPr>
            <w:tcW w:w="0" w:type="auto"/>
          </w:tcPr>
          <w:p w:rsidR="00EF3C99" w:rsidRPr="007422DD" w:rsidRDefault="00EF3C99" w:rsidP="00970152">
            <w:pPr>
              <w:jc w:val="center"/>
              <w:rPr>
                <w:rFonts w:asciiTheme="minorHAnsi" w:hAnsiTheme="minorHAnsi" w:cs="Calibri"/>
                <w:sz w:val="22"/>
                <w:szCs w:val="22"/>
              </w:rPr>
            </w:pPr>
            <w:r>
              <w:rPr>
                <w:rFonts w:asciiTheme="minorHAnsi" w:hAnsiTheme="minorHAnsi" w:cs="Calibri"/>
                <w:sz w:val="22"/>
                <w:szCs w:val="22"/>
              </w:rPr>
              <w:t>9</w:t>
            </w:r>
            <w:r w:rsidRPr="007422DD">
              <w:rPr>
                <w:rFonts w:asciiTheme="minorHAnsi" w:hAnsiTheme="minorHAnsi" w:cs="Calibri"/>
                <w:sz w:val="22"/>
                <w:szCs w:val="22"/>
              </w:rPr>
              <w:t>.11.1</w:t>
            </w:r>
            <w:r>
              <w:rPr>
                <w:rFonts w:asciiTheme="minorHAnsi" w:hAnsiTheme="minorHAnsi" w:cs="Calibri"/>
                <w:sz w:val="22"/>
                <w:szCs w:val="22"/>
              </w:rPr>
              <w:t>6</w:t>
            </w:r>
          </w:p>
        </w:tc>
        <w:tc>
          <w:tcPr>
            <w:tcW w:w="3506" w:type="dxa"/>
          </w:tcPr>
          <w:p w:rsidR="00EF3C99" w:rsidRPr="007422DD" w:rsidRDefault="00EF3C99" w:rsidP="00EF3C99">
            <w:pPr>
              <w:rPr>
                <w:rFonts w:asciiTheme="minorHAnsi" w:hAnsiTheme="minorHAnsi" w:cs="Calibri"/>
                <w:sz w:val="22"/>
                <w:szCs w:val="22"/>
                <w:lang w:val="es-CR"/>
              </w:rPr>
            </w:pPr>
            <w:r w:rsidRPr="007422DD">
              <w:rPr>
                <w:rFonts w:asciiTheme="minorHAnsi" w:hAnsiTheme="minorHAnsi" w:cs="Calibri"/>
                <w:i/>
                <w:sz w:val="22"/>
                <w:szCs w:val="22"/>
                <w:lang w:val="es-CR"/>
              </w:rPr>
              <w:t>Seminario de técnicas de recolección:</w:t>
            </w:r>
            <w:r w:rsidRPr="007422DD">
              <w:rPr>
                <w:rFonts w:asciiTheme="minorHAnsi" w:hAnsiTheme="minorHAnsi" w:cs="Calibri"/>
                <w:sz w:val="22"/>
                <w:szCs w:val="22"/>
                <w:lang w:val="es-CR"/>
              </w:rPr>
              <w:t xml:space="preserve"> </w:t>
            </w:r>
          </w:p>
          <w:p w:rsidR="00EF3C99" w:rsidRPr="007422DD" w:rsidRDefault="00EF3C99" w:rsidP="00EF3C99">
            <w:pPr>
              <w:rPr>
                <w:rFonts w:asciiTheme="minorHAnsi" w:hAnsiTheme="minorHAnsi" w:cs="Calibri"/>
                <w:b/>
                <w:sz w:val="22"/>
                <w:szCs w:val="22"/>
              </w:rPr>
            </w:pPr>
            <w:r w:rsidRPr="007422DD">
              <w:rPr>
                <w:rFonts w:asciiTheme="minorHAnsi" w:hAnsiTheme="minorHAnsi" w:cs="Calibri"/>
                <w:sz w:val="22"/>
                <w:szCs w:val="22"/>
                <w:lang w:val="es-CR"/>
              </w:rPr>
              <w:t xml:space="preserve">1. Entrevistas a profundidad, 2. </w:t>
            </w:r>
            <w:proofErr w:type="gramStart"/>
            <w:r w:rsidRPr="007422DD">
              <w:rPr>
                <w:rFonts w:asciiTheme="minorHAnsi" w:hAnsiTheme="minorHAnsi" w:cs="Calibri"/>
                <w:sz w:val="22"/>
                <w:szCs w:val="22"/>
                <w:lang w:val="es-CR"/>
              </w:rPr>
              <w:lastRenderedPageBreak/>
              <w:t>entrevistas</w:t>
            </w:r>
            <w:proofErr w:type="gramEnd"/>
            <w:r w:rsidRPr="007422DD">
              <w:rPr>
                <w:rFonts w:asciiTheme="minorHAnsi" w:hAnsiTheme="minorHAnsi" w:cs="Calibri"/>
                <w:sz w:val="22"/>
                <w:szCs w:val="22"/>
                <w:lang w:val="es-CR"/>
              </w:rPr>
              <w:t xml:space="preserve"> grupales o grupos focales, 3. </w:t>
            </w:r>
            <w:proofErr w:type="gramStart"/>
            <w:r w:rsidRPr="007422DD">
              <w:rPr>
                <w:rFonts w:asciiTheme="minorHAnsi" w:hAnsiTheme="minorHAnsi" w:cs="Calibri"/>
                <w:sz w:val="22"/>
                <w:szCs w:val="22"/>
                <w:lang w:val="es-CR"/>
              </w:rPr>
              <w:t>grupos</w:t>
            </w:r>
            <w:proofErr w:type="gramEnd"/>
            <w:r w:rsidRPr="007422DD">
              <w:rPr>
                <w:rFonts w:asciiTheme="minorHAnsi" w:hAnsiTheme="minorHAnsi" w:cs="Calibri"/>
                <w:sz w:val="22"/>
                <w:szCs w:val="22"/>
                <w:lang w:val="es-CR"/>
              </w:rPr>
              <w:t xml:space="preserve"> de discusión.</w:t>
            </w:r>
          </w:p>
        </w:tc>
        <w:tc>
          <w:tcPr>
            <w:tcW w:w="2551" w:type="dxa"/>
          </w:tcPr>
          <w:p w:rsidR="00EF3C99" w:rsidRPr="007422DD" w:rsidRDefault="00EF3C99" w:rsidP="00970152">
            <w:pPr>
              <w:jc w:val="both"/>
              <w:rPr>
                <w:rFonts w:asciiTheme="minorHAnsi" w:hAnsiTheme="minorHAnsi" w:cs="Calibri"/>
                <w:sz w:val="22"/>
                <w:szCs w:val="22"/>
                <w:lang w:val="es-CR"/>
              </w:rPr>
            </w:pPr>
            <w:r w:rsidRPr="007422DD">
              <w:rPr>
                <w:rFonts w:asciiTheme="minorHAnsi" w:hAnsiTheme="minorHAnsi" w:cs="Calibri"/>
                <w:sz w:val="22"/>
                <w:szCs w:val="22"/>
                <w:lang w:val="es-CR"/>
              </w:rPr>
              <w:lastRenderedPageBreak/>
              <w:t xml:space="preserve">Lecturas planteadas por </w:t>
            </w:r>
            <w:r>
              <w:rPr>
                <w:rFonts w:asciiTheme="minorHAnsi" w:hAnsiTheme="minorHAnsi" w:cs="Calibri"/>
                <w:sz w:val="22"/>
                <w:szCs w:val="22"/>
                <w:lang w:val="es-CR"/>
              </w:rPr>
              <w:t>las parejas</w:t>
            </w:r>
            <w:r w:rsidRPr="007422DD">
              <w:rPr>
                <w:rFonts w:asciiTheme="minorHAnsi" w:hAnsiTheme="minorHAnsi" w:cs="Calibri"/>
                <w:sz w:val="22"/>
                <w:szCs w:val="22"/>
                <w:lang w:val="es-CR"/>
              </w:rPr>
              <w:t xml:space="preserve"> de investigación.</w:t>
            </w:r>
          </w:p>
        </w:tc>
        <w:tc>
          <w:tcPr>
            <w:tcW w:w="2000" w:type="dxa"/>
          </w:tcPr>
          <w:p w:rsidR="00EF3C99" w:rsidRPr="007422DD" w:rsidRDefault="00EF3C99" w:rsidP="00970152">
            <w:pPr>
              <w:jc w:val="both"/>
              <w:rPr>
                <w:rFonts w:asciiTheme="minorHAnsi" w:hAnsiTheme="minorHAnsi" w:cs="Calibri"/>
                <w:sz w:val="22"/>
                <w:szCs w:val="22"/>
                <w:lang w:val="es-CR"/>
              </w:rPr>
            </w:pPr>
          </w:p>
        </w:tc>
      </w:tr>
      <w:tr w:rsidR="00EF3C99" w:rsidRPr="00E55E1A" w:rsidTr="00E55E1A">
        <w:trPr>
          <w:trHeight w:val="651"/>
        </w:trPr>
        <w:tc>
          <w:tcPr>
            <w:tcW w:w="0" w:type="auto"/>
            <w:shd w:val="clear" w:color="auto" w:fill="auto"/>
          </w:tcPr>
          <w:p w:rsidR="00EF3C99" w:rsidRPr="007422DD" w:rsidRDefault="00EF3C99" w:rsidP="00970152">
            <w:pPr>
              <w:jc w:val="center"/>
              <w:rPr>
                <w:rFonts w:asciiTheme="minorHAnsi" w:hAnsiTheme="minorHAnsi" w:cs="Calibri"/>
                <w:sz w:val="22"/>
                <w:szCs w:val="22"/>
              </w:rPr>
            </w:pPr>
            <w:r>
              <w:rPr>
                <w:rFonts w:asciiTheme="minorHAnsi" w:hAnsiTheme="minorHAnsi" w:cs="Calibri"/>
                <w:sz w:val="22"/>
                <w:szCs w:val="22"/>
              </w:rPr>
              <w:lastRenderedPageBreak/>
              <w:t>16</w:t>
            </w:r>
            <w:r w:rsidRPr="007422DD">
              <w:rPr>
                <w:rFonts w:asciiTheme="minorHAnsi" w:hAnsiTheme="minorHAnsi" w:cs="Calibri"/>
                <w:sz w:val="22"/>
                <w:szCs w:val="22"/>
              </w:rPr>
              <w:t>.11.1</w:t>
            </w:r>
            <w:r>
              <w:rPr>
                <w:rFonts w:asciiTheme="minorHAnsi" w:hAnsiTheme="minorHAnsi" w:cs="Calibri"/>
                <w:sz w:val="22"/>
                <w:szCs w:val="22"/>
              </w:rPr>
              <w:t>6</w:t>
            </w:r>
          </w:p>
        </w:tc>
        <w:tc>
          <w:tcPr>
            <w:tcW w:w="3506" w:type="dxa"/>
            <w:shd w:val="clear" w:color="auto" w:fill="auto"/>
          </w:tcPr>
          <w:p w:rsidR="00EF3C99" w:rsidRPr="007422DD" w:rsidRDefault="00EF3C99" w:rsidP="00F0319E">
            <w:pPr>
              <w:rPr>
                <w:rFonts w:asciiTheme="minorHAnsi" w:hAnsiTheme="minorHAnsi" w:cs="Calibri"/>
                <w:sz w:val="22"/>
                <w:szCs w:val="22"/>
                <w:lang w:val="es-CR"/>
              </w:rPr>
            </w:pPr>
            <w:r w:rsidRPr="007422DD">
              <w:rPr>
                <w:rFonts w:asciiTheme="minorHAnsi" w:hAnsiTheme="minorHAnsi" w:cs="Calibri"/>
                <w:i/>
                <w:sz w:val="22"/>
                <w:szCs w:val="22"/>
                <w:lang w:val="es-CR"/>
              </w:rPr>
              <w:t>Seminario de técnicas de recolección:</w:t>
            </w:r>
          </w:p>
          <w:p w:rsidR="00EF3C99" w:rsidRPr="007422DD" w:rsidRDefault="00EF3C99" w:rsidP="00F0319E">
            <w:pPr>
              <w:rPr>
                <w:rFonts w:asciiTheme="minorHAnsi" w:hAnsiTheme="minorHAnsi" w:cs="Calibri"/>
                <w:sz w:val="22"/>
                <w:szCs w:val="22"/>
                <w:lang w:val="es-CR"/>
              </w:rPr>
            </w:pPr>
            <w:r w:rsidRPr="007422DD">
              <w:rPr>
                <w:rFonts w:asciiTheme="minorHAnsi" w:hAnsiTheme="minorHAnsi" w:cs="Calibri"/>
                <w:sz w:val="22"/>
                <w:szCs w:val="22"/>
                <w:lang w:val="es-CR"/>
              </w:rPr>
              <w:t xml:space="preserve"> 4. Observación participante, 5. Biografía e Historia de vida.</w:t>
            </w:r>
          </w:p>
        </w:tc>
        <w:tc>
          <w:tcPr>
            <w:tcW w:w="2551" w:type="dxa"/>
            <w:shd w:val="clear" w:color="auto" w:fill="auto"/>
          </w:tcPr>
          <w:p w:rsidR="00EF3C99" w:rsidRPr="00E55E1A" w:rsidRDefault="00EF3C99" w:rsidP="00970152">
            <w:pPr>
              <w:jc w:val="both"/>
              <w:rPr>
                <w:rFonts w:asciiTheme="minorHAnsi" w:hAnsiTheme="minorHAnsi" w:cs="Calibri"/>
                <w:sz w:val="22"/>
                <w:szCs w:val="22"/>
                <w:lang w:val="es-CR"/>
              </w:rPr>
            </w:pPr>
            <w:r w:rsidRPr="007422DD">
              <w:rPr>
                <w:rFonts w:asciiTheme="minorHAnsi" w:hAnsiTheme="minorHAnsi" w:cs="Calibri"/>
                <w:sz w:val="22"/>
                <w:szCs w:val="22"/>
                <w:lang w:val="es-CR"/>
              </w:rPr>
              <w:t xml:space="preserve">Lecturas planteadas por </w:t>
            </w:r>
            <w:r>
              <w:rPr>
                <w:rFonts w:asciiTheme="minorHAnsi" w:hAnsiTheme="minorHAnsi" w:cs="Calibri"/>
                <w:sz w:val="22"/>
                <w:szCs w:val="22"/>
                <w:lang w:val="es-CR"/>
              </w:rPr>
              <w:t>las parejas</w:t>
            </w:r>
            <w:r w:rsidRPr="007422DD">
              <w:rPr>
                <w:rFonts w:asciiTheme="minorHAnsi" w:hAnsiTheme="minorHAnsi" w:cs="Calibri"/>
                <w:sz w:val="22"/>
                <w:szCs w:val="22"/>
                <w:lang w:val="es-CR"/>
              </w:rPr>
              <w:t xml:space="preserve"> de investigación.</w:t>
            </w:r>
          </w:p>
        </w:tc>
        <w:tc>
          <w:tcPr>
            <w:tcW w:w="2000" w:type="dxa"/>
            <w:shd w:val="clear" w:color="auto" w:fill="auto"/>
          </w:tcPr>
          <w:p w:rsidR="00EF3C99" w:rsidRPr="00E55E1A" w:rsidRDefault="00EF3C99" w:rsidP="00970152">
            <w:pPr>
              <w:jc w:val="both"/>
              <w:rPr>
                <w:rFonts w:asciiTheme="minorHAnsi" w:hAnsiTheme="minorHAnsi" w:cs="Calibri"/>
                <w:sz w:val="22"/>
                <w:szCs w:val="22"/>
                <w:lang w:val="es-CR"/>
              </w:rPr>
            </w:pPr>
          </w:p>
        </w:tc>
      </w:tr>
      <w:tr w:rsidR="00EF3C99" w:rsidRPr="00E55E1A" w:rsidTr="00F42D28">
        <w:trPr>
          <w:trHeight w:val="651"/>
        </w:trPr>
        <w:tc>
          <w:tcPr>
            <w:tcW w:w="0" w:type="auto"/>
            <w:shd w:val="clear" w:color="auto" w:fill="D9D9D9" w:themeFill="background1" w:themeFillShade="D9"/>
          </w:tcPr>
          <w:p w:rsidR="00EF3C99" w:rsidRPr="007422DD" w:rsidRDefault="00EF3C99" w:rsidP="00970152">
            <w:pPr>
              <w:jc w:val="center"/>
              <w:rPr>
                <w:rFonts w:asciiTheme="minorHAnsi" w:hAnsiTheme="minorHAnsi" w:cs="Calibri"/>
                <w:sz w:val="22"/>
                <w:szCs w:val="22"/>
              </w:rPr>
            </w:pPr>
            <w:r>
              <w:rPr>
                <w:rFonts w:asciiTheme="minorHAnsi" w:hAnsiTheme="minorHAnsi" w:cs="Calibri"/>
                <w:sz w:val="22"/>
                <w:szCs w:val="22"/>
              </w:rPr>
              <w:t>23.11</w:t>
            </w:r>
            <w:r w:rsidRPr="007422DD">
              <w:rPr>
                <w:rFonts w:asciiTheme="minorHAnsi" w:hAnsiTheme="minorHAnsi" w:cs="Calibri"/>
                <w:sz w:val="22"/>
                <w:szCs w:val="22"/>
              </w:rPr>
              <w:t>.1</w:t>
            </w:r>
            <w:r>
              <w:rPr>
                <w:rFonts w:asciiTheme="minorHAnsi" w:hAnsiTheme="minorHAnsi" w:cs="Calibri"/>
                <w:sz w:val="22"/>
                <w:szCs w:val="22"/>
              </w:rPr>
              <w:t>6</w:t>
            </w:r>
          </w:p>
        </w:tc>
        <w:tc>
          <w:tcPr>
            <w:tcW w:w="3506" w:type="dxa"/>
            <w:shd w:val="clear" w:color="auto" w:fill="D9D9D9" w:themeFill="background1" w:themeFillShade="D9"/>
          </w:tcPr>
          <w:p w:rsidR="00EF3C99" w:rsidRDefault="00EF3C99" w:rsidP="00025857">
            <w:pPr>
              <w:rPr>
                <w:rFonts w:asciiTheme="minorHAnsi" w:hAnsiTheme="minorHAnsi" w:cs="Calibri"/>
                <w:sz w:val="22"/>
                <w:szCs w:val="22"/>
                <w:lang w:val="es-CR"/>
              </w:rPr>
            </w:pPr>
            <w:r w:rsidRPr="007422DD">
              <w:rPr>
                <w:rFonts w:asciiTheme="minorHAnsi" w:hAnsiTheme="minorHAnsi" w:cs="Calibri"/>
                <w:sz w:val="22"/>
                <w:szCs w:val="22"/>
                <w:lang w:val="es-CR"/>
              </w:rPr>
              <w:t>Presentación de propuestas de investigación grupales</w:t>
            </w:r>
          </w:p>
          <w:p w:rsidR="00F42D28" w:rsidRPr="007422DD" w:rsidRDefault="00F42D28" w:rsidP="00025857">
            <w:pPr>
              <w:rPr>
                <w:rFonts w:asciiTheme="minorHAnsi" w:hAnsiTheme="minorHAnsi" w:cs="Calibri"/>
                <w:sz w:val="22"/>
                <w:szCs w:val="22"/>
                <w:lang w:val="es-CR"/>
              </w:rPr>
            </w:pPr>
            <w:r>
              <w:rPr>
                <w:rFonts w:asciiTheme="minorHAnsi" w:hAnsiTheme="minorHAnsi" w:cs="Calibri"/>
                <w:sz w:val="22"/>
                <w:szCs w:val="22"/>
                <w:lang w:val="es-CR"/>
              </w:rPr>
              <w:t>Evaluación del curso.</w:t>
            </w:r>
          </w:p>
        </w:tc>
        <w:tc>
          <w:tcPr>
            <w:tcW w:w="2551" w:type="dxa"/>
            <w:shd w:val="clear" w:color="auto" w:fill="D9D9D9" w:themeFill="background1" w:themeFillShade="D9"/>
          </w:tcPr>
          <w:p w:rsidR="00EF3C99" w:rsidRPr="00E55E1A" w:rsidRDefault="00EF3C99" w:rsidP="00970152">
            <w:pPr>
              <w:jc w:val="both"/>
              <w:rPr>
                <w:rFonts w:asciiTheme="minorHAnsi" w:hAnsiTheme="minorHAnsi" w:cs="Calibri"/>
                <w:sz w:val="22"/>
                <w:szCs w:val="22"/>
                <w:lang w:val="es-CR"/>
              </w:rPr>
            </w:pPr>
            <w:r w:rsidRPr="007422DD">
              <w:rPr>
                <w:rFonts w:asciiTheme="minorHAnsi" w:hAnsiTheme="minorHAnsi" w:cs="Calibri"/>
                <w:sz w:val="22"/>
                <w:szCs w:val="22"/>
              </w:rPr>
              <w:t>-</w:t>
            </w:r>
          </w:p>
        </w:tc>
        <w:tc>
          <w:tcPr>
            <w:tcW w:w="2000" w:type="dxa"/>
            <w:shd w:val="clear" w:color="auto" w:fill="D9D9D9" w:themeFill="background1" w:themeFillShade="D9"/>
          </w:tcPr>
          <w:p w:rsidR="00EF3C99" w:rsidRPr="00E55E1A" w:rsidRDefault="00EF3C99" w:rsidP="00970152">
            <w:pPr>
              <w:jc w:val="both"/>
              <w:rPr>
                <w:rFonts w:asciiTheme="minorHAnsi" w:hAnsiTheme="minorHAnsi" w:cs="Calibri"/>
                <w:sz w:val="22"/>
                <w:szCs w:val="22"/>
                <w:lang w:val="es-CR"/>
              </w:rPr>
            </w:pPr>
            <w:proofErr w:type="spellStart"/>
            <w:r w:rsidRPr="007422DD">
              <w:rPr>
                <w:rFonts w:asciiTheme="minorHAnsi" w:hAnsiTheme="minorHAnsi" w:cs="Calibri"/>
                <w:sz w:val="22"/>
                <w:szCs w:val="22"/>
              </w:rPr>
              <w:t>Entrega</w:t>
            </w:r>
            <w:proofErr w:type="spellEnd"/>
            <w:r w:rsidRPr="007422DD">
              <w:rPr>
                <w:rFonts w:asciiTheme="minorHAnsi" w:hAnsiTheme="minorHAnsi" w:cs="Calibri"/>
                <w:sz w:val="22"/>
                <w:szCs w:val="22"/>
              </w:rPr>
              <w:t xml:space="preserve"> de </w:t>
            </w:r>
            <w:proofErr w:type="spellStart"/>
            <w:r w:rsidRPr="007422DD">
              <w:rPr>
                <w:rFonts w:asciiTheme="minorHAnsi" w:hAnsiTheme="minorHAnsi" w:cs="Calibri"/>
                <w:sz w:val="22"/>
                <w:szCs w:val="22"/>
              </w:rPr>
              <w:t>informes</w:t>
            </w:r>
            <w:proofErr w:type="spellEnd"/>
            <w:r w:rsidRPr="007422DD">
              <w:rPr>
                <w:rFonts w:asciiTheme="minorHAnsi" w:hAnsiTheme="minorHAnsi" w:cs="Calibri"/>
                <w:sz w:val="22"/>
                <w:szCs w:val="22"/>
              </w:rPr>
              <w:t xml:space="preserve"> finales</w:t>
            </w:r>
          </w:p>
        </w:tc>
      </w:tr>
      <w:tr w:rsidR="00EF3C99" w:rsidRPr="007422DD" w:rsidTr="00970152">
        <w:trPr>
          <w:trHeight w:val="651"/>
        </w:trPr>
        <w:tc>
          <w:tcPr>
            <w:tcW w:w="0" w:type="auto"/>
            <w:shd w:val="clear" w:color="auto" w:fill="auto"/>
          </w:tcPr>
          <w:p w:rsidR="00EF3C99" w:rsidRDefault="00EF3C99" w:rsidP="00970152">
            <w:pPr>
              <w:jc w:val="center"/>
              <w:rPr>
                <w:rFonts w:asciiTheme="minorHAnsi" w:hAnsiTheme="minorHAnsi" w:cs="Calibri"/>
                <w:sz w:val="22"/>
                <w:szCs w:val="22"/>
              </w:rPr>
            </w:pPr>
            <w:r>
              <w:rPr>
                <w:rFonts w:asciiTheme="minorHAnsi" w:hAnsiTheme="minorHAnsi" w:cs="Calibri"/>
                <w:sz w:val="22"/>
                <w:szCs w:val="22"/>
              </w:rPr>
              <w:t>30.11.16</w:t>
            </w:r>
          </w:p>
        </w:tc>
        <w:tc>
          <w:tcPr>
            <w:tcW w:w="3506" w:type="dxa"/>
            <w:shd w:val="clear" w:color="auto" w:fill="auto"/>
          </w:tcPr>
          <w:p w:rsidR="00EF3C99" w:rsidRPr="007422DD" w:rsidRDefault="00F42D28" w:rsidP="00970152">
            <w:pPr>
              <w:rPr>
                <w:rFonts w:asciiTheme="minorHAnsi" w:hAnsiTheme="minorHAnsi" w:cs="Calibri"/>
                <w:sz w:val="22"/>
                <w:szCs w:val="22"/>
              </w:rPr>
            </w:pPr>
            <w:proofErr w:type="spellStart"/>
            <w:r>
              <w:rPr>
                <w:rFonts w:asciiTheme="minorHAnsi" w:hAnsiTheme="minorHAnsi" w:cs="Calibri"/>
                <w:sz w:val="22"/>
                <w:szCs w:val="22"/>
              </w:rPr>
              <w:t>Entrega</w:t>
            </w:r>
            <w:proofErr w:type="spellEnd"/>
            <w:r>
              <w:rPr>
                <w:rFonts w:asciiTheme="minorHAnsi" w:hAnsiTheme="minorHAnsi" w:cs="Calibri"/>
                <w:sz w:val="22"/>
                <w:szCs w:val="22"/>
              </w:rPr>
              <w:t xml:space="preserve"> de </w:t>
            </w:r>
            <w:proofErr w:type="spellStart"/>
            <w:r>
              <w:rPr>
                <w:rFonts w:asciiTheme="minorHAnsi" w:hAnsiTheme="minorHAnsi" w:cs="Calibri"/>
                <w:sz w:val="22"/>
                <w:szCs w:val="22"/>
              </w:rPr>
              <w:t>promedios</w:t>
            </w:r>
            <w:proofErr w:type="spellEnd"/>
          </w:p>
        </w:tc>
        <w:tc>
          <w:tcPr>
            <w:tcW w:w="2551" w:type="dxa"/>
            <w:shd w:val="clear" w:color="auto" w:fill="auto"/>
          </w:tcPr>
          <w:p w:rsidR="00EF3C99" w:rsidRPr="007422DD" w:rsidRDefault="00EF3C99" w:rsidP="00970152">
            <w:pPr>
              <w:jc w:val="both"/>
              <w:rPr>
                <w:rFonts w:asciiTheme="minorHAnsi" w:hAnsiTheme="minorHAnsi" w:cs="Calibri"/>
                <w:sz w:val="22"/>
                <w:szCs w:val="22"/>
              </w:rPr>
            </w:pPr>
          </w:p>
        </w:tc>
        <w:tc>
          <w:tcPr>
            <w:tcW w:w="2000" w:type="dxa"/>
            <w:shd w:val="clear" w:color="auto" w:fill="auto"/>
          </w:tcPr>
          <w:p w:rsidR="00EF3C99" w:rsidRPr="007422DD" w:rsidRDefault="00EF3C99" w:rsidP="00970152">
            <w:pPr>
              <w:jc w:val="both"/>
              <w:rPr>
                <w:rFonts w:asciiTheme="minorHAnsi" w:hAnsiTheme="minorHAnsi" w:cs="Calibri"/>
                <w:sz w:val="22"/>
                <w:szCs w:val="22"/>
              </w:rPr>
            </w:pPr>
          </w:p>
        </w:tc>
      </w:tr>
    </w:tbl>
    <w:p w:rsidR="00404E8F" w:rsidRPr="00E67161" w:rsidRDefault="00404E8F" w:rsidP="00404E8F">
      <w:pPr>
        <w:spacing w:line="200" w:lineRule="exact"/>
        <w:rPr>
          <w:rFonts w:asciiTheme="minorHAnsi" w:hAnsiTheme="minorHAnsi"/>
          <w:sz w:val="22"/>
          <w:szCs w:val="22"/>
          <w:lang w:val="es-CR"/>
        </w:rPr>
      </w:pPr>
    </w:p>
    <w:p w:rsidR="00404E8F" w:rsidRPr="00E67161" w:rsidRDefault="00404E8F" w:rsidP="00404E8F">
      <w:pPr>
        <w:spacing w:line="200" w:lineRule="exact"/>
        <w:rPr>
          <w:rFonts w:asciiTheme="minorHAnsi" w:hAnsiTheme="minorHAnsi"/>
          <w:sz w:val="22"/>
          <w:szCs w:val="22"/>
          <w:lang w:val="es-CR"/>
        </w:rPr>
      </w:pPr>
    </w:p>
    <w:p w:rsidR="00404E8F" w:rsidRPr="00205145" w:rsidRDefault="00404E8F" w:rsidP="00205145">
      <w:pPr>
        <w:pStyle w:val="Prrafodelista"/>
        <w:numPr>
          <w:ilvl w:val="0"/>
          <w:numId w:val="3"/>
        </w:numPr>
        <w:rPr>
          <w:rFonts w:asciiTheme="minorHAnsi" w:eastAsia="Arial" w:hAnsiTheme="minorHAnsi" w:cs="Arial"/>
          <w:sz w:val="22"/>
          <w:szCs w:val="22"/>
          <w:lang w:val="es-CR"/>
        </w:rPr>
      </w:pPr>
      <w:r w:rsidRPr="00205145">
        <w:rPr>
          <w:rFonts w:asciiTheme="minorHAnsi" w:eastAsia="Arial" w:hAnsiTheme="minorHAnsi" w:cs="Arial"/>
          <w:b/>
          <w:sz w:val="22"/>
          <w:szCs w:val="22"/>
          <w:lang w:val="es-CR"/>
        </w:rPr>
        <w:t>D</w:t>
      </w:r>
      <w:r w:rsidR="00205145">
        <w:rPr>
          <w:rFonts w:asciiTheme="minorHAnsi" w:eastAsia="Arial" w:hAnsiTheme="minorHAnsi" w:cs="Arial"/>
          <w:b/>
          <w:sz w:val="22"/>
          <w:szCs w:val="22"/>
          <w:lang w:val="es-CR"/>
        </w:rPr>
        <w:t>idáctica</w:t>
      </w:r>
    </w:p>
    <w:p w:rsidR="00404E8F" w:rsidRPr="00E67161" w:rsidRDefault="00404E8F" w:rsidP="00404E8F">
      <w:pPr>
        <w:spacing w:before="7" w:line="120" w:lineRule="exact"/>
        <w:rPr>
          <w:rFonts w:asciiTheme="minorHAnsi" w:hAnsiTheme="minorHAnsi"/>
          <w:sz w:val="22"/>
          <w:szCs w:val="22"/>
          <w:lang w:val="es-CR"/>
        </w:rPr>
      </w:pPr>
    </w:p>
    <w:p w:rsidR="00404E8F" w:rsidRPr="00E67161" w:rsidRDefault="00404E8F" w:rsidP="008363EB">
      <w:pPr>
        <w:spacing w:line="360" w:lineRule="auto"/>
        <w:ind w:left="237" w:right="283" w:firstLine="330"/>
        <w:jc w:val="both"/>
        <w:rPr>
          <w:rFonts w:asciiTheme="minorHAnsi" w:eastAsia="Arial" w:hAnsiTheme="minorHAnsi" w:cs="Arial"/>
          <w:sz w:val="22"/>
          <w:szCs w:val="22"/>
          <w:lang w:val="es-CR"/>
        </w:rPr>
      </w:pPr>
      <w:r w:rsidRPr="00E67161">
        <w:rPr>
          <w:rFonts w:asciiTheme="minorHAnsi" w:eastAsia="Arial" w:hAnsiTheme="minorHAnsi" w:cs="Arial"/>
          <w:sz w:val="22"/>
          <w:szCs w:val="22"/>
          <w:lang w:val="es-CR"/>
        </w:rPr>
        <w:t>El profesorado realizará clases magistrales, talleres, análisis de investigaciones, conferencias y otras técnicas didácticas. Se realizarán prácticas para cada uno de los métodos o técnicas de recolección de datos</w:t>
      </w:r>
      <w:r w:rsidRPr="00E67161">
        <w:rPr>
          <w:rFonts w:asciiTheme="minorHAnsi" w:eastAsia="Arial" w:hAnsiTheme="minorHAnsi" w:cs="Arial"/>
          <w:spacing w:val="66"/>
          <w:sz w:val="22"/>
          <w:szCs w:val="22"/>
          <w:lang w:val="es-CR"/>
        </w:rPr>
        <w:t xml:space="preserve"> </w:t>
      </w:r>
      <w:r w:rsidRPr="00E67161">
        <w:rPr>
          <w:rFonts w:asciiTheme="minorHAnsi" w:eastAsia="Arial" w:hAnsiTheme="minorHAnsi" w:cs="Arial"/>
          <w:sz w:val="22"/>
          <w:szCs w:val="22"/>
          <w:lang w:val="es-CR"/>
        </w:rPr>
        <w:t>desarrollados en el curso. La metodología requiere la participación activa de los y las estudiantes, por lo que la asistencia es sumamente importante.</w:t>
      </w:r>
    </w:p>
    <w:p w:rsidR="00404E8F" w:rsidRPr="00E67161" w:rsidRDefault="00404E8F" w:rsidP="008363EB">
      <w:pPr>
        <w:spacing w:line="200" w:lineRule="exact"/>
        <w:jc w:val="both"/>
        <w:rPr>
          <w:rFonts w:asciiTheme="minorHAnsi" w:hAnsiTheme="minorHAnsi"/>
          <w:sz w:val="22"/>
          <w:szCs w:val="22"/>
          <w:lang w:val="es-CR"/>
        </w:rPr>
      </w:pPr>
    </w:p>
    <w:p w:rsidR="00404E8F" w:rsidRPr="00E67161" w:rsidRDefault="00404E8F" w:rsidP="00404E8F">
      <w:pPr>
        <w:spacing w:before="16" w:line="200" w:lineRule="exact"/>
        <w:rPr>
          <w:rFonts w:asciiTheme="minorHAnsi" w:hAnsiTheme="minorHAnsi"/>
          <w:sz w:val="22"/>
          <w:szCs w:val="22"/>
          <w:lang w:val="es-CR"/>
        </w:rPr>
      </w:pPr>
    </w:p>
    <w:p w:rsidR="00404E8F" w:rsidRPr="008363EB" w:rsidRDefault="00404E8F" w:rsidP="008363EB">
      <w:pPr>
        <w:pStyle w:val="Prrafodelista"/>
        <w:numPr>
          <w:ilvl w:val="0"/>
          <w:numId w:val="3"/>
        </w:numPr>
        <w:rPr>
          <w:rFonts w:asciiTheme="minorHAnsi" w:eastAsia="Arial" w:hAnsiTheme="minorHAnsi" w:cs="Arial"/>
          <w:sz w:val="22"/>
          <w:szCs w:val="22"/>
          <w:lang w:val="es-CR"/>
        </w:rPr>
      </w:pPr>
      <w:r w:rsidRPr="008363EB">
        <w:rPr>
          <w:rFonts w:asciiTheme="minorHAnsi" w:eastAsia="Arial" w:hAnsiTheme="minorHAnsi" w:cs="Arial"/>
          <w:b/>
          <w:sz w:val="22"/>
          <w:szCs w:val="22"/>
          <w:lang w:val="es-CR"/>
        </w:rPr>
        <w:t>E</w:t>
      </w:r>
      <w:r w:rsidR="008363EB">
        <w:rPr>
          <w:rFonts w:asciiTheme="minorHAnsi" w:eastAsia="Arial" w:hAnsiTheme="minorHAnsi" w:cs="Arial"/>
          <w:b/>
          <w:sz w:val="22"/>
          <w:szCs w:val="22"/>
          <w:lang w:val="es-CR"/>
        </w:rPr>
        <w:t>valuación</w:t>
      </w:r>
    </w:p>
    <w:p w:rsidR="00404E8F" w:rsidRPr="00E67161" w:rsidRDefault="00404E8F" w:rsidP="00404E8F">
      <w:pPr>
        <w:spacing w:before="2" w:line="140" w:lineRule="exact"/>
        <w:rPr>
          <w:rFonts w:asciiTheme="minorHAnsi" w:hAnsiTheme="minorHAnsi"/>
          <w:sz w:val="22"/>
          <w:szCs w:val="22"/>
          <w:lang w:val="es-CR"/>
        </w:rPr>
      </w:pPr>
    </w:p>
    <w:tbl>
      <w:tblPr>
        <w:tblStyle w:val="Tablaconcuadrcula"/>
        <w:tblW w:w="0" w:type="auto"/>
        <w:tblLook w:val="04A0"/>
      </w:tblPr>
      <w:tblGrid>
        <w:gridCol w:w="7338"/>
        <w:gridCol w:w="1640"/>
      </w:tblGrid>
      <w:tr w:rsidR="00D952FE" w:rsidTr="00970152">
        <w:tc>
          <w:tcPr>
            <w:tcW w:w="7338" w:type="dxa"/>
            <w:shd w:val="clear" w:color="auto" w:fill="BFBFBF" w:themeFill="background1" w:themeFillShade="BF"/>
          </w:tcPr>
          <w:p w:rsidR="00D952FE" w:rsidRPr="008C5759" w:rsidRDefault="00D952FE" w:rsidP="00970152">
            <w:pPr>
              <w:jc w:val="center"/>
              <w:rPr>
                <w:b/>
              </w:rPr>
            </w:pPr>
            <w:r w:rsidRPr="008C5759">
              <w:rPr>
                <w:b/>
              </w:rPr>
              <w:t>Criterio</w:t>
            </w:r>
          </w:p>
        </w:tc>
        <w:tc>
          <w:tcPr>
            <w:tcW w:w="1640" w:type="dxa"/>
            <w:shd w:val="clear" w:color="auto" w:fill="BFBFBF" w:themeFill="background1" w:themeFillShade="BF"/>
          </w:tcPr>
          <w:p w:rsidR="00D952FE" w:rsidRPr="008C5759" w:rsidRDefault="00D952FE" w:rsidP="00970152">
            <w:pPr>
              <w:jc w:val="center"/>
              <w:rPr>
                <w:b/>
              </w:rPr>
            </w:pPr>
            <w:r w:rsidRPr="008C5759">
              <w:rPr>
                <w:b/>
              </w:rPr>
              <w:t>Porcentaje</w:t>
            </w:r>
          </w:p>
        </w:tc>
      </w:tr>
      <w:tr w:rsidR="00D952FE" w:rsidTr="00970152">
        <w:tc>
          <w:tcPr>
            <w:tcW w:w="7338" w:type="dxa"/>
          </w:tcPr>
          <w:p w:rsidR="00D952FE" w:rsidRDefault="00D952FE" w:rsidP="00970152">
            <w:r>
              <w:t>Propuesta de investigación grupal:</w:t>
            </w:r>
          </w:p>
          <w:p w:rsidR="00D952FE" w:rsidRDefault="00D952FE" w:rsidP="00970152">
            <w:r>
              <w:t>Primer avance                8%</w:t>
            </w:r>
          </w:p>
          <w:p w:rsidR="00D952FE" w:rsidRDefault="00D952FE" w:rsidP="00970152">
            <w:r>
              <w:t>Segundo avance             8%</w:t>
            </w:r>
          </w:p>
          <w:p w:rsidR="00D952FE" w:rsidRDefault="00D952FE" w:rsidP="00970152">
            <w:r>
              <w:t>Informe final                   8%</w:t>
            </w:r>
          </w:p>
          <w:p w:rsidR="00D952FE" w:rsidRDefault="00D952FE" w:rsidP="00970152">
            <w:r>
              <w:t>Exposición                       8%</w:t>
            </w:r>
          </w:p>
          <w:p w:rsidR="00D952FE" w:rsidRDefault="00D952FE" w:rsidP="00970152">
            <w:r>
              <w:t xml:space="preserve">Evaluación </w:t>
            </w:r>
            <w:proofErr w:type="spellStart"/>
            <w:r>
              <w:t>intra</w:t>
            </w:r>
            <w:proofErr w:type="spellEnd"/>
            <w:r>
              <w:t>-grupo  3%</w:t>
            </w:r>
          </w:p>
        </w:tc>
        <w:tc>
          <w:tcPr>
            <w:tcW w:w="1640" w:type="dxa"/>
          </w:tcPr>
          <w:p w:rsidR="00D952FE" w:rsidRDefault="00D952FE" w:rsidP="00970152">
            <w:pPr>
              <w:jc w:val="center"/>
            </w:pPr>
            <w:r>
              <w:t>35%</w:t>
            </w:r>
          </w:p>
        </w:tc>
      </w:tr>
      <w:tr w:rsidR="00D952FE" w:rsidTr="00970152">
        <w:tc>
          <w:tcPr>
            <w:tcW w:w="7338" w:type="dxa"/>
          </w:tcPr>
          <w:p w:rsidR="00D952FE" w:rsidRDefault="00D952FE" w:rsidP="00970152">
            <w:r>
              <w:t>Investigación sobre método de recolección de datos:</w:t>
            </w:r>
          </w:p>
          <w:p w:rsidR="00D952FE" w:rsidRDefault="00D952FE" w:rsidP="00970152">
            <w:r>
              <w:t>Informe para la profesora                       5%</w:t>
            </w:r>
          </w:p>
          <w:p w:rsidR="00D952FE" w:rsidRDefault="00D952FE" w:rsidP="00970152">
            <w:r>
              <w:t>Resumen para las y los compañeros     2%</w:t>
            </w:r>
          </w:p>
          <w:p w:rsidR="00D952FE" w:rsidRDefault="00D952FE" w:rsidP="00970152">
            <w:r>
              <w:t>Exposición en clase                                   3%</w:t>
            </w:r>
          </w:p>
          <w:p w:rsidR="00D952FE" w:rsidRDefault="00D952FE" w:rsidP="00970152">
            <w:r>
              <w:t>Estrategia de mediación pedagógica     5%</w:t>
            </w:r>
          </w:p>
        </w:tc>
        <w:tc>
          <w:tcPr>
            <w:tcW w:w="1640" w:type="dxa"/>
          </w:tcPr>
          <w:p w:rsidR="00D952FE" w:rsidRDefault="00D952FE" w:rsidP="00970152">
            <w:pPr>
              <w:jc w:val="center"/>
            </w:pPr>
            <w:r>
              <w:t>15%</w:t>
            </w:r>
          </w:p>
        </w:tc>
      </w:tr>
      <w:tr w:rsidR="00D952FE" w:rsidTr="00970152">
        <w:tc>
          <w:tcPr>
            <w:tcW w:w="7338" w:type="dxa"/>
          </w:tcPr>
          <w:p w:rsidR="00D952FE" w:rsidRPr="00CD13FD" w:rsidRDefault="00D952FE" w:rsidP="00970152">
            <w:r w:rsidRPr="00CD13FD">
              <w:t>Práctica de recolección de datos</w:t>
            </w:r>
          </w:p>
        </w:tc>
        <w:tc>
          <w:tcPr>
            <w:tcW w:w="1640" w:type="dxa"/>
          </w:tcPr>
          <w:p w:rsidR="00D952FE" w:rsidRPr="00CD13FD" w:rsidRDefault="00D952FE" w:rsidP="00970152">
            <w:pPr>
              <w:jc w:val="center"/>
            </w:pPr>
            <w:r w:rsidRPr="00CD13FD">
              <w:t>6%</w:t>
            </w:r>
          </w:p>
        </w:tc>
      </w:tr>
      <w:tr w:rsidR="00D952FE" w:rsidTr="00970152">
        <w:tc>
          <w:tcPr>
            <w:tcW w:w="7338" w:type="dxa"/>
          </w:tcPr>
          <w:p w:rsidR="00D952FE" w:rsidRDefault="00D952FE" w:rsidP="00970152">
            <w:r>
              <w:t>Mini prácticas dirigidas en clase (2% cada una)</w:t>
            </w:r>
          </w:p>
        </w:tc>
        <w:tc>
          <w:tcPr>
            <w:tcW w:w="1640" w:type="dxa"/>
          </w:tcPr>
          <w:p w:rsidR="00D952FE" w:rsidRDefault="00D952FE" w:rsidP="00970152">
            <w:pPr>
              <w:jc w:val="center"/>
            </w:pPr>
            <w:r>
              <w:t>14%</w:t>
            </w:r>
          </w:p>
        </w:tc>
      </w:tr>
      <w:tr w:rsidR="00D952FE" w:rsidTr="00970152">
        <w:tc>
          <w:tcPr>
            <w:tcW w:w="7338" w:type="dxa"/>
          </w:tcPr>
          <w:p w:rsidR="00D952FE" w:rsidRDefault="00D952FE" w:rsidP="00970152">
            <w:r>
              <w:t>Ensayo sobre evaluación y ética de la investigación psicológica</w:t>
            </w:r>
          </w:p>
        </w:tc>
        <w:tc>
          <w:tcPr>
            <w:tcW w:w="1640" w:type="dxa"/>
          </w:tcPr>
          <w:p w:rsidR="00D952FE" w:rsidRDefault="00D952FE" w:rsidP="00970152">
            <w:pPr>
              <w:jc w:val="center"/>
            </w:pPr>
            <w:r>
              <w:t>10%</w:t>
            </w:r>
          </w:p>
        </w:tc>
      </w:tr>
      <w:tr w:rsidR="00D952FE" w:rsidTr="00970152">
        <w:tc>
          <w:tcPr>
            <w:tcW w:w="7338" w:type="dxa"/>
          </w:tcPr>
          <w:p w:rsidR="00D952FE" w:rsidRDefault="00D952FE" w:rsidP="00970152">
            <w:r>
              <w:t>Tareas y exámenes cortos</w:t>
            </w:r>
          </w:p>
        </w:tc>
        <w:tc>
          <w:tcPr>
            <w:tcW w:w="1640" w:type="dxa"/>
          </w:tcPr>
          <w:p w:rsidR="00D952FE" w:rsidRDefault="00D952FE" w:rsidP="00970152">
            <w:pPr>
              <w:jc w:val="center"/>
            </w:pPr>
            <w:r>
              <w:t>15%</w:t>
            </w:r>
          </w:p>
        </w:tc>
      </w:tr>
      <w:tr w:rsidR="00D952FE" w:rsidTr="00970152">
        <w:tc>
          <w:tcPr>
            <w:tcW w:w="7338" w:type="dxa"/>
          </w:tcPr>
          <w:p w:rsidR="00D952FE" w:rsidRDefault="00D952FE" w:rsidP="00970152">
            <w:r>
              <w:t>Autoevaluación justificada</w:t>
            </w:r>
          </w:p>
        </w:tc>
        <w:tc>
          <w:tcPr>
            <w:tcW w:w="1640" w:type="dxa"/>
          </w:tcPr>
          <w:p w:rsidR="00D952FE" w:rsidRDefault="00D952FE" w:rsidP="00970152">
            <w:pPr>
              <w:jc w:val="center"/>
            </w:pPr>
            <w:r>
              <w:t>5%</w:t>
            </w:r>
          </w:p>
        </w:tc>
      </w:tr>
      <w:tr w:rsidR="00D952FE" w:rsidTr="00970152">
        <w:tc>
          <w:tcPr>
            <w:tcW w:w="7338" w:type="dxa"/>
          </w:tcPr>
          <w:p w:rsidR="00D952FE" w:rsidRPr="00184014" w:rsidRDefault="00D952FE" w:rsidP="00970152">
            <w:pPr>
              <w:jc w:val="right"/>
              <w:rPr>
                <w:b/>
              </w:rPr>
            </w:pPr>
            <w:r w:rsidRPr="00184014">
              <w:rPr>
                <w:b/>
              </w:rPr>
              <w:t>TOTAL</w:t>
            </w:r>
          </w:p>
        </w:tc>
        <w:tc>
          <w:tcPr>
            <w:tcW w:w="1640" w:type="dxa"/>
          </w:tcPr>
          <w:p w:rsidR="00D952FE" w:rsidRPr="00184014" w:rsidRDefault="00D952FE" w:rsidP="00970152">
            <w:pPr>
              <w:jc w:val="center"/>
              <w:rPr>
                <w:b/>
              </w:rPr>
            </w:pPr>
            <w:r w:rsidRPr="00184014">
              <w:rPr>
                <w:b/>
              </w:rPr>
              <w:t>100%</w:t>
            </w:r>
          </w:p>
        </w:tc>
      </w:tr>
    </w:tbl>
    <w:p w:rsidR="00404E8F" w:rsidRDefault="00404E8F" w:rsidP="008363EB">
      <w:pPr>
        <w:spacing w:line="359" w:lineRule="auto"/>
        <w:ind w:left="237" w:right="202" w:firstLine="614"/>
        <w:rPr>
          <w:rFonts w:asciiTheme="minorHAnsi" w:eastAsia="Arial" w:hAnsiTheme="minorHAnsi" w:cs="Arial"/>
          <w:sz w:val="22"/>
          <w:szCs w:val="22"/>
          <w:lang w:val="es-CR"/>
        </w:rPr>
      </w:pPr>
    </w:p>
    <w:p w:rsidR="00D03F27" w:rsidRDefault="00D03F27" w:rsidP="008363EB">
      <w:pPr>
        <w:spacing w:line="359" w:lineRule="auto"/>
        <w:ind w:left="237" w:right="202" w:firstLine="614"/>
        <w:rPr>
          <w:rFonts w:asciiTheme="minorHAnsi" w:eastAsia="Arial" w:hAnsiTheme="minorHAnsi" w:cs="Arial"/>
          <w:sz w:val="22"/>
          <w:szCs w:val="22"/>
          <w:lang w:val="es-CR"/>
        </w:rPr>
      </w:pPr>
    </w:p>
    <w:p w:rsidR="00D03F27" w:rsidRDefault="00D03F27" w:rsidP="008363EB">
      <w:pPr>
        <w:spacing w:line="359" w:lineRule="auto"/>
        <w:ind w:left="237" w:right="202" w:firstLine="614"/>
        <w:rPr>
          <w:rFonts w:asciiTheme="minorHAnsi" w:eastAsia="Arial" w:hAnsiTheme="minorHAnsi" w:cs="Arial"/>
          <w:sz w:val="22"/>
          <w:szCs w:val="22"/>
          <w:lang w:val="es-CR"/>
        </w:rPr>
      </w:pPr>
    </w:p>
    <w:p w:rsidR="00D03F27" w:rsidRDefault="00D03F27" w:rsidP="008363EB">
      <w:pPr>
        <w:spacing w:line="359" w:lineRule="auto"/>
        <w:ind w:left="237" w:right="202" w:firstLine="614"/>
        <w:rPr>
          <w:rFonts w:asciiTheme="minorHAnsi" w:eastAsia="Arial" w:hAnsiTheme="minorHAnsi" w:cs="Arial"/>
          <w:sz w:val="22"/>
          <w:szCs w:val="22"/>
          <w:lang w:val="es-CR"/>
        </w:rPr>
      </w:pPr>
    </w:p>
    <w:p w:rsidR="00D92123" w:rsidRPr="00D92123" w:rsidRDefault="00D92123" w:rsidP="00D92123">
      <w:pPr>
        <w:pStyle w:val="Prrafodelista"/>
        <w:numPr>
          <w:ilvl w:val="0"/>
          <w:numId w:val="3"/>
        </w:numPr>
        <w:rPr>
          <w:rFonts w:asciiTheme="minorHAnsi" w:hAnsiTheme="minorHAnsi"/>
          <w:b/>
          <w:smallCaps/>
          <w:sz w:val="22"/>
          <w:szCs w:val="22"/>
        </w:rPr>
      </w:pPr>
      <w:proofErr w:type="spellStart"/>
      <w:r w:rsidRPr="00D92123">
        <w:rPr>
          <w:rFonts w:asciiTheme="minorHAnsi" w:hAnsiTheme="minorHAnsi"/>
          <w:b/>
          <w:sz w:val="22"/>
          <w:szCs w:val="22"/>
        </w:rPr>
        <w:lastRenderedPageBreak/>
        <w:t>Aclaraciones</w:t>
      </w:r>
      <w:proofErr w:type="spellEnd"/>
      <w:r w:rsidRPr="00D92123">
        <w:rPr>
          <w:rFonts w:asciiTheme="minorHAnsi" w:hAnsiTheme="minorHAnsi"/>
          <w:b/>
          <w:sz w:val="22"/>
          <w:szCs w:val="22"/>
        </w:rPr>
        <w:t xml:space="preserve"> </w:t>
      </w:r>
      <w:proofErr w:type="spellStart"/>
      <w:r w:rsidRPr="00D92123">
        <w:rPr>
          <w:rFonts w:asciiTheme="minorHAnsi" w:hAnsiTheme="minorHAnsi"/>
          <w:b/>
          <w:sz w:val="22"/>
          <w:szCs w:val="22"/>
        </w:rPr>
        <w:t>importantes</w:t>
      </w:r>
      <w:proofErr w:type="spellEnd"/>
    </w:p>
    <w:p w:rsidR="00D92123" w:rsidRPr="00C94BFF" w:rsidRDefault="00D92123" w:rsidP="00D92123"/>
    <w:p w:rsidR="00D92123" w:rsidRPr="00D92123" w:rsidRDefault="00D92123" w:rsidP="00D92123">
      <w:pPr>
        <w:pStyle w:val="Prrafodelista"/>
        <w:numPr>
          <w:ilvl w:val="0"/>
          <w:numId w:val="4"/>
        </w:numPr>
        <w:contextualSpacing w:val="0"/>
        <w:jc w:val="both"/>
        <w:rPr>
          <w:rFonts w:asciiTheme="minorHAnsi" w:hAnsiTheme="minorHAnsi"/>
          <w:sz w:val="22"/>
          <w:szCs w:val="22"/>
          <w:lang w:val="es-CR"/>
        </w:rPr>
      </w:pPr>
      <w:r w:rsidRPr="00D92123">
        <w:rPr>
          <w:rFonts w:asciiTheme="minorHAnsi" w:hAnsiTheme="minorHAnsi"/>
          <w:sz w:val="22"/>
          <w:szCs w:val="22"/>
          <w:lang w:val="es-CR"/>
        </w:rPr>
        <w:t>Los exámenes cortos del curso se llevarán a cabo durante todo el curso al inicio de la lección. Tienen una duración de 10 minutos, después de transcurrido este lapso se recogerán todos aquellos que no hayan sido entregados.</w:t>
      </w:r>
    </w:p>
    <w:p w:rsidR="00D92123" w:rsidRPr="00D92123" w:rsidRDefault="00D92123" w:rsidP="00D92123">
      <w:pPr>
        <w:pStyle w:val="Prrafodelista"/>
        <w:numPr>
          <w:ilvl w:val="0"/>
          <w:numId w:val="4"/>
        </w:numPr>
        <w:contextualSpacing w:val="0"/>
        <w:jc w:val="both"/>
        <w:rPr>
          <w:rFonts w:asciiTheme="minorHAnsi" w:hAnsiTheme="minorHAnsi"/>
          <w:sz w:val="22"/>
          <w:szCs w:val="22"/>
          <w:lang w:val="es-CR"/>
        </w:rPr>
      </w:pPr>
      <w:r w:rsidRPr="00D92123">
        <w:rPr>
          <w:rFonts w:asciiTheme="minorHAnsi" w:hAnsiTheme="minorHAnsi"/>
          <w:sz w:val="22"/>
          <w:szCs w:val="22"/>
          <w:lang w:val="es-CR"/>
        </w:rPr>
        <w:t xml:space="preserve">Para justificar la ausencia a cualquier lección o evaluación se debe </w:t>
      </w:r>
      <w:r w:rsidRPr="00D92123">
        <w:rPr>
          <w:rFonts w:asciiTheme="minorHAnsi" w:hAnsiTheme="minorHAnsi"/>
          <w:sz w:val="22"/>
          <w:szCs w:val="22"/>
          <w:u w:val="single"/>
          <w:lang w:val="es-CR"/>
        </w:rPr>
        <w:t>entregar</w:t>
      </w:r>
      <w:r w:rsidRPr="00D92123">
        <w:rPr>
          <w:rFonts w:asciiTheme="minorHAnsi" w:hAnsiTheme="minorHAnsi"/>
          <w:sz w:val="22"/>
          <w:szCs w:val="22"/>
          <w:lang w:val="es-CR"/>
        </w:rPr>
        <w:t xml:space="preserve"> un comprobante (en caso de enfermedad un </w:t>
      </w:r>
      <w:r w:rsidRPr="00D92123">
        <w:rPr>
          <w:rFonts w:asciiTheme="minorHAnsi" w:hAnsiTheme="minorHAnsi"/>
          <w:sz w:val="22"/>
          <w:szCs w:val="22"/>
          <w:u w:val="single"/>
          <w:lang w:val="es-CR"/>
        </w:rPr>
        <w:t>dictamen médico</w:t>
      </w:r>
      <w:r w:rsidRPr="00D92123">
        <w:rPr>
          <w:rFonts w:asciiTheme="minorHAnsi" w:hAnsiTheme="minorHAnsi"/>
          <w:sz w:val="22"/>
          <w:szCs w:val="22"/>
          <w:lang w:val="es-CR"/>
        </w:rPr>
        <w:t xml:space="preserve"> de la CCSS) que sea claro y válido, así como los documentos especificados en el Régimen Académico Estudiantil. Sólo se repondrán evaluaciones en casos bien justificados y de acuerdo con el criterio de la profesora del curso.</w:t>
      </w:r>
    </w:p>
    <w:p w:rsidR="00D92123" w:rsidRPr="00D92123" w:rsidRDefault="00D92123" w:rsidP="00D92123">
      <w:pPr>
        <w:pStyle w:val="Prrafodelista"/>
        <w:numPr>
          <w:ilvl w:val="0"/>
          <w:numId w:val="4"/>
        </w:numPr>
        <w:contextualSpacing w:val="0"/>
        <w:jc w:val="both"/>
        <w:rPr>
          <w:rFonts w:asciiTheme="minorHAnsi" w:hAnsiTheme="minorHAnsi"/>
          <w:sz w:val="22"/>
          <w:szCs w:val="22"/>
          <w:lang w:val="es-CR"/>
        </w:rPr>
      </w:pPr>
      <w:r w:rsidRPr="00D92123">
        <w:rPr>
          <w:rFonts w:asciiTheme="minorHAnsi" w:hAnsiTheme="minorHAnsi"/>
          <w:sz w:val="22"/>
          <w:szCs w:val="22"/>
          <w:lang w:val="es-CR"/>
        </w:rPr>
        <w:t>La asistencia al curso no es obligatoria, sin embargo es indispensable para aprovechar el proceso de enseñanza-aprendizaje de todos los contenidos del curso. Dada la naturaleza de los temas tratados se requiere puntualidad, responsabilidad con el material de lectura así como una participación activa por parte de las y los estudiantes.</w:t>
      </w:r>
    </w:p>
    <w:p w:rsidR="00D92123" w:rsidRPr="00D92123" w:rsidRDefault="00D92123" w:rsidP="00D92123">
      <w:pPr>
        <w:pStyle w:val="Prrafodelista"/>
        <w:numPr>
          <w:ilvl w:val="0"/>
          <w:numId w:val="4"/>
        </w:numPr>
        <w:contextualSpacing w:val="0"/>
        <w:jc w:val="both"/>
        <w:rPr>
          <w:rFonts w:asciiTheme="minorHAnsi" w:hAnsiTheme="minorHAnsi"/>
          <w:sz w:val="22"/>
          <w:szCs w:val="22"/>
          <w:lang w:val="es-CR"/>
        </w:rPr>
      </w:pPr>
      <w:r w:rsidRPr="00D92123">
        <w:rPr>
          <w:rFonts w:asciiTheme="minorHAnsi" w:hAnsiTheme="minorHAnsi"/>
          <w:sz w:val="22"/>
          <w:szCs w:val="22"/>
          <w:lang w:val="es-CR"/>
        </w:rPr>
        <w:t xml:space="preserve">Para efectos de trabajos escritos se deben consultar artículos (indexados) y otro tipo de fuentes respaldados científicamente. Se utilizará el sistema de la APA (American </w:t>
      </w:r>
      <w:proofErr w:type="spellStart"/>
      <w:r w:rsidRPr="00D92123">
        <w:rPr>
          <w:rFonts w:asciiTheme="minorHAnsi" w:hAnsiTheme="minorHAnsi"/>
          <w:sz w:val="22"/>
          <w:szCs w:val="22"/>
          <w:lang w:val="es-CR"/>
        </w:rPr>
        <w:t>Psychological</w:t>
      </w:r>
      <w:proofErr w:type="spellEnd"/>
      <w:r w:rsidRPr="00D92123">
        <w:rPr>
          <w:rFonts w:asciiTheme="minorHAnsi" w:hAnsiTheme="minorHAnsi"/>
          <w:sz w:val="22"/>
          <w:szCs w:val="22"/>
          <w:lang w:val="es-CR"/>
        </w:rPr>
        <w:t xml:space="preserve"> </w:t>
      </w:r>
      <w:proofErr w:type="spellStart"/>
      <w:r w:rsidRPr="00D92123">
        <w:rPr>
          <w:rFonts w:asciiTheme="minorHAnsi" w:hAnsiTheme="minorHAnsi"/>
          <w:sz w:val="22"/>
          <w:szCs w:val="22"/>
          <w:lang w:val="es-CR"/>
        </w:rPr>
        <w:t>Association</w:t>
      </w:r>
      <w:proofErr w:type="spellEnd"/>
      <w:r w:rsidRPr="00D92123">
        <w:rPr>
          <w:rFonts w:asciiTheme="minorHAnsi" w:hAnsiTheme="minorHAnsi"/>
          <w:sz w:val="22"/>
          <w:szCs w:val="22"/>
          <w:lang w:val="es-CR"/>
        </w:rPr>
        <w:t xml:space="preserve">, 6ta edición en inglés correspondiente con la 3era edición en español) para hacer citas en los documentos. Cualquier indicio de falta de </w:t>
      </w:r>
      <w:proofErr w:type="spellStart"/>
      <w:r w:rsidRPr="00D92123">
        <w:rPr>
          <w:rFonts w:asciiTheme="minorHAnsi" w:hAnsiTheme="minorHAnsi"/>
          <w:sz w:val="22"/>
          <w:szCs w:val="22"/>
          <w:lang w:val="es-CR"/>
        </w:rPr>
        <w:t>referenciación</w:t>
      </w:r>
      <w:proofErr w:type="spellEnd"/>
      <w:r w:rsidRPr="00D92123">
        <w:rPr>
          <w:rFonts w:asciiTheme="minorHAnsi" w:hAnsiTheme="minorHAnsi"/>
          <w:sz w:val="22"/>
          <w:szCs w:val="22"/>
          <w:lang w:val="es-CR"/>
        </w:rPr>
        <w:t xml:space="preserve"> documental así como el enlistado bibliográfico respectivo en un documento, será considerado como plagio y se procederá de acuerdo con el Reglamento de Orden y Disciplina de los Estudiantes de la Universidad de Costa Rica.</w:t>
      </w:r>
    </w:p>
    <w:p w:rsidR="00D92123" w:rsidRPr="00D92123" w:rsidRDefault="00D92123" w:rsidP="00D92123">
      <w:pPr>
        <w:pStyle w:val="Prrafodelista"/>
        <w:numPr>
          <w:ilvl w:val="0"/>
          <w:numId w:val="4"/>
        </w:numPr>
        <w:contextualSpacing w:val="0"/>
        <w:jc w:val="both"/>
        <w:rPr>
          <w:rFonts w:asciiTheme="minorHAnsi" w:hAnsiTheme="minorHAnsi"/>
          <w:sz w:val="22"/>
          <w:szCs w:val="22"/>
          <w:lang w:val="es-CR"/>
        </w:rPr>
      </w:pPr>
      <w:r w:rsidRPr="00D92123">
        <w:rPr>
          <w:rFonts w:asciiTheme="minorHAnsi" w:hAnsiTheme="minorHAnsi"/>
          <w:sz w:val="22"/>
          <w:szCs w:val="22"/>
          <w:lang w:val="es-CR"/>
        </w:rPr>
        <w:t>Para llevar a cabo supervisiones extra clase, es necesario sacar cita previa con la profesora del curso. También, se atenderán consultas y discusiones por medio electrónico con el fin de que se mantenga un proceso constante de supervisión y acompañamiento en el curso.</w:t>
      </w:r>
    </w:p>
    <w:p w:rsidR="00D92123" w:rsidRPr="00D92123" w:rsidRDefault="00D92123" w:rsidP="00D92123">
      <w:pPr>
        <w:pStyle w:val="Prrafodelista"/>
        <w:numPr>
          <w:ilvl w:val="0"/>
          <w:numId w:val="4"/>
        </w:numPr>
        <w:contextualSpacing w:val="0"/>
        <w:jc w:val="both"/>
        <w:rPr>
          <w:rFonts w:asciiTheme="minorHAnsi" w:hAnsiTheme="minorHAnsi"/>
          <w:sz w:val="22"/>
          <w:szCs w:val="22"/>
          <w:lang w:val="es-CR"/>
        </w:rPr>
      </w:pPr>
      <w:r w:rsidRPr="00D92123">
        <w:rPr>
          <w:rFonts w:asciiTheme="minorHAnsi" w:hAnsiTheme="minorHAnsi"/>
          <w:sz w:val="22"/>
          <w:szCs w:val="22"/>
          <w:lang w:val="es-CR"/>
        </w:rPr>
        <w:t xml:space="preserve">Para </w:t>
      </w:r>
      <w:r w:rsidRPr="006E4867">
        <w:rPr>
          <w:rFonts w:asciiTheme="minorHAnsi" w:hAnsiTheme="minorHAnsi"/>
          <w:sz w:val="22"/>
          <w:szCs w:val="22"/>
          <w:u w:val="single"/>
          <w:lang w:val="es-CR"/>
        </w:rPr>
        <w:t>consultas</w:t>
      </w:r>
      <w:r w:rsidRPr="00D92123">
        <w:rPr>
          <w:rFonts w:asciiTheme="minorHAnsi" w:hAnsiTheme="minorHAnsi"/>
          <w:sz w:val="22"/>
          <w:szCs w:val="22"/>
          <w:lang w:val="es-CR"/>
        </w:rPr>
        <w:t xml:space="preserve"> acerca del curso comunicarse al</w:t>
      </w:r>
      <w:r w:rsidR="006E4867">
        <w:rPr>
          <w:rFonts w:asciiTheme="minorHAnsi" w:hAnsiTheme="minorHAnsi"/>
          <w:sz w:val="22"/>
          <w:szCs w:val="22"/>
          <w:lang w:val="es-CR"/>
        </w:rPr>
        <w:t xml:space="preserve"> sitio de </w:t>
      </w:r>
      <w:proofErr w:type="spellStart"/>
      <w:r w:rsidR="006E4867">
        <w:rPr>
          <w:rFonts w:asciiTheme="minorHAnsi" w:hAnsiTheme="minorHAnsi"/>
          <w:sz w:val="22"/>
          <w:szCs w:val="22"/>
          <w:lang w:val="es-CR"/>
        </w:rPr>
        <w:t>facebook</w:t>
      </w:r>
      <w:proofErr w:type="spellEnd"/>
      <w:r w:rsidR="006E4867">
        <w:rPr>
          <w:rFonts w:asciiTheme="minorHAnsi" w:hAnsiTheme="minorHAnsi"/>
          <w:sz w:val="22"/>
          <w:szCs w:val="22"/>
          <w:lang w:val="es-CR"/>
        </w:rPr>
        <w:t xml:space="preserve"> correspondiente con el </w:t>
      </w:r>
      <w:r w:rsidRPr="00D92123">
        <w:rPr>
          <w:rFonts w:asciiTheme="minorHAnsi" w:hAnsiTheme="minorHAnsi"/>
          <w:sz w:val="22"/>
          <w:szCs w:val="22"/>
          <w:lang w:val="es-CR"/>
        </w:rPr>
        <w:t xml:space="preserve"> correo electrónico siguiente: </w:t>
      </w:r>
      <w:hyperlink r:id="rId9" w:history="1">
        <w:r w:rsidRPr="00D92123">
          <w:rPr>
            <w:rStyle w:val="Hipervnculo"/>
            <w:rFonts w:eastAsiaTheme="minorEastAsia"/>
            <w:sz w:val="22"/>
            <w:szCs w:val="22"/>
            <w:lang w:val="es-CR"/>
          </w:rPr>
          <w:t>estudiantesarv@gmail.com</w:t>
        </w:r>
      </w:hyperlink>
      <w:r w:rsidRPr="00D92123">
        <w:rPr>
          <w:rFonts w:asciiTheme="minorHAnsi" w:hAnsiTheme="minorHAnsi"/>
          <w:sz w:val="22"/>
          <w:szCs w:val="22"/>
          <w:lang w:val="es-CR"/>
        </w:rPr>
        <w:t xml:space="preserve">. </w:t>
      </w:r>
      <w:r w:rsidR="006E4867">
        <w:rPr>
          <w:rFonts w:asciiTheme="minorHAnsi" w:hAnsiTheme="minorHAnsi"/>
          <w:sz w:val="22"/>
          <w:szCs w:val="22"/>
          <w:lang w:val="es-CR"/>
        </w:rPr>
        <w:t xml:space="preserve">También se usará este sitio </w:t>
      </w:r>
      <w:r w:rsidRPr="00D92123">
        <w:rPr>
          <w:rFonts w:asciiTheme="minorHAnsi" w:hAnsiTheme="minorHAnsi"/>
          <w:sz w:val="22"/>
          <w:szCs w:val="22"/>
          <w:lang w:val="es-CR"/>
        </w:rPr>
        <w:t xml:space="preserve">para brindar </w:t>
      </w:r>
      <w:r w:rsidRPr="006E4867">
        <w:rPr>
          <w:rFonts w:asciiTheme="minorHAnsi" w:hAnsiTheme="minorHAnsi"/>
          <w:sz w:val="22"/>
          <w:szCs w:val="22"/>
          <w:u w:val="single"/>
          <w:lang w:val="es-CR"/>
        </w:rPr>
        <w:t>noticias y aclaraciones grupales</w:t>
      </w:r>
      <w:r w:rsidRPr="00D92123">
        <w:rPr>
          <w:rFonts w:asciiTheme="minorHAnsi" w:hAnsiTheme="minorHAnsi"/>
          <w:sz w:val="22"/>
          <w:szCs w:val="22"/>
          <w:lang w:val="es-CR"/>
        </w:rPr>
        <w:t xml:space="preserve"> sobre temas relacionados con el curso para las y los estudiantes.</w:t>
      </w:r>
      <w:r w:rsidR="006E4867">
        <w:rPr>
          <w:rFonts w:asciiTheme="minorHAnsi" w:hAnsiTheme="minorHAnsi"/>
          <w:sz w:val="22"/>
          <w:szCs w:val="22"/>
          <w:lang w:val="es-CR"/>
        </w:rPr>
        <w:t xml:space="preserve"> Para </w:t>
      </w:r>
      <w:r w:rsidR="006E4867" w:rsidRPr="006E4867">
        <w:rPr>
          <w:rFonts w:asciiTheme="minorHAnsi" w:hAnsiTheme="minorHAnsi"/>
          <w:sz w:val="22"/>
          <w:szCs w:val="22"/>
          <w:u w:val="single"/>
          <w:lang w:val="es-CR"/>
        </w:rPr>
        <w:t>recepción y envío de documentos</w:t>
      </w:r>
      <w:r w:rsidR="006E4867">
        <w:rPr>
          <w:rFonts w:asciiTheme="minorHAnsi" w:hAnsiTheme="minorHAnsi"/>
          <w:sz w:val="22"/>
          <w:szCs w:val="22"/>
          <w:lang w:val="es-CR"/>
        </w:rPr>
        <w:t xml:space="preserve"> utilizar el correo electrónico mencionado.</w:t>
      </w:r>
    </w:p>
    <w:p w:rsidR="00D92123" w:rsidRPr="00D92123" w:rsidRDefault="006E4867" w:rsidP="00D92123">
      <w:pPr>
        <w:pStyle w:val="Prrafodelista"/>
        <w:numPr>
          <w:ilvl w:val="0"/>
          <w:numId w:val="4"/>
        </w:numPr>
        <w:contextualSpacing w:val="0"/>
        <w:jc w:val="both"/>
        <w:rPr>
          <w:rFonts w:asciiTheme="minorHAnsi" w:hAnsiTheme="minorHAnsi"/>
          <w:sz w:val="22"/>
          <w:szCs w:val="22"/>
          <w:lang w:val="es-CR"/>
        </w:rPr>
      </w:pPr>
      <w:r>
        <w:rPr>
          <w:rFonts w:asciiTheme="minorHAnsi" w:hAnsiTheme="minorHAnsi"/>
          <w:sz w:val="22"/>
          <w:szCs w:val="22"/>
          <w:lang w:val="es-CR"/>
        </w:rPr>
        <w:t>En l</w:t>
      </w:r>
      <w:r w:rsidR="00D92123" w:rsidRPr="00D92123">
        <w:rPr>
          <w:rFonts w:asciiTheme="minorHAnsi" w:hAnsiTheme="minorHAnsi"/>
          <w:sz w:val="22"/>
          <w:szCs w:val="22"/>
          <w:lang w:val="es-CR"/>
        </w:rPr>
        <w:t xml:space="preserve">os proyectos de investigación </w:t>
      </w:r>
      <w:r>
        <w:rPr>
          <w:rFonts w:asciiTheme="minorHAnsi" w:hAnsiTheme="minorHAnsi"/>
          <w:sz w:val="22"/>
          <w:szCs w:val="22"/>
          <w:lang w:val="es-CR"/>
        </w:rPr>
        <w:t>s</w:t>
      </w:r>
      <w:r w:rsidR="00D92123" w:rsidRPr="00D92123">
        <w:rPr>
          <w:rFonts w:asciiTheme="minorHAnsi" w:hAnsiTheme="minorHAnsi"/>
          <w:sz w:val="22"/>
          <w:szCs w:val="22"/>
          <w:lang w:val="es-CR"/>
        </w:rPr>
        <w:t>e solicita la participación responsable de todos los miembros del grupo, en caso de haber problemas de coordinación</w:t>
      </w:r>
      <w:r>
        <w:rPr>
          <w:rFonts w:asciiTheme="minorHAnsi" w:hAnsiTheme="minorHAnsi"/>
          <w:sz w:val="22"/>
          <w:szCs w:val="22"/>
          <w:lang w:val="es-CR"/>
        </w:rPr>
        <w:t>,</w:t>
      </w:r>
      <w:r w:rsidR="00D92123" w:rsidRPr="00D92123">
        <w:rPr>
          <w:rFonts w:asciiTheme="minorHAnsi" w:hAnsiTheme="minorHAnsi"/>
          <w:sz w:val="22"/>
          <w:szCs w:val="22"/>
          <w:lang w:val="es-CR"/>
        </w:rPr>
        <w:t xml:space="preserve"> debe reportarse a la profesora a más tardar </w:t>
      </w:r>
      <w:r w:rsidR="00D92123" w:rsidRPr="003A2D7D">
        <w:rPr>
          <w:rFonts w:asciiTheme="minorHAnsi" w:hAnsiTheme="minorHAnsi"/>
          <w:sz w:val="22"/>
          <w:szCs w:val="22"/>
          <w:u w:val="single"/>
          <w:lang w:val="es-CR"/>
        </w:rPr>
        <w:t>durante el primer mes del curso</w:t>
      </w:r>
      <w:r w:rsidR="00D92123" w:rsidRPr="00D92123">
        <w:rPr>
          <w:rFonts w:asciiTheme="minorHAnsi" w:hAnsiTheme="minorHAnsi"/>
          <w:sz w:val="22"/>
          <w:szCs w:val="22"/>
          <w:lang w:val="es-CR"/>
        </w:rPr>
        <w:t xml:space="preserve">, para tomar las medidas del caso. Problemas de coordinación reportados </w:t>
      </w:r>
      <w:r w:rsidR="003A2D7D">
        <w:rPr>
          <w:rFonts w:asciiTheme="minorHAnsi" w:hAnsiTheme="minorHAnsi"/>
          <w:sz w:val="22"/>
          <w:szCs w:val="22"/>
          <w:lang w:val="es-CR"/>
        </w:rPr>
        <w:t xml:space="preserve">posterior a esta fecha </w:t>
      </w:r>
      <w:r w:rsidR="00D92123" w:rsidRPr="00D92123">
        <w:rPr>
          <w:rFonts w:asciiTheme="minorHAnsi" w:hAnsiTheme="minorHAnsi"/>
          <w:sz w:val="22"/>
          <w:szCs w:val="22"/>
          <w:lang w:val="es-CR"/>
        </w:rPr>
        <w:t>serán asumidos por todos los miembros del grupo en términos de su evaluación.</w:t>
      </w:r>
    </w:p>
    <w:p w:rsidR="00404E8F" w:rsidRPr="00E67161" w:rsidRDefault="00404E8F" w:rsidP="00404E8F">
      <w:pPr>
        <w:spacing w:before="1" w:line="220" w:lineRule="exact"/>
        <w:rPr>
          <w:rFonts w:asciiTheme="minorHAnsi" w:hAnsiTheme="minorHAnsi"/>
          <w:sz w:val="22"/>
          <w:szCs w:val="22"/>
          <w:lang w:val="es-CR"/>
        </w:rPr>
      </w:pPr>
    </w:p>
    <w:p w:rsidR="00404E8F" w:rsidRPr="00D92123" w:rsidRDefault="00404E8F" w:rsidP="00D92123">
      <w:pPr>
        <w:pStyle w:val="Prrafodelista"/>
        <w:numPr>
          <w:ilvl w:val="0"/>
          <w:numId w:val="3"/>
        </w:numPr>
        <w:rPr>
          <w:rFonts w:asciiTheme="minorHAnsi" w:eastAsia="Arial" w:hAnsiTheme="minorHAnsi" w:cs="Arial"/>
          <w:sz w:val="22"/>
          <w:szCs w:val="22"/>
          <w:lang w:val="es-CR"/>
        </w:rPr>
      </w:pPr>
      <w:r w:rsidRPr="00D92123">
        <w:rPr>
          <w:rFonts w:asciiTheme="minorHAnsi" w:eastAsia="Arial" w:hAnsiTheme="minorHAnsi" w:cs="Arial"/>
          <w:b/>
          <w:sz w:val="22"/>
          <w:szCs w:val="22"/>
          <w:lang w:val="es-CR"/>
        </w:rPr>
        <w:t xml:space="preserve">BIBLIOGRAFÍA </w:t>
      </w:r>
    </w:p>
    <w:p w:rsidR="00404E8F" w:rsidRPr="00E67161" w:rsidRDefault="00404E8F" w:rsidP="00404E8F">
      <w:pPr>
        <w:spacing w:before="7" w:line="120" w:lineRule="exact"/>
        <w:rPr>
          <w:rFonts w:asciiTheme="minorHAnsi" w:hAnsiTheme="minorHAnsi"/>
          <w:sz w:val="22"/>
          <w:szCs w:val="22"/>
          <w:lang w:val="es-CR"/>
        </w:rPr>
      </w:pPr>
    </w:p>
    <w:p w:rsidR="00404E8F" w:rsidRPr="000320CA" w:rsidRDefault="00404E8F" w:rsidP="00F62743">
      <w:pPr>
        <w:ind w:left="709" w:hanging="709"/>
        <w:jc w:val="both"/>
        <w:rPr>
          <w:rFonts w:asciiTheme="minorHAnsi" w:eastAsia="Arial" w:hAnsiTheme="minorHAnsi" w:cs="Arial"/>
        </w:rPr>
      </w:pPr>
      <w:proofErr w:type="spellStart"/>
      <w:r w:rsidRPr="000320CA">
        <w:rPr>
          <w:rFonts w:asciiTheme="minorHAnsi" w:eastAsia="Arial" w:hAnsiTheme="minorHAnsi" w:cs="Arial"/>
          <w:lang w:val="es-CR"/>
        </w:rPr>
        <w:t>Alaminos</w:t>
      </w:r>
      <w:proofErr w:type="spellEnd"/>
      <w:r w:rsidRPr="000320CA">
        <w:rPr>
          <w:rFonts w:asciiTheme="minorHAnsi" w:eastAsia="Arial" w:hAnsiTheme="minorHAnsi" w:cs="Arial"/>
          <w:lang w:val="es-CR"/>
        </w:rPr>
        <w:t xml:space="preserve"> Chica, A. y Castejón Costa, J.L. (2006). </w:t>
      </w:r>
      <w:r w:rsidRPr="000320CA">
        <w:rPr>
          <w:rFonts w:asciiTheme="minorHAnsi" w:eastAsia="Arial" w:hAnsiTheme="minorHAnsi" w:cs="Arial"/>
          <w:i/>
          <w:lang w:val="es-CR"/>
        </w:rPr>
        <w:t>Elaboración, análisis e interpretación de encuestas, cuestionario y escalas de opinión</w:t>
      </w:r>
      <w:r w:rsidRPr="000320CA">
        <w:rPr>
          <w:rFonts w:asciiTheme="minorHAnsi" w:eastAsia="Arial" w:hAnsiTheme="minorHAnsi" w:cs="Arial"/>
          <w:lang w:val="es-CR"/>
        </w:rPr>
        <w:t xml:space="preserve">. </w:t>
      </w:r>
      <w:r w:rsidRPr="000320CA">
        <w:rPr>
          <w:rFonts w:asciiTheme="minorHAnsi" w:eastAsia="Arial" w:hAnsiTheme="minorHAnsi" w:cs="Arial"/>
        </w:rPr>
        <w:t xml:space="preserve">Madrid: Editorial </w:t>
      </w:r>
      <w:proofErr w:type="spellStart"/>
      <w:r w:rsidRPr="000320CA">
        <w:rPr>
          <w:rFonts w:asciiTheme="minorHAnsi" w:eastAsia="Arial" w:hAnsiTheme="minorHAnsi" w:cs="Arial"/>
        </w:rPr>
        <w:t>Marfil</w:t>
      </w:r>
      <w:proofErr w:type="spellEnd"/>
      <w:r w:rsidRPr="000320CA">
        <w:rPr>
          <w:rFonts w:asciiTheme="minorHAnsi" w:eastAsia="Arial" w:hAnsiTheme="minorHAnsi" w:cs="Arial"/>
        </w:rPr>
        <w:t>, S.A.</w:t>
      </w:r>
    </w:p>
    <w:p w:rsidR="00404E8F" w:rsidRPr="000320CA" w:rsidRDefault="00404E8F" w:rsidP="00F62743">
      <w:pPr>
        <w:ind w:left="709" w:hanging="709"/>
        <w:jc w:val="both"/>
        <w:rPr>
          <w:rFonts w:asciiTheme="minorHAnsi" w:eastAsia="Arial" w:hAnsiTheme="minorHAnsi" w:cs="Arial"/>
        </w:rPr>
      </w:pPr>
      <w:proofErr w:type="gramStart"/>
      <w:r w:rsidRPr="000320CA">
        <w:rPr>
          <w:rFonts w:asciiTheme="minorHAnsi" w:eastAsia="Arial" w:hAnsiTheme="minorHAnsi" w:cs="Arial"/>
        </w:rPr>
        <w:t>American</w:t>
      </w:r>
      <w:r w:rsidR="00E1154D">
        <w:rPr>
          <w:rFonts w:asciiTheme="minorHAnsi" w:eastAsia="Arial" w:hAnsiTheme="minorHAnsi" w:cs="Arial"/>
          <w:spacing w:val="9"/>
        </w:rPr>
        <w:t xml:space="preserve"> </w:t>
      </w:r>
      <w:r w:rsidRPr="000320CA">
        <w:rPr>
          <w:rFonts w:asciiTheme="minorHAnsi" w:eastAsia="Arial" w:hAnsiTheme="minorHAnsi" w:cs="Arial"/>
        </w:rPr>
        <w:t>Psychological</w:t>
      </w:r>
      <w:r w:rsidRPr="000320CA">
        <w:rPr>
          <w:rFonts w:asciiTheme="minorHAnsi" w:eastAsia="Arial" w:hAnsiTheme="minorHAnsi" w:cs="Arial"/>
          <w:spacing w:val="9"/>
        </w:rPr>
        <w:t xml:space="preserve"> </w:t>
      </w:r>
      <w:r w:rsidRPr="000320CA">
        <w:rPr>
          <w:rFonts w:asciiTheme="minorHAnsi" w:eastAsia="Arial" w:hAnsiTheme="minorHAnsi" w:cs="Arial"/>
        </w:rPr>
        <w:t>Association</w:t>
      </w:r>
      <w:r w:rsidRPr="000320CA">
        <w:rPr>
          <w:rFonts w:asciiTheme="minorHAnsi" w:eastAsia="Arial" w:hAnsiTheme="minorHAnsi" w:cs="Arial"/>
          <w:spacing w:val="9"/>
        </w:rPr>
        <w:t xml:space="preserve"> </w:t>
      </w:r>
      <w:r w:rsidRPr="000320CA">
        <w:rPr>
          <w:rFonts w:asciiTheme="minorHAnsi" w:eastAsia="Arial" w:hAnsiTheme="minorHAnsi" w:cs="Arial"/>
        </w:rPr>
        <w:t>(2002)</w:t>
      </w:r>
      <w:r w:rsidRPr="000320CA">
        <w:rPr>
          <w:rFonts w:asciiTheme="minorHAnsi" w:eastAsia="Arial" w:hAnsiTheme="minorHAnsi" w:cs="Arial"/>
          <w:spacing w:val="9"/>
        </w:rPr>
        <w:t xml:space="preserve"> </w:t>
      </w:r>
      <w:r w:rsidRPr="000320CA">
        <w:rPr>
          <w:rFonts w:asciiTheme="minorHAnsi" w:eastAsia="Arial" w:hAnsiTheme="minorHAnsi" w:cs="Arial"/>
          <w:i/>
        </w:rPr>
        <w:t>Ethical</w:t>
      </w:r>
      <w:r w:rsidRPr="000320CA">
        <w:rPr>
          <w:rFonts w:asciiTheme="minorHAnsi" w:eastAsia="Arial" w:hAnsiTheme="minorHAnsi" w:cs="Arial"/>
          <w:i/>
          <w:spacing w:val="9"/>
        </w:rPr>
        <w:t xml:space="preserve"> </w:t>
      </w:r>
      <w:r w:rsidRPr="000320CA">
        <w:rPr>
          <w:rFonts w:asciiTheme="minorHAnsi" w:eastAsia="Arial" w:hAnsiTheme="minorHAnsi" w:cs="Arial"/>
          <w:i/>
        </w:rPr>
        <w:t>Principles</w:t>
      </w:r>
      <w:r w:rsidRPr="000320CA">
        <w:rPr>
          <w:rFonts w:asciiTheme="minorHAnsi" w:eastAsia="Arial" w:hAnsiTheme="minorHAnsi" w:cs="Arial"/>
          <w:i/>
          <w:spacing w:val="9"/>
        </w:rPr>
        <w:t xml:space="preserve"> </w:t>
      </w:r>
      <w:r w:rsidRPr="000320CA">
        <w:rPr>
          <w:rFonts w:asciiTheme="minorHAnsi" w:eastAsia="Arial" w:hAnsiTheme="minorHAnsi" w:cs="Arial"/>
          <w:i/>
        </w:rPr>
        <w:t>of</w:t>
      </w:r>
      <w:r w:rsidRPr="000320CA">
        <w:rPr>
          <w:rFonts w:asciiTheme="minorHAnsi" w:eastAsia="Arial" w:hAnsiTheme="minorHAnsi" w:cs="Arial"/>
          <w:i/>
          <w:spacing w:val="9"/>
        </w:rPr>
        <w:t xml:space="preserve"> </w:t>
      </w:r>
      <w:r w:rsidRPr="000320CA">
        <w:rPr>
          <w:rFonts w:asciiTheme="minorHAnsi" w:eastAsia="Arial" w:hAnsiTheme="minorHAnsi" w:cs="Arial"/>
          <w:i/>
        </w:rPr>
        <w:t>Psychologists</w:t>
      </w:r>
      <w:r w:rsidRPr="000320CA">
        <w:rPr>
          <w:rFonts w:asciiTheme="minorHAnsi" w:eastAsia="Arial" w:hAnsiTheme="minorHAnsi" w:cs="Arial"/>
          <w:i/>
          <w:spacing w:val="9"/>
        </w:rPr>
        <w:t xml:space="preserve"> </w:t>
      </w:r>
      <w:r w:rsidRPr="000320CA">
        <w:rPr>
          <w:rFonts w:asciiTheme="minorHAnsi" w:eastAsia="Arial" w:hAnsiTheme="minorHAnsi" w:cs="Arial"/>
          <w:i/>
        </w:rPr>
        <w:t>and</w:t>
      </w:r>
      <w:r w:rsidR="000320CA" w:rsidRPr="000320CA">
        <w:rPr>
          <w:rFonts w:asciiTheme="minorHAnsi" w:eastAsia="Arial" w:hAnsiTheme="minorHAnsi" w:cs="Arial"/>
        </w:rPr>
        <w:t xml:space="preserve"> </w:t>
      </w:r>
      <w:r w:rsidRPr="000320CA">
        <w:rPr>
          <w:rFonts w:asciiTheme="minorHAnsi" w:eastAsia="Arial" w:hAnsiTheme="minorHAnsi" w:cs="Arial"/>
          <w:i/>
        </w:rPr>
        <w:t>Code of Conduct.</w:t>
      </w:r>
      <w:proofErr w:type="gramEnd"/>
    </w:p>
    <w:p w:rsidR="00404E8F" w:rsidRPr="000320CA" w:rsidRDefault="00404E8F" w:rsidP="00F62743">
      <w:pPr>
        <w:ind w:left="709" w:hanging="709"/>
        <w:jc w:val="both"/>
        <w:rPr>
          <w:rFonts w:asciiTheme="minorHAnsi" w:hAnsiTheme="minorHAnsi"/>
          <w:lang w:val="es-CR"/>
        </w:rPr>
      </w:pPr>
      <w:proofErr w:type="spellStart"/>
      <w:r w:rsidRPr="00E1154D">
        <w:rPr>
          <w:rFonts w:asciiTheme="minorHAnsi" w:eastAsia="Arial" w:hAnsiTheme="minorHAnsi" w:cs="Arial"/>
          <w:lang w:val="es-CR"/>
        </w:rPr>
        <w:t>Corbetta</w:t>
      </w:r>
      <w:proofErr w:type="gramStart"/>
      <w:r w:rsidRPr="00E1154D">
        <w:rPr>
          <w:rFonts w:asciiTheme="minorHAnsi" w:eastAsia="Arial" w:hAnsiTheme="minorHAnsi" w:cs="Arial"/>
          <w:lang w:val="es-CR"/>
        </w:rPr>
        <w:t>,P</w:t>
      </w:r>
      <w:proofErr w:type="spellEnd"/>
      <w:proofErr w:type="gramEnd"/>
      <w:r w:rsidRPr="00E1154D">
        <w:rPr>
          <w:rFonts w:asciiTheme="minorHAnsi" w:eastAsia="Arial" w:hAnsiTheme="minorHAnsi" w:cs="Arial"/>
          <w:lang w:val="es-CR"/>
        </w:rPr>
        <w:t>.</w:t>
      </w:r>
      <w:r w:rsidRPr="00E1154D">
        <w:rPr>
          <w:rFonts w:asciiTheme="minorHAnsi" w:eastAsia="Arial" w:hAnsiTheme="minorHAnsi" w:cs="Arial"/>
          <w:spacing w:val="47"/>
          <w:lang w:val="es-CR"/>
        </w:rPr>
        <w:t xml:space="preserve"> </w:t>
      </w:r>
      <w:r w:rsidRPr="00E1154D">
        <w:rPr>
          <w:rFonts w:asciiTheme="minorHAnsi" w:eastAsia="Arial" w:hAnsiTheme="minorHAnsi" w:cs="Arial"/>
          <w:lang w:val="es-CR"/>
        </w:rPr>
        <w:t>(2003</w:t>
      </w:r>
      <w:r w:rsidRPr="00E1154D">
        <w:rPr>
          <w:rFonts w:asciiTheme="minorHAnsi" w:eastAsia="Arial" w:hAnsiTheme="minorHAnsi" w:cs="Arial"/>
          <w:i/>
          <w:lang w:val="es-CR"/>
        </w:rPr>
        <w:t>).</w:t>
      </w:r>
      <w:r w:rsidRPr="00E1154D">
        <w:rPr>
          <w:rFonts w:asciiTheme="minorHAnsi" w:eastAsia="Arial" w:hAnsiTheme="minorHAnsi" w:cs="Arial"/>
          <w:i/>
          <w:spacing w:val="47"/>
          <w:lang w:val="es-CR"/>
        </w:rPr>
        <w:t xml:space="preserve"> </w:t>
      </w:r>
      <w:r w:rsidRPr="00E1154D">
        <w:rPr>
          <w:rFonts w:asciiTheme="minorHAnsi" w:eastAsia="Arial" w:hAnsiTheme="minorHAnsi" w:cs="Arial"/>
          <w:i/>
          <w:lang w:val="es-CR"/>
        </w:rPr>
        <w:t>Social</w:t>
      </w:r>
      <w:r w:rsidRPr="00E1154D">
        <w:rPr>
          <w:rFonts w:asciiTheme="minorHAnsi" w:eastAsia="Arial" w:hAnsiTheme="minorHAnsi" w:cs="Arial"/>
          <w:i/>
          <w:spacing w:val="47"/>
          <w:lang w:val="es-CR"/>
        </w:rPr>
        <w:t xml:space="preserve"> </w:t>
      </w:r>
      <w:proofErr w:type="spellStart"/>
      <w:r w:rsidRPr="00E1154D">
        <w:rPr>
          <w:rFonts w:asciiTheme="minorHAnsi" w:eastAsia="Arial" w:hAnsiTheme="minorHAnsi" w:cs="Arial"/>
          <w:i/>
          <w:lang w:val="es-CR"/>
        </w:rPr>
        <w:t>research</w:t>
      </w:r>
      <w:proofErr w:type="spellEnd"/>
      <w:r w:rsidRPr="00E1154D">
        <w:rPr>
          <w:rFonts w:asciiTheme="minorHAnsi" w:eastAsia="Arial" w:hAnsiTheme="minorHAnsi" w:cs="Arial"/>
          <w:i/>
          <w:lang w:val="es-CR"/>
        </w:rPr>
        <w:t>.</w:t>
      </w:r>
      <w:r w:rsidR="00E1154D" w:rsidRPr="00E1154D">
        <w:rPr>
          <w:rFonts w:asciiTheme="minorHAnsi" w:eastAsia="Arial" w:hAnsiTheme="minorHAnsi" w:cs="Arial"/>
          <w:i/>
          <w:spacing w:val="47"/>
          <w:lang w:val="es-CR"/>
        </w:rPr>
        <w:t xml:space="preserve"> </w:t>
      </w:r>
      <w:proofErr w:type="spellStart"/>
      <w:r w:rsidRPr="00E1154D">
        <w:rPr>
          <w:rFonts w:asciiTheme="minorHAnsi" w:eastAsia="Arial" w:hAnsiTheme="minorHAnsi" w:cs="Arial"/>
          <w:i/>
          <w:lang w:val="es-CR"/>
        </w:rPr>
        <w:t>Theory</w:t>
      </w:r>
      <w:proofErr w:type="spellEnd"/>
      <w:r w:rsidRPr="00E1154D">
        <w:rPr>
          <w:rFonts w:asciiTheme="minorHAnsi" w:eastAsia="Arial" w:hAnsiTheme="minorHAnsi" w:cs="Arial"/>
          <w:i/>
          <w:lang w:val="es-CR"/>
        </w:rPr>
        <w:t>,</w:t>
      </w:r>
      <w:r w:rsidRPr="00E1154D">
        <w:rPr>
          <w:rFonts w:asciiTheme="minorHAnsi" w:eastAsia="Arial" w:hAnsiTheme="minorHAnsi" w:cs="Arial"/>
          <w:i/>
          <w:spacing w:val="47"/>
          <w:lang w:val="es-CR"/>
        </w:rPr>
        <w:t xml:space="preserve"> </w:t>
      </w:r>
      <w:proofErr w:type="spellStart"/>
      <w:r w:rsidRPr="00E1154D">
        <w:rPr>
          <w:rFonts w:asciiTheme="minorHAnsi" w:eastAsia="Arial" w:hAnsiTheme="minorHAnsi" w:cs="Arial"/>
          <w:i/>
          <w:lang w:val="es-CR"/>
        </w:rPr>
        <w:t>methods</w:t>
      </w:r>
      <w:proofErr w:type="spellEnd"/>
      <w:r w:rsidRPr="00E1154D">
        <w:rPr>
          <w:rFonts w:asciiTheme="minorHAnsi" w:eastAsia="Arial" w:hAnsiTheme="minorHAnsi" w:cs="Arial"/>
          <w:i/>
          <w:spacing w:val="47"/>
          <w:lang w:val="es-CR"/>
        </w:rPr>
        <w:t xml:space="preserve"> </w:t>
      </w:r>
      <w:r w:rsidRPr="00E1154D">
        <w:rPr>
          <w:rFonts w:asciiTheme="minorHAnsi" w:eastAsia="Arial" w:hAnsiTheme="minorHAnsi" w:cs="Arial"/>
          <w:i/>
          <w:lang w:val="es-CR"/>
        </w:rPr>
        <w:t>and</w:t>
      </w:r>
      <w:r w:rsidRPr="00E1154D">
        <w:rPr>
          <w:rFonts w:asciiTheme="minorHAnsi" w:eastAsia="Arial" w:hAnsiTheme="minorHAnsi" w:cs="Arial"/>
          <w:i/>
          <w:spacing w:val="47"/>
          <w:lang w:val="es-CR"/>
        </w:rPr>
        <w:t xml:space="preserve"> </w:t>
      </w:r>
      <w:proofErr w:type="spellStart"/>
      <w:r w:rsidRPr="00E1154D">
        <w:rPr>
          <w:rFonts w:asciiTheme="minorHAnsi" w:eastAsia="Arial" w:hAnsiTheme="minorHAnsi" w:cs="Arial"/>
          <w:i/>
          <w:lang w:val="es-CR"/>
        </w:rPr>
        <w:t>thecniques</w:t>
      </w:r>
      <w:proofErr w:type="spellEnd"/>
      <w:r w:rsidRPr="00E1154D">
        <w:rPr>
          <w:rFonts w:asciiTheme="minorHAnsi" w:eastAsia="Arial" w:hAnsiTheme="minorHAnsi" w:cs="Arial"/>
          <w:lang w:val="es-CR"/>
        </w:rPr>
        <w:t>.</w:t>
      </w:r>
      <w:r w:rsidRPr="00E1154D">
        <w:rPr>
          <w:rFonts w:asciiTheme="minorHAnsi" w:eastAsia="Arial" w:hAnsiTheme="minorHAnsi" w:cs="Arial"/>
          <w:spacing w:val="47"/>
          <w:lang w:val="es-CR"/>
        </w:rPr>
        <w:t xml:space="preserve"> </w:t>
      </w:r>
      <w:r w:rsidRPr="000320CA">
        <w:rPr>
          <w:rFonts w:asciiTheme="minorHAnsi" w:eastAsia="Arial" w:hAnsiTheme="minorHAnsi" w:cs="Arial"/>
          <w:lang w:val="es-CR"/>
        </w:rPr>
        <w:t>Londres: SAGE.</w:t>
      </w:r>
      <w:r w:rsidR="00FF0AA5" w:rsidRPr="000320CA">
        <w:rPr>
          <w:rFonts w:asciiTheme="minorHAnsi" w:hAnsiTheme="minorHAnsi"/>
          <w:lang w:val="es-CR"/>
        </w:rPr>
        <w:t xml:space="preserve"> </w:t>
      </w:r>
    </w:p>
    <w:p w:rsidR="00404E8F" w:rsidRPr="000320CA" w:rsidRDefault="00404E8F" w:rsidP="00F62743">
      <w:pPr>
        <w:ind w:left="709" w:hanging="709"/>
        <w:jc w:val="both"/>
        <w:rPr>
          <w:rFonts w:asciiTheme="minorHAnsi" w:eastAsia="Arial" w:hAnsiTheme="minorHAnsi" w:cs="Arial"/>
          <w:lang w:val="es-CR"/>
        </w:rPr>
      </w:pPr>
      <w:r w:rsidRPr="000320CA">
        <w:rPr>
          <w:rFonts w:asciiTheme="minorHAnsi" w:eastAsia="Arial" w:hAnsiTheme="minorHAnsi" w:cs="Arial"/>
          <w:lang w:val="es-CR"/>
        </w:rPr>
        <w:t xml:space="preserve">Colegio Oficial de Psicólogos (2003) Ética y deontología para psicólogos. </w:t>
      </w:r>
      <w:r w:rsidRPr="000320CA">
        <w:rPr>
          <w:rFonts w:asciiTheme="minorHAnsi" w:eastAsia="Arial" w:hAnsiTheme="minorHAnsi" w:cs="Arial"/>
          <w:spacing w:val="3"/>
          <w:lang w:val="es-CR"/>
        </w:rPr>
        <w:t xml:space="preserve"> </w:t>
      </w:r>
      <w:r w:rsidRPr="000320CA">
        <w:rPr>
          <w:rFonts w:asciiTheme="minorHAnsi" w:eastAsia="Arial" w:hAnsiTheme="minorHAnsi" w:cs="Arial"/>
          <w:lang w:val="es-CR"/>
        </w:rPr>
        <w:t>España: COP.</w:t>
      </w:r>
    </w:p>
    <w:p w:rsidR="00404E8F" w:rsidRPr="000320CA" w:rsidRDefault="00404E8F" w:rsidP="00F62743">
      <w:pPr>
        <w:ind w:left="709" w:hanging="709"/>
        <w:jc w:val="both"/>
        <w:rPr>
          <w:rFonts w:asciiTheme="minorHAnsi" w:eastAsia="Arial" w:hAnsiTheme="minorHAnsi" w:cs="Arial"/>
        </w:rPr>
      </w:pPr>
      <w:r w:rsidRPr="000320CA">
        <w:rPr>
          <w:rFonts w:asciiTheme="minorHAnsi" w:eastAsia="Arial" w:hAnsiTheme="minorHAnsi" w:cs="Arial"/>
          <w:lang w:val="es-CR"/>
        </w:rPr>
        <w:t xml:space="preserve">Colegio Profesional de Psicólogos/as de Costa Rica: (2010) Código de ética y deontología del Colegio Profesional de Psicólogos/as de Costa Rica. </w:t>
      </w:r>
      <w:r w:rsidRPr="000320CA">
        <w:rPr>
          <w:rFonts w:asciiTheme="minorHAnsi" w:eastAsia="Arial" w:hAnsiTheme="minorHAnsi" w:cs="Arial"/>
          <w:spacing w:val="29"/>
          <w:lang w:val="es-CR"/>
        </w:rPr>
        <w:t xml:space="preserve"> </w:t>
      </w:r>
      <w:r w:rsidRPr="000320CA">
        <w:rPr>
          <w:rFonts w:asciiTheme="minorHAnsi" w:eastAsia="Arial" w:hAnsiTheme="minorHAnsi" w:cs="Arial"/>
        </w:rPr>
        <w:t>San José: Costa Rica.</w:t>
      </w:r>
    </w:p>
    <w:p w:rsidR="00404E8F" w:rsidRPr="000320CA" w:rsidRDefault="00E1154D" w:rsidP="00F62743">
      <w:pPr>
        <w:ind w:left="709" w:hanging="709"/>
        <w:jc w:val="both"/>
        <w:rPr>
          <w:rFonts w:asciiTheme="minorHAnsi" w:eastAsia="Arial" w:hAnsiTheme="minorHAnsi" w:cs="Arial"/>
          <w:lang w:val="es-CR"/>
        </w:rPr>
      </w:pPr>
      <w:proofErr w:type="gramStart"/>
      <w:r>
        <w:rPr>
          <w:rFonts w:asciiTheme="minorHAnsi" w:eastAsia="Arial" w:hAnsiTheme="minorHAnsi" w:cs="Arial"/>
        </w:rPr>
        <w:t xml:space="preserve">Colton, </w:t>
      </w:r>
      <w:r w:rsidR="00404E8F" w:rsidRPr="000320CA">
        <w:rPr>
          <w:rFonts w:asciiTheme="minorHAnsi" w:eastAsia="Arial" w:hAnsiTheme="minorHAnsi" w:cs="Arial"/>
        </w:rPr>
        <w:t>D. &amp; Covert, R. (2007).</w:t>
      </w:r>
      <w:proofErr w:type="gramEnd"/>
      <w:r w:rsidR="00404E8F" w:rsidRPr="000320CA">
        <w:rPr>
          <w:rFonts w:asciiTheme="minorHAnsi" w:eastAsia="Arial" w:hAnsiTheme="minorHAnsi" w:cs="Arial"/>
        </w:rPr>
        <w:t xml:space="preserve"> </w:t>
      </w:r>
      <w:r w:rsidR="00404E8F" w:rsidRPr="000320CA">
        <w:rPr>
          <w:rFonts w:asciiTheme="minorHAnsi" w:eastAsia="Arial" w:hAnsiTheme="minorHAnsi" w:cs="Arial"/>
          <w:i/>
        </w:rPr>
        <w:t>Designing and constructing instruments for social research and evaluation</w:t>
      </w:r>
      <w:r w:rsidR="00404E8F" w:rsidRPr="000320CA">
        <w:rPr>
          <w:rFonts w:asciiTheme="minorHAnsi" w:eastAsia="Arial" w:hAnsiTheme="minorHAnsi" w:cs="Arial"/>
        </w:rPr>
        <w:t xml:space="preserve">.  </w:t>
      </w:r>
      <w:r w:rsidR="00404E8F" w:rsidRPr="000320CA">
        <w:rPr>
          <w:rFonts w:asciiTheme="minorHAnsi" w:eastAsia="Arial" w:hAnsiTheme="minorHAnsi" w:cs="Arial"/>
          <w:lang w:val="es-CR"/>
        </w:rPr>
        <w:t xml:space="preserve">San Francisco: John </w:t>
      </w:r>
      <w:proofErr w:type="spellStart"/>
      <w:r w:rsidR="00404E8F" w:rsidRPr="000320CA">
        <w:rPr>
          <w:rFonts w:asciiTheme="minorHAnsi" w:eastAsia="Arial" w:hAnsiTheme="minorHAnsi" w:cs="Arial"/>
          <w:lang w:val="es-CR"/>
        </w:rPr>
        <w:t>Wiley</w:t>
      </w:r>
      <w:proofErr w:type="spellEnd"/>
      <w:r w:rsidR="00404E8F" w:rsidRPr="000320CA">
        <w:rPr>
          <w:rFonts w:asciiTheme="minorHAnsi" w:eastAsia="Arial" w:hAnsiTheme="minorHAnsi" w:cs="Arial"/>
          <w:lang w:val="es-CR"/>
        </w:rPr>
        <w:t xml:space="preserve"> &amp; </w:t>
      </w:r>
      <w:proofErr w:type="spellStart"/>
      <w:r w:rsidR="00404E8F" w:rsidRPr="000320CA">
        <w:rPr>
          <w:rFonts w:asciiTheme="minorHAnsi" w:eastAsia="Arial" w:hAnsiTheme="minorHAnsi" w:cs="Arial"/>
          <w:lang w:val="es-CR"/>
        </w:rPr>
        <w:t>Sons</w:t>
      </w:r>
      <w:proofErr w:type="spellEnd"/>
      <w:r w:rsidR="00404E8F" w:rsidRPr="000320CA">
        <w:rPr>
          <w:rFonts w:asciiTheme="minorHAnsi" w:eastAsia="Arial" w:hAnsiTheme="minorHAnsi" w:cs="Arial"/>
          <w:lang w:val="es-CR"/>
        </w:rPr>
        <w:t>. Inc.</w:t>
      </w:r>
    </w:p>
    <w:p w:rsidR="00404E8F" w:rsidRPr="000320CA" w:rsidRDefault="00404E8F" w:rsidP="00F62743">
      <w:pPr>
        <w:ind w:left="709" w:hanging="709"/>
        <w:jc w:val="both"/>
        <w:rPr>
          <w:rFonts w:asciiTheme="minorHAnsi" w:eastAsia="Arial" w:hAnsiTheme="minorHAnsi" w:cs="Arial"/>
          <w:lang w:val="es-CR"/>
        </w:rPr>
      </w:pPr>
      <w:r w:rsidRPr="000320CA">
        <w:rPr>
          <w:rFonts w:asciiTheme="minorHAnsi" w:eastAsia="Arial" w:hAnsiTheme="minorHAnsi" w:cs="Arial"/>
          <w:lang w:val="es-CR"/>
        </w:rPr>
        <w:t xml:space="preserve">Comisión de Investigación y Trabajos Finales de Graduación, Escuela de Psicología  (2006)  </w:t>
      </w:r>
      <w:r w:rsidRPr="000320CA">
        <w:rPr>
          <w:rFonts w:asciiTheme="minorHAnsi" w:eastAsia="Arial" w:hAnsiTheme="minorHAnsi" w:cs="Arial"/>
          <w:i/>
          <w:lang w:val="es-CR"/>
        </w:rPr>
        <w:t>Instructivo  para  la  presentación  y  aprobación  de  Trabajos Finales</w:t>
      </w:r>
      <w:r w:rsidRPr="000320CA">
        <w:rPr>
          <w:rFonts w:asciiTheme="minorHAnsi" w:eastAsia="Arial" w:hAnsiTheme="minorHAnsi" w:cs="Arial"/>
          <w:i/>
          <w:spacing w:val="1"/>
          <w:lang w:val="es-CR"/>
        </w:rPr>
        <w:t xml:space="preserve"> </w:t>
      </w:r>
      <w:r w:rsidRPr="000320CA">
        <w:rPr>
          <w:rFonts w:asciiTheme="minorHAnsi" w:eastAsia="Arial" w:hAnsiTheme="minorHAnsi" w:cs="Arial"/>
          <w:i/>
          <w:lang w:val="es-CR"/>
        </w:rPr>
        <w:t>de</w:t>
      </w:r>
      <w:r w:rsidRPr="000320CA">
        <w:rPr>
          <w:rFonts w:asciiTheme="minorHAnsi" w:eastAsia="Arial" w:hAnsiTheme="minorHAnsi" w:cs="Arial"/>
          <w:i/>
          <w:spacing w:val="1"/>
          <w:lang w:val="es-CR"/>
        </w:rPr>
        <w:t xml:space="preserve"> </w:t>
      </w:r>
      <w:r w:rsidRPr="000320CA">
        <w:rPr>
          <w:rFonts w:asciiTheme="minorHAnsi" w:eastAsia="Arial" w:hAnsiTheme="minorHAnsi" w:cs="Arial"/>
          <w:i/>
          <w:lang w:val="es-CR"/>
        </w:rPr>
        <w:t>Graduación” de</w:t>
      </w:r>
      <w:r w:rsidRPr="000320CA">
        <w:rPr>
          <w:rFonts w:asciiTheme="minorHAnsi" w:eastAsia="Arial" w:hAnsiTheme="minorHAnsi" w:cs="Arial"/>
          <w:i/>
          <w:spacing w:val="1"/>
          <w:lang w:val="es-CR"/>
        </w:rPr>
        <w:t xml:space="preserve"> </w:t>
      </w:r>
      <w:r w:rsidRPr="000320CA">
        <w:rPr>
          <w:rFonts w:asciiTheme="minorHAnsi" w:eastAsia="Arial" w:hAnsiTheme="minorHAnsi" w:cs="Arial"/>
          <w:i/>
          <w:lang w:val="es-CR"/>
        </w:rPr>
        <w:t>la</w:t>
      </w:r>
      <w:r w:rsidRPr="000320CA">
        <w:rPr>
          <w:rFonts w:asciiTheme="minorHAnsi" w:eastAsia="Arial" w:hAnsiTheme="minorHAnsi" w:cs="Arial"/>
          <w:i/>
          <w:spacing w:val="1"/>
          <w:lang w:val="es-CR"/>
        </w:rPr>
        <w:t xml:space="preserve"> </w:t>
      </w:r>
      <w:r w:rsidRPr="000320CA">
        <w:rPr>
          <w:rFonts w:asciiTheme="minorHAnsi" w:eastAsia="Arial" w:hAnsiTheme="minorHAnsi" w:cs="Arial"/>
          <w:i/>
          <w:lang w:val="es-CR"/>
        </w:rPr>
        <w:t>Comisión</w:t>
      </w:r>
      <w:r w:rsidRPr="000320CA">
        <w:rPr>
          <w:rFonts w:asciiTheme="minorHAnsi" w:eastAsia="Arial" w:hAnsiTheme="minorHAnsi" w:cs="Arial"/>
          <w:i/>
          <w:spacing w:val="1"/>
          <w:lang w:val="es-CR"/>
        </w:rPr>
        <w:t xml:space="preserve"> </w:t>
      </w:r>
      <w:r w:rsidRPr="000320CA">
        <w:rPr>
          <w:rFonts w:asciiTheme="minorHAnsi" w:eastAsia="Arial" w:hAnsiTheme="minorHAnsi" w:cs="Arial"/>
          <w:i/>
          <w:lang w:val="es-CR"/>
        </w:rPr>
        <w:t>de</w:t>
      </w:r>
      <w:r w:rsidRPr="000320CA">
        <w:rPr>
          <w:rFonts w:asciiTheme="minorHAnsi" w:eastAsia="Arial" w:hAnsiTheme="minorHAnsi" w:cs="Arial"/>
          <w:i/>
          <w:spacing w:val="1"/>
          <w:lang w:val="es-CR"/>
        </w:rPr>
        <w:t xml:space="preserve"> </w:t>
      </w:r>
      <w:r w:rsidRPr="000320CA">
        <w:rPr>
          <w:rFonts w:asciiTheme="minorHAnsi" w:eastAsia="Arial" w:hAnsiTheme="minorHAnsi" w:cs="Arial"/>
          <w:i/>
          <w:lang w:val="es-CR"/>
        </w:rPr>
        <w:t>Investigación</w:t>
      </w:r>
      <w:r w:rsidRPr="000320CA">
        <w:rPr>
          <w:rFonts w:asciiTheme="minorHAnsi" w:eastAsia="Arial" w:hAnsiTheme="minorHAnsi" w:cs="Arial"/>
          <w:i/>
          <w:spacing w:val="1"/>
          <w:lang w:val="es-CR"/>
        </w:rPr>
        <w:t xml:space="preserve"> </w:t>
      </w:r>
      <w:r w:rsidRPr="000320CA">
        <w:rPr>
          <w:rFonts w:asciiTheme="minorHAnsi" w:eastAsia="Arial" w:hAnsiTheme="minorHAnsi" w:cs="Arial"/>
          <w:i/>
          <w:lang w:val="es-CR"/>
        </w:rPr>
        <w:t>y</w:t>
      </w:r>
      <w:r w:rsidRPr="000320CA">
        <w:rPr>
          <w:rFonts w:asciiTheme="minorHAnsi" w:eastAsia="Arial" w:hAnsiTheme="minorHAnsi" w:cs="Arial"/>
          <w:i/>
          <w:spacing w:val="1"/>
          <w:lang w:val="es-CR"/>
        </w:rPr>
        <w:t xml:space="preserve"> </w:t>
      </w:r>
      <w:r w:rsidRPr="000320CA">
        <w:rPr>
          <w:rFonts w:asciiTheme="minorHAnsi" w:eastAsia="Arial" w:hAnsiTheme="minorHAnsi" w:cs="Arial"/>
          <w:i/>
          <w:lang w:val="es-CR"/>
        </w:rPr>
        <w:t>Trabajos</w:t>
      </w:r>
      <w:r w:rsidRPr="000320CA">
        <w:rPr>
          <w:rFonts w:asciiTheme="minorHAnsi" w:eastAsia="Arial" w:hAnsiTheme="minorHAnsi" w:cs="Arial"/>
          <w:i/>
          <w:spacing w:val="1"/>
          <w:lang w:val="es-CR"/>
        </w:rPr>
        <w:t xml:space="preserve"> </w:t>
      </w:r>
      <w:r w:rsidRPr="000320CA">
        <w:rPr>
          <w:rFonts w:asciiTheme="minorHAnsi" w:eastAsia="Arial" w:hAnsiTheme="minorHAnsi" w:cs="Arial"/>
          <w:i/>
          <w:lang w:val="es-CR"/>
        </w:rPr>
        <w:t>Finales</w:t>
      </w:r>
      <w:r w:rsidRPr="000320CA">
        <w:rPr>
          <w:rFonts w:asciiTheme="minorHAnsi" w:eastAsia="Arial" w:hAnsiTheme="minorHAnsi" w:cs="Arial"/>
          <w:i/>
          <w:spacing w:val="1"/>
          <w:lang w:val="es-CR"/>
        </w:rPr>
        <w:t xml:space="preserve"> </w:t>
      </w:r>
      <w:r w:rsidRPr="000320CA">
        <w:rPr>
          <w:rFonts w:asciiTheme="minorHAnsi" w:eastAsia="Arial" w:hAnsiTheme="minorHAnsi" w:cs="Arial"/>
          <w:i/>
          <w:lang w:val="es-CR"/>
        </w:rPr>
        <w:t xml:space="preserve">de Graduación </w:t>
      </w:r>
      <w:r w:rsidRPr="000320CA">
        <w:rPr>
          <w:rFonts w:asciiTheme="minorHAnsi" w:eastAsia="Arial" w:hAnsiTheme="minorHAnsi" w:cs="Arial"/>
          <w:lang w:val="es-CR"/>
        </w:rPr>
        <w:t>. San Pedro: Escuela de Psicología, U.C.R.</w:t>
      </w:r>
    </w:p>
    <w:p w:rsidR="00404E8F" w:rsidRPr="000320CA" w:rsidRDefault="00404E8F" w:rsidP="00F62743">
      <w:pPr>
        <w:ind w:left="709" w:hanging="709"/>
        <w:jc w:val="both"/>
        <w:rPr>
          <w:rFonts w:asciiTheme="minorHAnsi" w:eastAsia="Arial" w:hAnsiTheme="minorHAnsi" w:cs="Arial"/>
          <w:lang w:val="es-CR"/>
        </w:rPr>
      </w:pPr>
      <w:r w:rsidRPr="000320CA">
        <w:rPr>
          <w:rFonts w:asciiTheme="minorHAnsi" w:eastAsia="Arial" w:hAnsiTheme="minorHAnsi" w:cs="Arial"/>
          <w:lang w:val="es-CR"/>
        </w:rPr>
        <w:t xml:space="preserve">Consejo </w:t>
      </w:r>
      <w:r w:rsidRPr="000320CA">
        <w:rPr>
          <w:rFonts w:asciiTheme="minorHAnsi" w:eastAsia="Arial" w:hAnsiTheme="minorHAnsi" w:cs="Arial"/>
          <w:spacing w:val="38"/>
          <w:lang w:val="es-CR"/>
        </w:rPr>
        <w:t xml:space="preserve"> </w:t>
      </w:r>
      <w:r w:rsidRPr="000320CA">
        <w:rPr>
          <w:rFonts w:asciiTheme="minorHAnsi" w:eastAsia="Arial" w:hAnsiTheme="minorHAnsi" w:cs="Arial"/>
          <w:lang w:val="es-CR"/>
        </w:rPr>
        <w:t xml:space="preserve">Universitario, </w:t>
      </w:r>
      <w:r w:rsidRPr="000320CA">
        <w:rPr>
          <w:rFonts w:asciiTheme="minorHAnsi" w:eastAsia="Arial" w:hAnsiTheme="minorHAnsi" w:cs="Arial"/>
          <w:spacing w:val="38"/>
          <w:lang w:val="es-CR"/>
        </w:rPr>
        <w:t xml:space="preserve"> </w:t>
      </w:r>
      <w:r w:rsidRPr="000320CA">
        <w:rPr>
          <w:rFonts w:asciiTheme="minorHAnsi" w:eastAsia="Arial" w:hAnsiTheme="minorHAnsi" w:cs="Arial"/>
          <w:lang w:val="es-CR"/>
        </w:rPr>
        <w:t xml:space="preserve">Universidad </w:t>
      </w:r>
      <w:r w:rsidRPr="000320CA">
        <w:rPr>
          <w:rFonts w:asciiTheme="minorHAnsi" w:eastAsia="Arial" w:hAnsiTheme="minorHAnsi" w:cs="Arial"/>
          <w:spacing w:val="38"/>
          <w:lang w:val="es-CR"/>
        </w:rPr>
        <w:t xml:space="preserve"> </w:t>
      </w:r>
      <w:r w:rsidRPr="000320CA">
        <w:rPr>
          <w:rFonts w:asciiTheme="minorHAnsi" w:eastAsia="Arial" w:hAnsiTheme="minorHAnsi" w:cs="Arial"/>
          <w:lang w:val="es-CR"/>
        </w:rPr>
        <w:t xml:space="preserve">de </w:t>
      </w:r>
      <w:r w:rsidRPr="000320CA">
        <w:rPr>
          <w:rFonts w:asciiTheme="minorHAnsi" w:eastAsia="Arial" w:hAnsiTheme="minorHAnsi" w:cs="Arial"/>
          <w:spacing w:val="38"/>
          <w:lang w:val="es-CR"/>
        </w:rPr>
        <w:t xml:space="preserve"> </w:t>
      </w:r>
      <w:r w:rsidRPr="000320CA">
        <w:rPr>
          <w:rFonts w:asciiTheme="minorHAnsi" w:eastAsia="Arial" w:hAnsiTheme="minorHAnsi" w:cs="Arial"/>
          <w:lang w:val="es-CR"/>
        </w:rPr>
        <w:t xml:space="preserve">Costa </w:t>
      </w:r>
      <w:r w:rsidRPr="000320CA">
        <w:rPr>
          <w:rFonts w:asciiTheme="minorHAnsi" w:eastAsia="Arial" w:hAnsiTheme="minorHAnsi" w:cs="Arial"/>
          <w:spacing w:val="38"/>
          <w:lang w:val="es-CR"/>
        </w:rPr>
        <w:t xml:space="preserve"> </w:t>
      </w:r>
      <w:r w:rsidRPr="000320CA">
        <w:rPr>
          <w:rFonts w:asciiTheme="minorHAnsi" w:eastAsia="Arial" w:hAnsiTheme="minorHAnsi" w:cs="Arial"/>
          <w:lang w:val="es-CR"/>
        </w:rPr>
        <w:t xml:space="preserve">Rica </w:t>
      </w:r>
      <w:r w:rsidRPr="000320CA">
        <w:rPr>
          <w:rFonts w:asciiTheme="minorHAnsi" w:eastAsia="Arial" w:hAnsiTheme="minorHAnsi" w:cs="Arial"/>
          <w:spacing w:val="38"/>
          <w:lang w:val="es-CR"/>
        </w:rPr>
        <w:t xml:space="preserve"> </w:t>
      </w:r>
      <w:r w:rsidRPr="000320CA">
        <w:rPr>
          <w:rFonts w:asciiTheme="minorHAnsi" w:eastAsia="Arial" w:hAnsiTheme="minorHAnsi" w:cs="Arial"/>
          <w:lang w:val="es-CR"/>
        </w:rPr>
        <w:t xml:space="preserve">(2005)    </w:t>
      </w:r>
      <w:r w:rsidRPr="000320CA">
        <w:rPr>
          <w:rFonts w:asciiTheme="minorHAnsi" w:eastAsia="Arial" w:hAnsiTheme="minorHAnsi" w:cs="Arial"/>
          <w:spacing w:val="11"/>
          <w:lang w:val="es-CR"/>
        </w:rPr>
        <w:t xml:space="preserve"> </w:t>
      </w:r>
      <w:r w:rsidRPr="000320CA">
        <w:rPr>
          <w:rFonts w:asciiTheme="minorHAnsi" w:eastAsia="Arial" w:hAnsiTheme="minorHAnsi" w:cs="Arial"/>
          <w:lang w:val="es-CR"/>
        </w:rPr>
        <w:t xml:space="preserve">Normas </w:t>
      </w:r>
      <w:r w:rsidRPr="000320CA">
        <w:rPr>
          <w:rFonts w:asciiTheme="minorHAnsi" w:eastAsia="Arial" w:hAnsiTheme="minorHAnsi" w:cs="Arial"/>
          <w:spacing w:val="38"/>
          <w:lang w:val="es-CR"/>
        </w:rPr>
        <w:t xml:space="preserve"> </w:t>
      </w:r>
      <w:r w:rsidRPr="000320CA">
        <w:rPr>
          <w:rFonts w:asciiTheme="minorHAnsi" w:eastAsia="Arial" w:hAnsiTheme="minorHAnsi" w:cs="Arial"/>
          <w:lang w:val="es-CR"/>
        </w:rPr>
        <w:t xml:space="preserve">para </w:t>
      </w:r>
      <w:r w:rsidRPr="000320CA">
        <w:rPr>
          <w:rFonts w:asciiTheme="minorHAnsi" w:eastAsia="Arial" w:hAnsiTheme="minorHAnsi" w:cs="Arial"/>
          <w:spacing w:val="38"/>
          <w:lang w:val="es-CR"/>
        </w:rPr>
        <w:t xml:space="preserve"> </w:t>
      </w:r>
      <w:r w:rsidRPr="000320CA">
        <w:rPr>
          <w:rFonts w:asciiTheme="minorHAnsi" w:eastAsia="Arial" w:hAnsiTheme="minorHAnsi" w:cs="Arial"/>
          <w:lang w:val="es-CR"/>
        </w:rPr>
        <w:t>la</w:t>
      </w:r>
      <w:r w:rsidR="000320CA" w:rsidRPr="000320CA">
        <w:rPr>
          <w:rFonts w:asciiTheme="minorHAnsi" w:eastAsia="Arial" w:hAnsiTheme="minorHAnsi" w:cs="Arial"/>
          <w:lang w:val="es-CR"/>
        </w:rPr>
        <w:t xml:space="preserve"> </w:t>
      </w:r>
      <w:r w:rsidRPr="000320CA">
        <w:rPr>
          <w:rFonts w:asciiTheme="minorHAnsi" w:eastAsia="Arial" w:hAnsiTheme="minorHAnsi" w:cs="Arial"/>
          <w:lang w:val="es-CR"/>
        </w:rPr>
        <w:t>Investigación en la Universidad de Costa Rica. San José: UCR</w:t>
      </w:r>
    </w:p>
    <w:p w:rsidR="00404E8F" w:rsidRPr="000320CA" w:rsidRDefault="00404E8F" w:rsidP="00F62743">
      <w:pPr>
        <w:ind w:left="709" w:hanging="709"/>
        <w:jc w:val="both"/>
        <w:rPr>
          <w:rFonts w:asciiTheme="minorHAnsi" w:eastAsia="Arial" w:hAnsiTheme="minorHAnsi" w:cs="Arial"/>
        </w:rPr>
      </w:pPr>
      <w:r w:rsidRPr="000320CA">
        <w:rPr>
          <w:rFonts w:asciiTheme="minorHAnsi" w:eastAsia="Arial" w:hAnsiTheme="minorHAnsi" w:cs="Arial"/>
          <w:lang w:val="es-CR"/>
        </w:rPr>
        <w:lastRenderedPageBreak/>
        <w:t xml:space="preserve">Consejo Universitario, Universidad de Costa Rica (2000) Reglamento Ético Científico de la Universidad de Costa Rica para las investigaciones en las que participan seres humanos. </w:t>
      </w:r>
      <w:r w:rsidRPr="000320CA">
        <w:rPr>
          <w:rFonts w:asciiTheme="minorHAnsi" w:eastAsia="Arial" w:hAnsiTheme="minorHAnsi" w:cs="Arial"/>
        </w:rPr>
        <w:t>San José: UCR</w:t>
      </w:r>
    </w:p>
    <w:p w:rsidR="00404E8F" w:rsidRPr="000320CA" w:rsidRDefault="00404E8F" w:rsidP="00F62743">
      <w:pPr>
        <w:ind w:left="709" w:hanging="709"/>
        <w:jc w:val="both"/>
        <w:rPr>
          <w:rFonts w:asciiTheme="minorHAnsi" w:eastAsia="Arial" w:hAnsiTheme="minorHAnsi" w:cs="Arial"/>
          <w:lang w:val="es-CR"/>
        </w:rPr>
      </w:pPr>
      <w:proofErr w:type="gramStart"/>
      <w:r w:rsidRPr="000320CA">
        <w:rPr>
          <w:rFonts w:asciiTheme="minorHAnsi" w:eastAsia="Arial" w:hAnsiTheme="minorHAnsi" w:cs="Arial"/>
        </w:rPr>
        <w:t>Creswell.</w:t>
      </w:r>
      <w:proofErr w:type="gramEnd"/>
      <w:r w:rsidRPr="000320CA">
        <w:rPr>
          <w:rFonts w:asciiTheme="minorHAnsi" w:eastAsia="Arial" w:hAnsiTheme="minorHAnsi" w:cs="Arial"/>
        </w:rPr>
        <w:t xml:space="preserve"> </w:t>
      </w:r>
      <w:proofErr w:type="gramStart"/>
      <w:r w:rsidRPr="000320CA">
        <w:rPr>
          <w:rFonts w:asciiTheme="minorHAnsi" w:eastAsia="Arial" w:hAnsiTheme="minorHAnsi" w:cs="Arial"/>
        </w:rPr>
        <w:t>J. (2001).</w:t>
      </w:r>
      <w:proofErr w:type="gramEnd"/>
      <w:r w:rsidRPr="000320CA">
        <w:rPr>
          <w:rFonts w:asciiTheme="minorHAnsi" w:eastAsia="Arial" w:hAnsiTheme="minorHAnsi" w:cs="Arial"/>
        </w:rPr>
        <w:t xml:space="preserve"> </w:t>
      </w:r>
      <w:proofErr w:type="gramStart"/>
      <w:r w:rsidRPr="000320CA">
        <w:rPr>
          <w:rFonts w:asciiTheme="minorHAnsi" w:eastAsia="Arial" w:hAnsiTheme="minorHAnsi" w:cs="Arial"/>
          <w:i/>
        </w:rPr>
        <w:t>Research design.</w:t>
      </w:r>
      <w:proofErr w:type="gramEnd"/>
      <w:r w:rsidRPr="000320CA">
        <w:rPr>
          <w:rFonts w:asciiTheme="minorHAnsi" w:eastAsia="Arial" w:hAnsiTheme="minorHAnsi" w:cs="Arial"/>
          <w:i/>
        </w:rPr>
        <w:t xml:space="preserve"> </w:t>
      </w:r>
      <w:proofErr w:type="gramStart"/>
      <w:r w:rsidRPr="000320CA">
        <w:rPr>
          <w:rFonts w:asciiTheme="minorHAnsi" w:eastAsia="Arial" w:hAnsiTheme="minorHAnsi" w:cs="Arial"/>
          <w:i/>
        </w:rPr>
        <w:t>Qualitative, quantitative and mixed methods approaches</w:t>
      </w:r>
      <w:proofErr w:type="gramEnd"/>
      <w:r w:rsidRPr="000320CA">
        <w:rPr>
          <w:rFonts w:asciiTheme="minorHAnsi" w:eastAsia="Arial" w:hAnsiTheme="minorHAnsi" w:cs="Arial"/>
        </w:rPr>
        <w:t xml:space="preserve">. </w:t>
      </w:r>
      <w:r w:rsidRPr="000320CA">
        <w:rPr>
          <w:rFonts w:asciiTheme="minorHAnsi" w:eastAsia="Arial" w:hAnsiTheme="minorHAnsi" w:cs="Arial"/>
          <w:lang w:val="es-CR"/>
        </w:rPr>
        <w:t>Londres: SAGE.</w:t>
      </w:r>
    </w:p>
    <w:p w:rsidR="00404E8F" w:rsidRPr="000320CA" w:rsidRDefault="00404E8F" w:rsidP="00F62743">
      <w:pPr>
        <w:ind w:left="709" w:hanging="709"/>
        <w:jc w:val="both"/>
        <w:rPr>
          <w:rFonts w:asciiTheme="minorHAnsi" w:eastAsia="Arial" w:hAnsiTheme="minorHAnsi" w:cs="Arial"/>
          <w:lang w:val="es-CR"/>
        </w:rPr>
      </w:pPr>
      <w:r w:rsidRPr="000320CA">
        <w:rPr>
          <w:rFonts w:asciiTheme="minorHAnsi" w:eastAsia="Arial" w:hAnsiTheme="minorHAnsi" w:cs="Arial"/>
          <w:lang w:val="es-CR"/>
        </w:rPr>
        <w:t xml:space="preserve">Delgado, </w:t>
      </w:r>
      <w:r w:rsidRPr="000320CA">
        <w:rPr>
          <w:rFonts w:asciiTheme="minorHAnsi" w:eastAsia="Arial" w:hAnsiTheme="minorHAnsi" w:cs="Arial"/>
          <w:spacing w:val="17"/>
          <w:lang w:val="es-CR"/>
        </w:rPr>
        <w:t xml:space="preserve"> </w:t>
      </w:r>
      <w:r w:rsidRPr="000320CA">
        <w:rPr>
          <w:rFonts w:asciiTheme="minorHAnsi" w:eastAsia="Arial" w:hAnsiTheme="minorHAnsi" w:cs="Arial"/>
          <w:lang w:val="es-CR"/>
        </w:rPr>
        <w:t xml:space="preserve">Juan </w:t>
      </w:r>
      <w:r w:rsidRPr="000320CA">
        <w:rPr>
          <w:rFonts w:asciiTheme="minorHAnsi" w:eastAsia="Arial" w:hAnsiTheme="minorHAnsi" w:cs="Arial"/>
          <w:spacing w:val="17"/>
          <w:lang w:val="es-CR"/>
        </w:rPr>
        <w:t xml:space="preserve"> </w:t>
      </w:r>
      <w:r w:rsidRPr="000320CA">
        <w:rPr>
          <w:rFonts w:asciiTheme="minorHAnsi" w:eastAsia="Arial" w:hAnsiTheme="minorHAnsi" w:cs="Arial"/>
          <w:lang w:val="es-CR"/>
        </w:rPr>
        <w:t xml:space="preserve">Manuel; </w:t>
      </w:r>
      <w:r w:rsidRPr="000320CA">
        <w:rPr>
          <w:rFonts w:asciiTheme="minorHAnsi" w:eastAsia="Arial" w:hAnsiTheme="minorHAnsi" w:cs="Arial"/>
          <w:spacing w:val="17"/>
          <w:lang w:val="es-CR"/>
        </w:rPr>
        <w:t xml:space="preserve"> </w:t>
      </w:r>
      <w:r w:rsidRPr="000320CA">
        <w:rPr>
          <w:rFonts w:asciiTheme="minorHAnsi" w:eastAsia="Arial" w:hAnsiTheme="minorHAnsi" w:cs="Arial"/>
          <w:lang w:val="es-CR"/>
        </w:rPr>
        <w:t xml:space="preserve">Gutiérrez, </w:t>
      </w:r>
      <w:r w:rsidRPr="000320CA">
        <w:rPr>
          <w:rFonts w:asciiTheme="minorHAnsi" w:eastAsia="Arial" w:hAnsiTheme="minorHAnsi" w:cs="Arial"/>
          <w:spacing w:val="17"/>
          <w:lang w:val="es-CR"/>
        </w:rPr>
        <w:t xml:space="preserve"> </w:t>
      </w:r>
      <w:r w:rsidRPr="000320CA">
        <w:rPr>
          <w:rFonts w:asciiTheme="minorHAnsi" w:eastAsia="Arial" w:hAnsiTheme="minorHAnsi" w:cs="Arial"/>
          <w:lang w:val="es-CR"/>
        </w:rPr>
        <w:t xml:space="preserve">Juan </w:t>
      </w:r>
      <w:r w:rsidRPr="000320CA">
        <w:rPr>
          <w:rFonts w:asciiTheme="minorHAnsi" w:eastAsia="Arial" w:hAnsiTheme="minorHAnsi" w:cs="Arial"/>
          <w:spacing w:val="17"/>
          <w:lang w:val="es-CR"/>
        </w:rPr>
        <w:t xml:space="preserve"> </w:t>
      </w:r>
      <w:r w:rsidRPr="000320CA">
        <w:rPr>
          <w:rFonts w:asciiTheme="minorHAnsi" w:eastAsia="Arial" w:hAnsiTheme="minorHAnsi" w:cs="Arial"/>
          <w:lang w:val="es-CR"/>
        </w:rPr>
        <w:t xml:space="preserve">(Coord.) </w:t>
      </w:r>
      <w:r w:rsidRPr="000320CA">
        <w:rPr>
          <w:rFonts w:asciiTheme="minorHAnsi" w:eastAsia="Arial" w:hAnsiTheme="minorHAnsi" w:cs="Arial"/>
          <w:spacing w:val="17"/>
          <w:lang w:val="es-CR"/>
        </w:rPr>
        <w:t xml:space="preserve"> </w:t>
      </w:r>
      <w:r w:rsidRPr="000320CA">
        <w:rPr>
          <w:rFonts w:asciiTheme="minorHAnsi" w:eastAsia="Arial" w:hAnsiTheme="minorHAnsi" w:cs="Arial"/>
          <w:lang w:val="es-CR"/>
        </w:rPr>
        <w:t xml:space="preserve">(1999) </w:t>
      </w:r>
      <w:r w:rsidRPr="000320CA">
        <w:rPr>
          <w:rFonts w:asciiTheme="minorHAnsi" w:eastAsia="Arial" w:hAnsiTheme="minorHAnsi" w:cs="Arial"/>
          <w:spacing w:val="17"/>
          <w:lang w:val="es-CR"/>
        </w:rPr>
        <w:t xml:space="preserve"> </w:t>
      </w:r>
      <w:r w:rsidRPr="000320CA">
        <w:rPr>
          <w:rFonts w:asciiTheme="minorHAnsi" w:eastAsia="Arial" w:hAnsiTheme="minorHAnsi" w:cs="Arial"/>
          <w:i/>
          <w:spacing w:val="1"/>
          <w:lang w:val="es-CR"/>
        </w:rPr>
        <w:t>M</w:t>
      </w:r>
      <w:r w:rsidRPr="000320CA">
        <w:rPr>
          <w:rFonts w:asciiTheme="minorHAnsi" w:eastAsia="Arial" w:hAnsiTheme="minorHAnsi" w:cs="Arial"/>
          <w:i/>
          <w:lang w:val="es-CR"/>
        </w:rPr>
        <w:t xml:space="preserve">étodos </w:t>
      </w:r>
      <w:r w:rsidRPr="000320CA">
        <w:rPr>
          <w:rFonts w:asciiTheme="minorHAnsi" w:eastAsia="Arial" w:hAnsiTheme="minorHAnsi" w:cs="Arial"/>
          <w:i/>
          <w:spacing w:val="17"/>
          <w:lang w:val="es-CR"/>
        </w:rPr>
        <w:t xml:space="preserve"> </w:t>
      </w:r>
      <w:r w:rsidRPr="000320CA">
        <w:rPr>
          <w:rFonts w:asciiTheme="minorHAnsi" w:eastAsia="Arial" w:hAnsiTheme="minorHAnsi" w:cs="Arial"/>
          <w:i/>
          <w:lang w:val="es-CR"/>
        </w:rPr>
        <w:t xml:space="preserve">y </w:t>
      </w:r>
      <w:r w:rsidRPr="000320CA">
        <w:rPr>
          <w:rFonts w:asciiTheme="minorHAnsi" w:eastAsia="Arial" w:hAnsiTheme="minorHAnsi" w:cs="Arial"/>
          <w:i/>
          <w:spacing w:val="17"/>
          <w:lang w:val="es-CR"/>
        </w:rPr>
        <w:t xml:space="preserve"> </w:t>
      </w:r>
      <w:r w:rsidRPr="000320CA">
        <w:rPr>
          <w:rFonts w:asciiTheme="minorHAnsi" w:eastAsia="Arial" w:hAnsiTheme="minorHAnsi" w:cs="Arial"/>
          <w:i/>
          <w:lang w:val="es-CR"/>
        </w:rPr>
        <w:t xml:space="preserve">Técnicas Cualitativas de Investigación en Ciencias Sociales.  </w:t>
      </w:r>
      <w:r w:rsidRPr="000320CA">
        <w:rPr>
          <w:rFonts w:asciiTheme="minorHAnsi" w:eastAsia="Arial" w:hAnsiTheme="minorHAnsi" w:cs="Arial"/>
          <w:lang w:val="es-CR"/>
        </w:rPr>
        <w:t>Madrid</w:t>
      </w:r>
      <w:proofErr w:type="gramStart"/>
      <w:r w:rsidRPr="000320CA">
        <w:rPr>
          <w:rFonts w:asciiTheme="minorHAnsi" w:eastAsia="Arial" w:hAnsiTheme="minorHAnsi" w:cs="Arial"/>
          <w:lang w:val="es-CR"/>
        </w:rPr>
        <w:t>:  Editorial</w:t>
      </w:r>
      <w:proofErr w:type="gramEnd"/>
      <w:r w:rsidRPr="000320CA">
        <w:rPr>
          <w:rFonts w:asciiTheme="minorHAnsi" w:eastAsia="Arial" w:hAnsiTheme="minorHAnsi" w:cs="Arial"/>
          <w:lang w:val="es-CR"/>
        </w:rPr>
        <w:t xml:space="preserve"> Síntesis. Echeverría</w:t>
      </w:r>
      <w:r w:rsidRPr="000320CA">
        <w:rPr>
          <w:rFonts w:asciiTheme="minorHAnsi" w:eastAsia="Arial" w:hAnsiTheme="minorHAnsi" w:cs="Arial"/>
          <w:spacing w:val="15"/>
          <w:lang w:val="es-CR"/>
        </w:rPr>
        <w:t xml:space="preserve"> </w:t>
      </w:r>
      <w:r w:rsidRPr="000320CA">
        <w:rPr>
          <w:rFonts w:asciiTheme="minorHAnsi" w:eastAsia="Arial" w:hAnsiTheme="minorHAnsi" w:cs="Arial"/>
          <w:lang w:val="es-CR"/>
        </w:rPr>
        <w:t>Castro,</w:t>
      </w:r>
      <w:r w:rsidRPr="000320CA">
        <w:rPr>
          <w:rFonts w:asciiTheme="minorHAnsi" w:eastAsia="Arial" w:hAnsiTheme="minorHAnsi" w:cs="Arial"/>
          <w:spacing w:val="15"/>
          <w:lang w:val="es-CR"/>
        </w:rPr>
        <w:t xml:space="preserve"> </w:t>
      </w:r>
      <w:r w:rsidRPr="000320CA">
        <w:rPr>
          <w:rFonts w:asciiTheme="minorHAnsi" w:eastAsia="Arial" w:hAnsiTheme="minorHAnsi" w:cs="Arial"/>
          <w:lang w:val="es-CR"/>
        </w:rPr>
        <w:t>S.</w:t>
      </w:r>
      <w:r w:rsidRPr="000320CA">
        <w:rPr>
          <w:rFonts w:asciiTheme="minorHAnsi" w:eastAsia="Arial" w:hAnsiTheme="minorHAnsi" w:cs="Arial"/>
          <w:spacing w:val="15"/>
          <w:lang w:val="es-CR"/>
        </w:rPr>
        <w:t xml:space="preserve"> </w:t>
      </w:r>
      <w:r w:rsidRPr="000320CA">
        <w:rPr>
          <w:rFonts w:asciiTheme="minorHAnsi" w:eastAsia="Arial" w:hAnsiTheme="minorHAnsi" w:cs="Arial"/>
          <w:lang w:val="es-CR"/>
        </w:rPr>
        <w:t>B.,</w:t>
      </w:r>
      <w:r w:rsidRPr="000320CA">
        <w:rPr>
          <w:rFonts w:asciiTheme="minorHAnsi" w:eastAsia="Arial" w:hAnsiTheme="minorHAnsi" w:cs="Arial"/>
          <w:spacing w:val="15"/>
          <w:lang w:val="es-CR"/>
        </w:rPr>
        <w:t xml:space="preserve"> </w:t>
      </w:r>
      <w:proofErr w:type="spellStart"/>
      <w:r w:rsidRPr="000320CA">
        <w:rPr>
          <w:rFonts w:asciiTheme="minorHAnsi" w:eastAsia="Arial" w:hAnsiTheme="minorHAnsi" w:cs="Arial"/>
          <w:lang w:val="es-CR"/>
        </w:rPr>
        <w:t>Sotelo</w:t>
      </w:r>
      <w:proofErr w:type="spellEnd"/>
      <w:r w:rsidRPr="000320CA">
        <w:rPr>
          <w:rFonts w:asciiTheme="minorHAnsi" w:eastAsia="Arial" w:hAnsiTheme="minorHAnsi" w:cs="Arial"/>
          <w:spacing w:val="15"/>
          <w:lang w:val="es-CR"/>
        </w:rPr>
        <w:t xml:space="preserve"> </w:t>
      </w:r>
      <w:r w:rsidRPr="000320CA">
        <w:rPr>
          <w:rFonts w:asciiTheme="minorHAnsi" w:eastAsia="Arial" w:hAnsiTheme="minorHAnsi" w:cs="Arial"/>
          <w:lang w:val="es-CR"/>
        </w:rPr>
        <w:t>Castillo,</w:t>
      </w:r>
      <w:r w:rsidRPr="000320CA">
        <w:rPr>
          <w:rFonts w:asciiTheme="minorHAnsi" w:eastAsia="Arial" w:hAnsiTheme="minorHAnsi" w:cs="Arial"/>
          <w:spacing w:val="15"/>
          <w:lang w:val="es-CR"/>
        </w:rPr>
        <w:t xml:space="preserve"> </w:t>
      </w:r>
      <w:r w:rsidRPr="000320CA">
        <w:rPr>
          <w:rFonts w:asciiTheme="minorHAnsi" w:eastAsia="Arial" w:hAnsiTheme="minorHAnsi" w:cs="Arial"/>
          <w:lang w:val="es-CR"/>
        </w:rPr>
        <w:t>M.</w:t>
      </w:r>
      <w:r w:rsidRPr="000320CA">
        <w:rPr>
          <w:rFonts w:asciiTheme="minorHAnsi" w:eastAsia="Arial" w:hAnsiTheme="minorHAnsi" w:cs="Arial"/>
          <w:spacing w:val="15"/>
          <w:lang w:val="es-CR"/>
        </w:rPr>
        <w:t xml:space="preserve"> </w:t>
      </w:r>
      <w:r w:rsidRPr="000320CA">
        <w:rPr>
          <w:rFonts w:asciiTheme="minorHAnsi" w:eastAsia="Arial" w:hAnsiTheme="minorHAnsi" w:cs="Arial"/>
          <w:lang w:val="es-CR"/>
        </w:rPr>
        <w:t>A.,</w:t>
      </w:r>
      <w:r w:rsidRPr="000320CA">
        <w:rPr>
          <w:rFonts w:asciiTheme="minorHAnsi" w:eastAsia="Arial" w:hAnsiTheme="minorHAnsi" w:cs="Arial"/>
          <w:spacing w:val="15"/>
          <w:lang w:val="es-CR"/>
        </w:rPr>
        <w:t xml:space="preserve"> </w:t>
      </w:r>
      <w:r w:rsidRPr="000320CA">
        <w:rPr>
          <w:rFonts w:asciiTheme="minorHAnsi" w:eastAsia="Arial" w:hAnsiTheme="minorHAnsi" w:cs="Arial"/>
          <w:lang w:val="es-CR"/>
        </w:rPr>
        <w:t>Barrera</w:t>
      </w:r>
      <w:r w:rsidRPr="000320CA">
        <w:rPr>
          <w:rFonts w:asciiTheme="minorHAnsi" w:eastAsia="Arial" w:hAnsiTheme="minorHAnsi" w:cs="Arial"/>
          <w:spacing w:val="15"/>
          <w:lang w:val="es-CR"/>
        </w:rPr>
        <w:t xml:space="preserve"> </w:t>
      </w:r>
      <w:r w:rsidRPr="000320CA">
        <w:rPr>
          <w:rFonts w:asciiTheme="minorHAnsi" w:eastAsia="Arial" w:hAnsiTheme="minorHAnsi" w:cs="Arial"/>
          <w:lang w:val="es-CR"/>
        </w:rPr>
        <w:t>Hernández,</w:t>
      </w:r>
      <w:r w:rsidRPr="000320CA">
        <w:rPr>
          <w:rFonts w:asciiTheme="minorHAnsi" w:eastAsia="Arial" w:hAnsiTheme="minorHAnsi" w:cs="Arial"/>
          <w:spacing w:val="15"/>
          <w:lang w:val="es-CR"/>
        </w:rPr>
        <w:t xml:space="preserve"> </w:t>
      </w:r>
      <w:r w:rsidRPr="000320CA">
        <w:rPr>
          <w:rFonts w:asciiTheme="minorHAnsi" w:eastAsia="Arial" w:hAnsiTheme="minorHAnsi" w:cs="Arial"/>
          <w:lang w:val="es-CR"/>
        </w:rPr>
        <w:t>L.</w:t>
      </w:r>
      <w:r w:rsidRPr="000320CA">
        <w:rPr>
          <w:rFonts w:asciiTheme="minorHAnsi" w:eastAsia="Arial" w:hAnsiTheme="minorHAnsi" w:cs="Arial"/>
          <w:spacing w:val="15"/>
          <w:lang w:val="es-CR"/>
        </w:rPr>
        <w:t xml:space="preserve"> </w:t>
      </w:r>
      <w:r w:rsidRPr="000320CA">
        <w:rPr>
          <w:rFonts w:asciiTheme="minorHAnsi" w:eastAsia="Arial" w:hAnsiTheme="minorHAnsi" w:cs="Arial"/>
          <w:lang w:val="es-CR"/>
        </w:rPr>
        <w:t>F.</w:t>
      </w:r>
      <w:r w:rsidRPr="000320CA">
        <w:rPr>
          <w:rFonts w:asciiTheme="minorHAnsi" w:eastAsia="Arial" w:hAnsiTheme="minorHAnsi" w:cs="Arial"/>
          <w:spacing w:val="15"/>
          <w:lang w:val="es-CR"/>
        </w:rPr>
        <w:t xml:space="preserve"> </w:t>
      </w:r>
      <w:r w:rsidRPr="000320CA">
        <w:rPr>
          <w:rFonts w:asciiTheme="minorHAnsi" w:eastAsia="Arial" w:hAnsiTheme="minorHAnsi" w:cs="Arial"/>
          <w:lang w:val="es-CR"/>
        </w:rPr>
        <w:t>y</w:t>
      </w:r>
      <w:r w:rsidRPr="000320CA">
        <w:rPr>
          <w:rFonts w:asciiTheme="minorHAnsi" w:eastAsia="Arial" w:hAnsiTheme="minorHAnsi" w:cs="Arial"/>
          <w:spacing w:val="15"/>
          <w:lang w:val="es-CR"/>
        </w:rPr>
        <w:t xml:space="preserve"> </w:t>
      </w:r>
      <w:r w:rsidRPr="000320CA">
        <w:rPr>
          <w:rFonts w:asciiTheme="minorHAnsi" w:eastAsia="Arial" w:hAnsiTheme="minorHAnsi" w:cs="Arial"/>
          <w:lang w:val="es-CR"/>
        </w:rPr>
        <w:t>López Valenzuela,</w:t>
      </w:r>
      <w:r w:rsidRPr="000320CA">
        <w:rPr>
          <w:rFonts w:asciiTheme="minorHAnsi" w:eastAsia="Arial" w:hAnsiTheme="minorHAnsi" w:cs="Arial"/>
          <w:spacing w:val="32"/>
          <w:lang w:val="es-CR"/>
        </w:rPr>
        <w:t xml:space="preserve"> </w:t>
      </w:r>
      <w:r w:rsidRPr="000320CA">
        <w:rPr>
          <w:rFonts w:asciiTheme="minorHAnsi" w:eastAsia="Arial" w:hAnsiTheme="minorHAnsi" w:cs="Arial"/>
          <w:lang w:val="es-CR"/>
        </w:rPr>
        <w:t>M.</w:t>
      </w:r>
      <w:r w:rsidRPr="000320CA">
        <w:rPr>
          <w:rFonts w:asciiTheme="minorHAnsi" w:eastAsia="Arial" w:hAnsiTheme="minorHAnsi" w:cs="Arial"/>
          <w:spacing w:val="32"/>
          <w:lang w:val="es-CR"/>
        </w:rPr>
        <w:t xml:space="preserve"> </w:t>
      </w:r>
      <w:r w:rsidRPr="000320CA">
        <w:rPr>
          <w:rFonts w:asciiTheme="minorHAnsi" w:eastAsia="Arial" w:hAnsiTheme="minorHAnsi" w:cs="Arial"/>
          <w:lang w:val="es-CR"/>
        </w:rPr>
        <w:t>I.</w:t>
      </w:r>
      <w:r w:rsidRPr="000320CA">
        <w:rPr>
          <w:rFonts w:asciiTheme="minorHAnsi" w:eastAsia="Arial" w:hAnsiTheme="minorHAnsi" w:cs="Arial"/>
          <w:spacing w:val="32"/>
          <w:lang w:val="es-CR"/>
        </w:rPr>
        <w:t xml:space="preserve"> </w:t>
      </w:r>
      <w:r w:rsidRPr="000320CA">
        <w:rPr>
          <w:rFonts w:asciiTheme="minorHAnsi" w:eastAsia="Arial" w:hAnsiTheme="minorHAnsi" w:cs="Arial"/>
          <w:lang w:val="es-CR"/>
        </w:rPr>
        <w:t>(Compiladores,</w:t>
      </w:r>
      <w:r w:rsidRPr="000320CA">
        <w:rPr>
          <w:rFonts w:asciiTheme="minorHAnsi" w:eastAsia="Arial" w:hAnsiTheme="minorHAnsi" w:cs="Arial"/>
          <w:spacing w:val="32"/>
          <w:lang w:val="es-CR"/>
        </w:rPr>
        <w:t xml:space="preserve"> </w:t>
      </w:r>
      <w:r w:rsidRPr="000320CA">
        <w:rPr>
          <w:rFonts w:asciiTheme="minorHAnsi" w:eastAsia="Arial" w:hAnsiTheme="minorHAnsi" w:cs="Arial"/>
          <w:lang w:val="es-CR"/>
        </w:rPr>
        <w:t>2013).</w:t>
      </w:r>
      <w:r w:rsidRPr="000320CA">
        <w:rPr>
          <w:rFonts w:asciiTheme="minorHAnsi" w:eastAsia="Arial" w:hAnsiTheme="minorHAnsi" w:cs="Arial"/>
          <w:spacing w:val="32"/>
          <w:lang w:val="es-CR"/>
        </w:rPr>
        <w:t xml:space="preserve"> </w:t>
      </w:r>
      <w:r w:rsidRPr="000320CA">
        <w:rPr>
          <w:rFonts w:asciiTheme="minorHAnsi" w:eastAsia="Arial" w:hAnsiTheme="minorHAnsi" w:cs="Arial"/>
          <w:lang w:val="es-CR"/>
        </w:rPr>
        <w:t>Diseño</w:t>
      </w:r>
      <w:r w:rsidRPr="000320CA">
        <w:rPr>
          <w:rFonts w:asciiTheme="minorHAnsi" w:eastAsia="Arial" w:hAnsiTheme="minorHAnsi" w:cs="Arial"/>
          <w:spacing w:val="32"/>
          <w:lang w:val="es-CR"/>
        </w:rPr>
        <w:t xml:space="preserve"> </w:t>
      </w:r>
      <w:r w:rsidRPr="000320CA">
        <w:rPr>
          <w:rFonts w:asciiTheme="minorHAnsi" w:eastAsia="Arial" w:hAnsiTheme="minorHAnsi" w:cs="Arial"/>
          <w:lang w:val="es-CR"/>
        </w:rPr>
        <w:t>de</w:t>
      </w:r>
      <w:r w:rsidRPr="000320CA">
        <w:rPr>
          <w:rFonts w:asciiTheme="minorHAnsi" w:eastAsia="Arial" w:hAnsiTheme="minorHAnsi" w:cs="Arial"/>
          <w:spacing w:val="32"/>
          <w:lang w:val="es-CR"/>
        </w:rPr>
        <w:t xml:space="preserve"> </w:t>
      </w:r>
      <w:r w:rsidRPr="000320CA">
        <w:rPr>
          <w:rFonts w:asciiTheme="minorHAnsi" w:eastAsia="Arial" w:hAnsiTheme="minorHAnsi" w:cs="Arial"/>
          <w:lang w:val="es-CR"/>
        </w:rPr>
        <w:t>Instrumentos</w:t>
      </w:r>
      <w:r w:rsidRPr="000320CA">
        <w:rPr>
          <w:rFonts w:asciiTheme="minorHAnsi" w:eastAsia="Arial" w:hAnsiTheme="minorHAnsi" w:cs="Arial"/>
          <w:spacing w:val="32"/>
          <w:lang w:val="es-CR"/>
        </w:rPr>
        <w:t xml:space="preserve"> </w:t>
      </w:r>
      <w:r w:rsidRPr="000320CA">
        <w:rPr>
          <w:rFonts w:asciiTheme="minorHAnsi" w:eastAsia="Arial" w:hAnsiTheme="minorHAnsi" w:cs="Arial"/>
          <w:lang w:val="es-CR"/>
        </w:rPr>
        <w:t>de</w:t>
      </w:r>
      <w:r w:rsidRPr="000320CA">
        <w:rPr>
          <w:rFonts w:asciiTheme="minorHAnsi" w:eastAsia="Arial" w:hAnsiTheme="minorHAnsi" w:cs="Arial"/>
          <w:spacing w:val="32"/>
          <w:lang w:val="es-CR"/>
        </w:rPr>
        <w:t xml:space="preserve"> </w:t>
      </w:r>
      <w:r w:rsidRPr="000320CA">
        <w:rPr>
          <w:rFonts w:asciiTheme="minorHAnsi" w:eastAsia="Arial" w:hAnsiTheme="minorHAnsi" w:cs="Arial"/>
          <w:lang w:val="es-CR"/>
        </w:rPr>
        <w:t>Medición</w:t>
      </w:r>
      <w:r w:rsidRPr="000320CA">
        <w:rPr>
          <w:rFonts w:asciiTheme="minorHAnsi" w:eastAsia="Arial" w:hAnsiTheme="minorHAnsi" w:cs="Arial"/>
          <w:spacing w:val="32"/>
          <w:lang w:val="es-CR"/>
        </w:rPr>
        <w:t xml:space="preserve"> </w:t>
      </w:r>
      <w:r w:rsidRPr="000320CA">
        <w:rPr>
          <w:rFonts w:asciiTheme="minorHAnsi" w:eastAsia="Arial" w:hAnsiTheme="minorHAnsi" w:cs="Arial"/>
          <w:lang w:val="es-CR"/>
        </w:rPr>
        <w:t xml:space="preserve">en Psicología </w:t>
      </w:r>
      <w:r w:rsidRPr="000320CA">
        <w:rPr>
          <w:rFonts w:asciiTheme="minorHAnsi" w:eastAsia="Arial" w:hAnsiTheme="minorHAnsi" w:cs="Arial"/>
          <w:spacing w:val="41"/>
          <w:lang w:val="es-CR"/>
        </w:rPr>
        <w:t xml:space="preserve"> </w:t>
      </w:r>
      <w:r w:rsidRPr="000320CA">
        <w:rPr>
          <w:rFonts w:asciiTheme="minorHAnsi" w:eastAsia="Arial" w:hAnsiTheme="minorHAnsi" w:cs="Arial"/>
          <w:lang w:val="es-CR"/>
        </w:rPr>
        <w:t xml:space="preserve">y </w:t>
      </w:r>
      <w:r w:rsidRPr="000320CA">
        <w:rPr>
          <w:rFonts w:asciiTheme="minorHAnsi" w:eastAsia="Arial" w:hAnsiTheme="minorHAnsi" w:cs="Arial"/>
          <w:spacing w:val="41"/>
          <w:lang w:val="es-CR"/>
        </w:rPr>
        <w:t xml:space="preserve"> </w:t>
      </w:r>
      <w:r w:rsidRPr="000320CA">
        <w:rPr>
          <w:rFonts w:asciiTheme="minorHAnsi" w:eastAsia="Arial" w:hAnsiTheme="minorHAnsi" w:cs="Arial"/>
          <w:lang w:val="es-CR"/>
        </w:rPr>
        <w:t xml:space="preserve">sus </w:t>
      </w:r>
      <w:r w:rsidRPr="000320CA">
        <w:rPr>
          <w:rFonts w:asciiTheme="minorHAnsi" w:eastAsia="Arial" w:hAnsiTheme="minorHAnsi" w:cs="Arial"/>
          <w:spacing w:val="41"/>
          <w:lang w:val="es-CR"/>
        </w:rPr>
        <w:t xml:space="preserve"> </w:t>
      </w:r>
      <w:r w:rsidRPr="000320CA">
        <w:rPr>
          <w:rFonts w:asciiTheme="minorHAnsi" w:eastAsia="Arial" w:hAnsiTheme="minorHAnsi" w:cs="Arial"/>
          <w:lang w:val="es-CR"/>
        </w:rPr>
        <w:t xml:space="preserve">Propiedades </w:t>
      </w:r>
      <w:r w:rsidRPr="000320CA">
        <w:rPr>
          <w:rFonts w:asciiTheme="minorHAnsi" w:eastAsia="Arial" w:hAnsiTheme="minorHAnsi" w:cs="Arial"/>
          <w:spacing w:val="41"/>
          <w:lang w:val="es-CR"/>
        </w:rPr>
        <w:t xml:space="preserve"> </w:t>
      </w:r>
      <w:r w:rsidRPr="000320CA">
        <w:rPr>
          <w:rFonts w:asciiTheme="minorHAnsi" w:eastAsia="Arial" w:hAnsiTheme="minorHAnsi" w:cs="Arial"/>
          <w:lang w:val="es-CR"/>
        </w:rPr>
        <w:t xml:space="preserve">Psicométricas. </w:t>
      </w:r>
      <w:r w:rsidRPr="000320CA">
        <w:rPr>
          <w:rFonts w:asciiTheme="minorHAnsi" w:eastAsia="Arial" w:hAnsiTheme="minorHAnsi" w:cs="Arial"/>
          <w:spacing w:val="41"/>
          <w:lang w:val="es-CR"/>
        </w:rPr>
        <w:t xml:space="preserve"> </w:t>
      </w:r>
      <w:r w:rsidRPr="000320CA">
        <w:rPr>
          <w:rFonts w:asciiTheme="minorHAnsi" w:eastAsia="Arial" w:hAnsiTheme="minorHAnsi" w:cs="Arial"/>
          <w:lang w:val="es-CR"/>
        </w:rPr>
        <w:t>Compe</w:t>
      </w:r>
      <w:r w:rsidRPr="000320CA">
        <w:rPr>
          <w:rFonts w:asciiTheme="minorHAnsi" w:eastAsia="Arial" w:hAnsiTheme="minorHAnsi" w:cs="Arial"/>
          <w:i/>
          <w:lang w:val="es-CR"/>
        </w:rPr>
        <w:t xml:space="preserve">tencia </w:t>
      </w:r>
      <w:r w:rsidRPr="000320CA">
        <w:rPr>
          <w:rFonts w:asciiTheme="minorHAnsi" w:eastAsia="Arial" w:hAnsiTheme="minorHAnsi" w:cs="Arial"/>
          <w:i/>
          <w:spacing w:val="41"/>
          <w:lang w:val="es-CR"/>
        </w:rPr>
        <w:t xml:space="preserve"> </w:t>
      </w:r>
      <w:r w:rsidRPr="000320CA">
        <w:rPr>
          <w:rFonts w:asciiTheme="minorHAnsi" w:eastAsia="Arial" w:hAnsiTheme="minorHAnsi" w:cs="Arial"/>
          <w:i/>
          <w:spacing w:val="1"/>
          <w:lang w:val="es-CR"/>
        </w:rPr>
        <w:t>M</w:t>
      </w:r>
      <w:r w:rsidRPr="000320CA">
        <w:rPr>
          <w:rFonts w:asciiTheme="minorHAnsi" w:eastAsia="Arial" w:hAnsiTheme="minorHAnsi" w:cs="Arial"/>
          <w:i/>
          <w:lang w:val="es-CR"/>
        </w:rPr>
        <w:t xml:space="preserve">etodológica </w:t>
      </w:r>
      <w:r w:rsidRPr="000320CA">
        <w:rPr>
          <w:rFonts w:asciiTheme="minorHAnsi" w:eastAsia="Arial" w:hAnsiTheme="minorHAnsi" w:cs="Arial"/>
          <w:i/>
          <w:spacing w:val="41"/>
          <w:lang w:val="es-CR"/>
        </w:rPr>
        <w:t xml:space="preserve"> </w:t>
      </w:r>
      <w:r w:rsidRPr="000320CA">
        <w:rPr>
          <w:rFonts w:asciiTheme="minorHAnsi" w:eastAsia="Arial" w:hAnsiTheme="minorHAnsi" w:cs="Arial"/>
          <w:i/>
          <w:lang w:val="es-CR"/>
        </w:rPr>
        <w:t xml:space="preserve">en Estudios de Psicología </w:t>
      </w:r>
      <w:r w:rsidRPr="000320CA">
        <w:rPr>
          <w:rFonts w:asciiTheme="minorHAnsi" w:eastAsia="Arial" w:hAnsiTheme="minorHAnsi" w:cs="Arial"/>
          <w:lang w:val="es-CR"/>
        </w:rPr>
        <w:t>volumen 2. México: Instituto Tecnológico de Sonora.</w:t>
      </w:r>
    </w:p>
    <w:p w:rsidR="00404E8F" w:rsidRPr="000320CA" w:rsidRDefault="00404E8F" w:rsidP="00F62743">
      <w:pPr>
        <w:ind w:left="709" w:hanging="709"/>
        <w:jc w:val="both"/>
        <w:rPr>
          <w:rFonts w:asciiTheme="minorHAnsi" w:eastAsia="Arial" w:hAnsiTheme="minorHAnsi" w:cs="Arial"/>
        </w:rPr>
      </w:pPr>
      <w:proofErr w:type="spellStart"/>
      <w:r w:rsidRPr="000320CA">
        <w:rPr>
          <w:rFonts w:asciiTheme="minorHAnsi" w:eastAsia="Arial" w:hAnsiTheme="minorHAnsi" w:cs="Arial"/>
          <w:lang w:val="es-CR"/>
        </w:rPr>
        <w:t>Flick</w:t>
      </w:r>
      <w:proofErr w:type="spellEnd"/>
      <w:r w:rsidRPr="000320CA">
        <w:rPr>
          <w:rFonts w:asciiTheme="minorHAnsi" w:eastAsia="Arial" w:hAnsiTheme="minorHAnsi" w:cs="Arial"/>
          <w:lang w:val="es-CR"/>
        </w:rPr>
        <w:t xml:space="preserve">, U. (2004/2007). </w:t>
      </w:r>
      <w:r w:rsidRPr="000320CA">
        <w:rPr>
          <w:rFonts w:asciiTheme="minorHAnsi" w:eastAsia="Arial" w:hAnsiTheme="minorHAnsi" w:cs="Arial"/>
          <w:i/>
          <w:lang w:val="es-CR"/>
        </w:rPr>
        <w:t>Introducción a la investigación cualitativa</w:t>
      </w:r>
      <w:r w:rsidRPr="000320CA">
        <w:rPr>
          <w:rFonts w:asciiTheme="minorHAnsi" w:eastAsia="Arial" w:hAnsiTheme="minorHAnsi" w:cs="Arial"/>
          <w:lang w:val="es-CR"/>
        </w:rPr>
        <w:t xml:space="preserve">. </w:t>
      </w:r>
      <w:r w:rsidRPr="000320CA">
        <w:rPr>
          <w:rFonts w:asciiTheme="minorHAnsi" w:eastAsia="Arial" w:hAnsiTheme="minorHAnsi" w:cs="Arial"/>
        </w:rPr>
        <w:t xml:space="preserve">Madrid: </w:t>
      </w:r>
      <w:proofErr w:type="spellStart"/>
      <w:r w:rsidRPr="000320CA">
        <w:rPr>
          <w:rFonts w:asciiTheme="minorHAnsi" w:eastAsia="Arial" w:hAnsiTheme="minorHAnsi" w:cs="Arial"/>
        </w:rPr>
        <w:t>Morata</w:t>
      </w:r>
      <w:proofErr w:type="spellEnd"/>
      <w:r w:rsidR="000320CA" w:rsidRPr="000320CA">
        <w:rPr>
          <w:rFonts w:asciiTheme="minorHAnsi" w:eastAsia="Arial" w:hAnsiTheme="minorHAnsi" w:cs="Arial"/>
        </w:rPr>
        <w:t>.</w:t>
      </w:r>
    </w:p>
    <w:p w:rsidR="00404E8F" w:rsidRPr="000320CA" w:rsidRDefault="00404E8F" w:rsidP="00F62743">
      <w:pPr>
        <w:ind w:left="709" w:hanging="709"/>
        <w:jc w:val="both"/>
        <w:rPr>
          <w:rFonts w:asciiTheme="minorHAnsi" w:eastAsia="Arial" w:hAnsiTheme="minorHAnsi" w:cs="Arial"/>
          <w:i/>
        </w:rPr>
      </w:pPr>
      <w:r w:rsidRPr="000320CA">
        <w:rPr>
          <w:rFonts w:asciiTheme="minorHAnsi" w:eastAsia="Arial" w:hAnsiTheme="minorHAnsi" w:cs="Arial"/>
        </w:rPr>
        <w:t xml:space="preserve">Gray, D. (2004). </w:t>
      </w:r>
      <w:proofErr w:type="gramStart"/>
      <w:r w:rsidRPr="000320CA">
        <w:rPr>
          <w:rFonts w:asciiTheme="minorHAnsi" w:eastAsia="Arial" w:hAnsiTheme="minorHAnsi" w:cs="Arial"/>
          <w:i/>
        </w:rPr>
        <w:t xml:space="preserve">Doing </w:t>
      </w:r>
      <w:proofErr w:type="spellStart"/>
      <w:r w:rsidRPr="000320CA">
        <w:rPr>
          <w:rFonts w:asciiTheme="minorHAnsi" w:eastAsia="Arial" w:hAnsiTheme="minorHAnsi" w:cs="Arial"/>
          <w:i/>
        </w:rPr>
        <w:t>reseach</w:t>
      </w:r>
      <w:proofErr w:type="spellEnd"/>
      <w:r w:rsidRPr="000320CA">
        <w:rPr>
          <w:rFonts w:asciiTheme="minorHAnsi" w:eastAsia="Arial" w:hAnsiTheme="minorHAnsi" w:cs="Arial"/>
          <w:i/>
        </w:rPr>
        <w:t xml:space="preserve"> in the real world.</w:t>
      </w:r>
      <w:proofErr w:type="gramEnd"/>
      <w:r w:rsidRPr="000320CA">
        <w:rPr>
          <w:rFonts w:asciiTheme="minorHAnsi" w:eastAsia="Arial" w:hAnsiTheme="minorHAnsi" w:cs="Arial"/>
          <w:i/>
        </w:rPr>
        <w:t xml:space="preserve"> </w:t>
      </w:r>
      <w:proofErr w:type="spellStart"/>
      <w:r w:rsidRPr="000320CA">
        <w:rPr>
          <w:rFonts w:asciiTheme="minorHAnsi" w:eastAsia="Arial" w:hAnsiTheme="minorHAnsi" w:cs="Arial"/>
        </w:rPr>
        <w:t>Londres</w:t>
      </w:r>
      <w:proofErr w:type="spellEnd"/>
      <w:r w:rsidRPr="000320CA">
        <w:rPr>
          <w:rFonts w:asciiTheme="minorHAnsi" w:eastAsia="Arial" w:hAnsiTheme="minorHAnsi" w:cs="Arial"/>
        </w:rPr>
        <w:t>: SAGE</w:t>
      </w:r>
      <w:r w:rsidRPr="000320CA">
        <w:rPr>
          <w:rFonts w:asciiTheme="minorHAnsi" w:eastAsia="Arial" w:hAnsiTheme="minorHAnsi" w:cs="Arial"/>
          <w:i/>
        </w:rPr>
        <w:t>:</w:t>
      </w:r>
    </w:p>
    <w:p w:rsidR="00404E8F" w:rsidRPr="000320CA" w:rsidRDefault="00404E8F" w:rsidP="00F62743">
      <w:pPr>
        <w:ind w:left="709" w:hanging="709"/>
        <w:jc w:val="both"/>
        <w:rPr>
          <w:rFonts w:asciiTheme="minorHAnsi" w:eastAsia="Arial" w:hAnsiTheme="minorHAnsi" w:cs="Arial"/>
          <w:lang w:val="es-CR"/>
        </w:rPr>
      </w:pPr>
      <w:r w:rsidRPr="000320CA">
        <w:rPr>
          <w:rFonts w:asciiTheme="minorHAnsi" w:eastAsia="Arial" w:hAnsiTheme="minorHAnsi" w:cs="Arial"/>
        </w:rPr>
        <w:t xml:space="preserve">Holman, A. /Save the Children (2012). </w:t>
      </w:r>
      <w:r w:rsidRPr="000320CA">
        <w:rPr>
          <w:rFonts w:asciiTheme="minorHAnsi" w:eastAsia="Arial" w:hAnsiTheme="minorHAnsi" w:cs="Arial"/>
          <w:lang w:val="es-CR"/>
        </w:rPr>
        <w:t>Encuestas de Conocimientos, Actitudes y Prácticas</w:t>
      </w:r>
      <w:r w:rsidRPr="000320CA">
        <w:rPr>
          <w:rFonts w:asciiTheme="minorHAnsi" w:eastAsia="Arial" w:hAnsiTheme="minorHAnsi" w:cs="Arial"/>
          <w:spacing w:val="54"/>
          <w:lang w:val="es-CR"/>
        </w:rPr>
        <w:t xml:space="preserve"> </w:t>
      </w:r>
      <w:r w:rsidRPr="000320CA">
        <w:rPr>
          <w:rFonts w:asciiTheme="minorHAnsi" w:eastAsia="Arial" w:hAnsiTheme="minorHAnsi" w:cs="Arial"/>
          <w:lang w:val="es-CR"/>
        </w:rPr>
        <w:t>en</w:t>
      </w:r>
      <w:r w:rsidRPr="000320CA">
        <w:rPr>
          <w:rFonts w:asciiTheme="minorHAnsi" w:eastAsia="Arial" w:hAnsiTheme="minorHAnsi" w:cs="Arial"/>
          <w:spacing w:val="54"/>
          <w:lang w:val="es-CR"/>
        </w:rPr>
        <w:t xml:space="preserve"> </w:t>
      </w:r>
      <w:r w:rsidRPr="000320CA">
        <w:rPr>
          <w:rFonts w:asciiTheme="minorHAnsi" w:eastAsia="Arial" w:hAnsiTheme="minorHAnsi" w:cs="Arial"/>
          <w:lang w:val="es-CR"/>
        </w:rPr>
        <w:t>el</w:t>
      </w:r>
      <w:r w:rsidRPr="000320CA">
        <w:rPr>
          <w:rFonts w:asciiTheme="minorHAnsi" w:eastAsia="Arial" w:hAnsiTheme="minorHAnsi" w:cs="Arial"/>
          <w:spacing w:val="54"/>
          <w:lang w:val="es-CR"/>
        </w:rPr>
        <w:t xml:space="preserve"> </w:t>
      </w:r>
      <w:r w:rsidRPr="000320CA">
        <w:rPr>
          <w:rFonts w:asciiTheme="minorHAnsi" w:eastAsia="Arial" w:hAnsiTheme="minorHAnsi" w:cs="Arial"/>
          <w:lang w:val="es-CR"/>
        </w:rPr>
        <w:t>ámbito</w:t>
      </w:r>
      <w:r w:rsidRPr="000320CA">
        <w:rPr>
          <w:rFonts w:asciiTheme="minorHAnsi" w:eastAsia="Arial" w:hAnsiTheme="minorHAnsi" w:cs="Arial"/>
          <w:spacing w:val="54"/>
          <w:lang w:val="es-CR"/>
        </w:rPr>
        <w:t xml:space="preserve"> </w:t>
      </w:r>
      <w:r w:rsidRPr="000320CA">
        <w:rPr>
          <w:rFonts w:asciiTheme="minorHAnsi" w:eastAsia="Arial" w:hAnsiTheme="minorHAnsi" w:cs="Arial"/>
          <w:lang w:val="es-CR"/>
        </w:rPr>
        <w:t>de</w:t>
      </w:r>
      <w:r w:rsidRPr="000320CA">
        <w:rPr>
          <w:rFonts w:asciiTheme="minorHAnsi" w:eastAsia="Arial" w:hAnsiTheme="minorHAnsi" w:cs="Arial"/>
          <w:spacing w:val="54"/>
          <w:lang w:val="es-CR"/>
        </w:rPr>
        <w:t xml:space="preserve"> </w:t>
      </w:r>
      <w:r w:rsidRPr="000320CA">
        <w:rPr>
          <w:rFonts w:asciiTheme="minorHAnsi" w:eastAsia="Arial" w:hAnsiTheme="minorHAnsi" w:cs="Arial"/>
          <w:lang w:val="es-CR"/>
        </w:rPr>
        <w:t>la</w:t>
      </w:r>
      <w:r w:rsidRPr="000320CA">
        <w:rPr>
          <w:rFonts w:asciiTheme="minorHAnsi" w:eastAsia="Arial" w:hAnsiTheme="minorHAnsi" w:cs="Arial"/>
          <w:spacing w:val="54"/>
          <w:lang w:val="es-CR"/>
        </w:rPr>
        <w:t xml:space="preserve"> </w:t>
      </w:r>
      <w:r w:rsidRPr="000320CA">
        <w:rPr>
          <w:rFonts w:asciiTheme="minorHAnsi" w:eastAsia="Arial" w:hAnsiTheme="minorHAnsi" w:cs="Arial"/>
          <w:lang w:val="es-CR"/>
        </w:rPr>
        <w:t>Protección</w:t>
      </w:r>
      <w:r w:rsidRPr="000320CA">
        <w:rPr>
          <w:rFonts w:asciiTheme="minorHAnsi" w:eastAsia="Arial" w:hAnsiTheme="minorHAnsi" w:cs="Arial"/>
          <w:spacing w:val="54"/>
          <w:lang w:val="es-CR"/>
        </w:rPr>
        <w:t xml:space="preserve"> </w:t>
      </w:r>
      <w:r w:rsidRPr="000320CA">
        <w:rPr>
          <w:rFonts w:asciiTheme="minorHAnsi" w:eastAsia="Arial" w:hAnsiTheme="minorHAnsi" w:cs="Arial"/>
          <w:lang w:val="es-CR"/>
        </w:rPr>
        <w:t>de</w:t>
      </w:r>
      <w:r w:rsidRPr="000320CA">
        <w:rPr>
          <w:rFonts w:asciiTheme="minorHAnsi" w:eastAsia="Arial" w:hAnsiTheme="minorHAnsi" w:cs="Arial"/>
          <w:spacing w:val="54"/>
          <w:lang w:val="es-CR"/>
        </w:rPr>
        <w:t xml:space="preserve"> </w:t>
      </w:r>
      <w:r w:rsidRPr="000320CA">
        <w:rPr>
          <w:rFonts w:asciiTheme="minorHAnsi" w:eastAsia="Arial" w:hAnsiTheme="minorHAnsi" w:cs="Arial"/>
          <w:lang w:val="es-CR"/>
        </w:rPr>
        <w:t>la</w:t>
      </w:r>
      <w:r w:rsidRPr="000320CA">
        <w:rPr>
          <w:rFonts w:asciiTheme="minorHAnsi" w:eastAsia="Arial" w:hAnsiTheme="minorHAnsi" w:cs="Arial"/>
          <w:spacing w:val="54"/>
          <w:lang w:val="es-CR"/>
        </w:rPr>
        <w:t xml:space="preserve"> </w:t>
      </w:r>
      <w:r w:rsidRPr="000320CA">
        <w:rPr>
          <w:rFonts w:asciiTheme="minorHAnsi" w:eastAsia="Arial" w:hAnsiTheme="minorHAnsi" w:cs="Arial"/>
          <w:lang w:val="es-CR"/>
        </w:rPr>
        <w:t>Infancia.</w:t>
      </w:r>
      <w:r w:rsidRPr="000320CA">
        <w:rPr>
          <w:rFonts w:asciiTheme="minorHAnsi" w:eastAsia="Arial" w:hAnsiTheme="minorHAnsi" w:cs="Arial"/>
          <w:spacing w:val="54"/>
          <w:lang w:val="es-CR"/>
        </w:rPr>
        <w:t xml:space="preserve"> </w:t>
      </w:r>
      <w:r w:rsidRPr="000320CA">
        <w:rPr>
          <w:rFonts w:asciiTheme="minorHAnsi" w:eastAsia="Arial" w:hAnsiTheme="minorHAnsi" w:cs="Arial"/>
          <w:lang w:val="es-CR"/>
        </w:rPr>
        <w:t>Guía</w:t>
      </w:r>
      <w:r w:rsidRPr="000320CA">
        <w:rPr>
          <w:rFonts w:asciiTheme="minorHAnsi" w:eastAsia="Arial" w:hAnsiTheme="minorHAnsi" w:cs="Arial"/>
          <w:spacing w:val="54"/>
          <w:lang w:val="es-CR"/>
        </w:rPr>
        <w:t xml:space="preserve"> </w:t>
      </w:r>
      <w:r w:rsidRPr="000320CA">
        <w:rPr>
          <w:rFonts w:asciiTheme="minorHAnsi" w:eastAsia="Arial" w:hAnsiTheme="minorHAnsi" w:cs="Arial"/>
          <w:lang w:val="es-CR"/>
        </w:rPr>
        <w:t>detallada</w:t>
      </w:r>
      <w:r w:rsidRPr="000320CA">
        <w:rPr>
          <w:rFonts w:asciiTheme="minorHAnsi" w:eastAsia="Arial" w:hAnsiTheme="minorHAnsi" w:cs="Arial"/>
          <w:spacing w:val="54"/>
          <w:lang w:val="es-CR"/>
        </w:rPr>
        <w:t xml:space="preserve"> </w:t>
      </w:r>
      <w:r w:rsidRPr="000320CA">
        <w:rPr>
          <w:rFonts w:asciiTheme="minorHAnsi" w:eastAsia="Arial" w:hAnsiTheme="minorHAnsi" w:cs="Arial"/>
          <w:lang w:val="es-CR"/>
        </w:rPr>
        <w:t>para</w:t>
      </w:r>
      <w:r w:rsidRPr="000320CA">
        <w:rPr>
          <w:rFonts w:asciiTheme="minorHAnsi" w:eastAsia="Arial" w:hAnsiTheme="minorHAnsi" w:cs="Arial"/>
          <w:spacing w:val="54"/>
          <w:lang w:val="es-CR"/>
        </w:rPr>
        <w:t xml:space="preserve"> </w:t>
      </w:r>
      <w:r w:rsidRPr="000320CA">
        <w:rPr>
          <w:rFonts w:asciiTheme="minorHAnsi" w:eastAsia="Arial" w:hAnsiTheme="minorHAnsi" w:cs="Arial"/>
          <w:lang w:val="es-CR"/>
        </w:rPr>
        <w:t xml:space="preserve">el diseño e implementación de métodos de encuestas de conocimientos, actitudes y prácticas para programas de protección de la infancia. Londres: </w:t>
      </w:r>
      <w:proofErr w:type="spellStart"/>
      <w:r w:rsidRPr="000320CA">
        <w:rPr>
          <w:rFonts w:asciiTheme="minorHAnsi" w:eastAsia="Arial" w:hAnsiTheme="minorHAnsi" w:cs="Arial"/>
          <w:lang w:val="es-CR"/>
        </w:rPr>
        <w:t>Save</w:t>
      </w:r>
      <w:proofErr w:type="spellEnd"/>
      <w:r w:rsidRPr="000320CA">
        <w:rPr>
          <w:rFonts w:asciiTheme="minorHAnsi" w:eastAsia="Arial" w:hAnsiTheme="minorHAnsi" w:cs="Arial"/>
          <w:lang w:val="es-CR"/>
        </w:rPr>
        <w:t xml:space="preserve"> </w:t>
      </w:r>
      <w:proofErr w:type="spellStart"/>
      <w:r w:rsidRPr="000320CA">
        <w:rPr>
          <w:rFonts w:asciiTheme="minorHAnsi" w:eastAsia="Arial" w:hAnsiTheme="minorHAnsi" w:cs="Arial"/>
          <w:lang w:val="es-CR"/>
        </w:rPr>
        <w:t>the</w:t>
      </w:r>
      <w:proofErr w:type="spellEnd"/>
      <w:r w:rsidRPr="000320CA">
        <w:rPr>
          <w:rFonts w:asciiTheme="minorHAnsi" w:eastAsia="Arial" w:hAnsiTheme="minorHAnsi" w:cs="Arial"/>
          <w:lang w:val="es-CR"/>
        </w:rPr>
        <w:t xml:space="preserve"> </w:t>
      </w:r>
      <w:proofErr w:type="spellStart"/>
      <w:r w:rsidRPr="000320CA">
        <w:rPr>
          <w:rFonts w:asciiTheme="minorHAnsi" w:eastAsia="Arial" w:hAnsiTheme="minorHAnsi" w:cs="Arial"/>
          <w:lang w:val="es-CR"/>
        </w:rPr>
        <w:t>children</w:t>
      </w:r>
      <w:proofErr w:type="spellEnd"/>
      <w:r w:rsidRPr="000320CA">
        <w:rPr>
          <w:rFonts w:asciiTheme="minorHAnsi" w:eastAsia="Arial" w:hAnsiTheme="minorHAnsi" w:cs="Arial"/>
          <w:lang w:val="es-CR"/>
        </w:rPr>
        <w:t>/Iniciativa de Protección de la Infancia.</w:t>
      </w:r>
    </w:p>
    <w:p w:rsidR="00404E8F" w:rsidRDefault="00404E8F" w:rsidP="00F62743">
      <w:pPr>
        <w:ind w:left="709" w:hanging="709"/>
        <w:jc w:val="both"/>
        <w:rPr>
          <w:rFonts w:asciiTheme="minorHAnsi" w:eastAsia="Arial" w:hAnsiTheme="minorHAnsi" w:cs="Arial"/>
          <w:lang w:val="es-CR"/>
        </w:rPr>
      </w:pPr>
      <w:proofErr w:type="spellStart"/>
      <w:proofErr w:type="gramStart"/>
      <w:r w:rsidRPr="000320CA">
        <w:rPr>
          <w:rFonts w:asciiTheme="minorHAnsi" w:eastAsia="Arial" w:hAnsiTheme="minorHAnsi" w:cs="Arial"/>
        </w:rPr>
        <w:t>Howitt</w:t>
      </w:r>
      <w:proofErr w:type="spellEnd"/>
      <w:r w:rsidRPr="000320CA">
        <w:rPr>
          <w:rFonts w:asciiTheme="minorHAnsi" w:eastAsia="Arial" w:hAnsiTheme="minorHAnsi" w:cs="Arial"/>
        </w:rPr>
        <w:t xml:space="preserve">,  </w:t>
      </w:r>
      <w:r w:rsidRPr="000320CA">
        <w:rPr>
          <w:rFonts w:asciiTheme="minorHAnsi" w:eastAsia="Arial" w:hAnsiTheme="minorHAnsi" w:cs="Arial"/>
          <w:spacing w:val="25"/>
        </w:rPr>
        <w:t xml:space="preserve"> </w:t>
      </w:r>
      <w:r w:rsidRPr="000320CA">
        <w:rPr>
          <w:rFonts w:asciiTheme="minorHAnsi" w:eastAsia="Arial" w:hAnsiTheme="minorHAnsi" w:cs="Arial"/>
        </w:rPr>
        <w:t>D.</w:t>
      </w:r>
      <w:proofErr w:type="gramEnd"/>
      <w:r w:rsidRPr="000320CA">
        <w:rPr>
          <w:rFonts w:asciiTheme="minorHAnsi" w:eastAsia="Arial" w:hAnsiTheme="minorHAnsi" w:cs="Arial"/>
        </w:rPr>
        <w:t xml:space="preserve">  </w:t>
      </w:r>
      <w:r w:rsidRPr="000320CA">
        <w:rPr>
          <w:rFonts w:asciiTheme="minorHAnsi" w:eastAsia="Arial" w:hAnsiTheme="minorHAnsi" w:cs="Arial"/>
          <w:spacing w:val="25"/>
        </w:rPr>
        <w:t xml:space="preserve"> </w:t>
      </w:r>
      <w:proofErr w:type="gramStart"/>
      <w:r w:rsidRPr="000320CA">
        <w:rPr>
          <w:rFonts w:asciiTheme="minorHAnsi" w:eastAsia="Arial" w:hAnsiTheme="minorHAnsi" w:cs="Arial"/>
        </w:rPr>
        <w:t xml:space="preserve">&amp;  </w:t>
      </w:r>
      <w:r w:rsidRPr="000320CA">
        <w:rPr>
          <w:rFonts w:asciiTheme="minorHAnsi" w:eastAsia="Arial" w:hAnsiTheme="minorHAnsi" w:cs="Arial"/>
          <w:spacing w:val="25"/>
        </w:rPr>
        <w:t xml:space="preserve"> </w:t>
      </w:r>
      <w:r w:rsidRPr="000320CA">
        <w:rPr>
          <w:rFonts w:asciiTheme="minorHAnsi" w:eastAsia="Arial" w:hAnsiTheme="minorHAnsi" w:cs="Arial"/>
        </w:rPr>
        <w:t xml:space="preserve">Cramer,  </w:t>
      </w:r>
      <w:r w:rsidRPr="000320CA">
        <w:rPr>
          <w:rFonts w:asciiTheme="minorHAnsi" w:eastAsia="Arial" w:hAnsiTheme="minorHAnsi" w:cs="Arial"/>
          <w:spacing w:val="25"/>
        </w:rPr>
        <w:t xml:space="preserve"> </w:t>
      </w:r>
      <w:r w:rsidRPr="000320CA">
        <w:rPr>
          <w:rFonts w:asciiTheme="minorHAnsi" w:eastAsia="Arial" w:hAnsiTheme="minorHAnsi" w:cs="Arial"/>
        </w:rPr>
        <w:t>D.</w:t>
      </w:r>
      <w:proofErr w:type="gramEnd"/>
      <w:r w:rsidRPr="000320CA">
        <w:rPr>
          <w:rFonts w:asciiTheme="minorHAnsi" w:eastAsia="Arial" w:hAnsiTheme="minorHAnsi" w:cs="Arial"/>
        </w:rPr>
        <w:t xml:space="preserve">  </w:t>
      </w:r>
      <w:r w:rsidRPr="000320CA">
        <w:rPr>
          <w:rFonts w:asciiTheme="minorHAnsi" w:eastAsia="Arial" w:hAnsiTheme="minorHAnsi" w:cs="Arial"/>
          <w:spacing w:val="25"/>
        </w:rPr>
        <w:t xml:space="preserve"> </w:t>
      </w:r>
      <w:proofErr w:type="gramStart"/>
      <w:r w:rsidRPr="000320CA">
        <w:rPr>
          <w:rFonts w:asciiTheme="minorHAnsi" w:eastAsia="Arial" w:hAnsiTheme="minorHAnsi" w:cs="Arial"/>
        </w:rPr>
        <w:t xml:space="preserve">(2011).  </w:t>
      </w:r>
      <w:r w:rsidRPr="000320CA">
        <w:rPr>
          <w:rFonts w:asciiTheme="minorHAnsi" w:eastAsia="Arial" w:hAnsiTheme="minorHAnsi" w:cs="Arial"/>
          <w:spacing w:val="25"/>
        </w:rPr>
        <w:t xml:space="preserve"> </w:t>
      </w:r>
      <w:r w:rsidRPr="000320CA">
        <w:rPr>
          <w:rFonts w:asciiTheme="minorHAnsi" w:eastAsia="Arial" w:hAnsiTheme="minorHAnsi" w:cs="Arial"/>
          <w:i/>
        </w:rPr>
        <w:t xml:space="preserve">Introduction  </w:t>
      </w:r>
      <w:r w:rsidRPr="000320CA">
        <w:rPr>
          <w:rFonts w:asciiTheme="minorHAnsi" w:eastAsia="Arial" w:hAnsiTheme="minorHAnsi" w:cs="Arial"/>
          <w:i/>
          <w:spacing w:val="25"/>
        </w:rPr>
        <w:t xml:space="preserve"> </w:t>
      </w:r>
      <w:r w:rsidRPr="000320CA">
        <w:rPr>
          <w:rFonts w:asciiTheme="minorHAnsi" w:eastAsia="Arial" w:hAnsiTheme="minorHAnsi" w:cs="Arial"/>
          <w:i/>
        </w:rPr>
        <w:t xml:space="preserve">to  </w:t>
      </w:r>
      <w:r w:rsidRPr="000320CA">
        <w:rPr>
          <w:rFonts w:asciiTheme="minorHAnsi" w:eastAsia="Arial" w:hAnsiTheme="minorHAnsi" w:cs="Arial"/>
          <w:i/>
          <w:spacing w:val="25"/>
        </w:rPr>
        <w:t xml:space="preserve"> </w:t>
      </w:r>
      <w:r w:rsidRPr="000320CA">
        <w:rPr>
          <w:rFonts w:asciiTheme="minorHAnsi" w:eastAsia="Arial" w:hAnsiTheme="minorHAnsi" w:cs="Arial"/>
          <w:i/>
        </w:rPr>
        <w:t xml:space="preserve">Research  </w:t>
      </w:r>
      <w:r w:rsidRPr="000320CA">
        <w:rPr>
          <w:rFonts w:asciiTheme="minorHAnsi" w:eastAsia="Arial" w:hAnsiTheme="minorHAnsi" w:cs="Arial"/>
          <w:i/>
          <w:spacing w:val="25"/>
        </w:rPr>
        <w:t xml:space="preserve"> </w:t>
      </w:r>
      <w:r w:rsidRPr="000320CA">
        <w:rPr>
          <w:rFonts w:asciiTheme="minorHAnsi" w:eastAsia="Arial" w:hAnsiTheme="minorHAnsi" w:cs="Arial"/>
          <w:i/>
          <w:spacing w:val="1"/>
        </w:rPr>
        <w:t>M</w:t>
      </w:r>
      <w:r w:rsidRPr="000320CA">
        <w:rPr>
          <w:rFonts w:asciiTheme="minorHAnsi" w:eastAsia="Arial" w:hAnsiTheme="minorHAnsi" w:cs="Arial"/>
          <w:i/>
        </w:rPr>
        <w:t xml:space="preserve">ethods  </w:t>
      </w:r>
      <w:r w:rsidRPr="000320CA">
        <w:rPr>
          <w:rFonts w:asciiTheme="minorHAnsi" w:eastAsia="Arial" w:hAnsiTheme="minorHAnsi" w:cs="Arial"/>
          <w:i/>
          <w:spacing w:val="25"/>
        </w:rPr>
        <w:t xml:space="preserve"> </w:t>
      </w:r>
      <w:r w:rsidRPr="000320CA">
        <w:rPr>
          <w:rFonts w:asciiTheme="minorHAnsi" w:eastAsia="Arial" w:hAnsiTheme="minorHAnsi" w:cs="Arial"/>
          <w:i/>
        </w:rPr>
        <w:t>in</w:t>
      </w:r>
      <w:r w:rsidR="000320CA" w:rsidRPr="000320CA">
        <w:rPr>
          <w:rFonts w:asciiTheme="minorHAnsi" w:eastAsia="Arial" w:hAnsiTheme="minorHAnsi" w:cs="Arial"/>
        </w:rPr>
        <w:t xml:space="preserve"> </w:t>
      </w:r>
      <w:r w:rsidRPr="000320CA">
        <w:rPr>
          <w:rFonts w:asciiTheme="minorHAnsi" w:eastAsia="Arial" w:hAnsiTheme="minorHAnsi" w:cs="Arial"/>
          <w:i/>
        </w:rPr>
        <w:t>Psychology</w:t>
      </w:r>
      <w:r w:rsidRPr="000320CA">
        <w:rPr>
          <w:rFonts w:asciiTheme="minorHAnsi" w:eastAsia="Arial" w:hAnsiTheme="minorHAnsi" w:cs="Arial"/>
        </w:rPr>
        <w:t>.</w:t>
      </w:r>
      <w:proofErr w:type="gramEnd"/>
      <w:r w:rsidRPr="000320CA">
        <w:rPr>
          <w:rFonts w:asciiTheme="minorHAnsi" w:eastAsia="Arial" w:hAnsiTheme="minorHAnsi" w:cs="Arial"/>
          <w:spacing w:val="66"/>
        </w:rPr>
        <w:t xml:space="preserve"> </w:t>
      </w:r>
      <w:r w:rsidRPr="000320CA">
        <w:rPr>
          <w:rFonts w:asciiTheme="minorHAnsi" w:eastAsia="Arial" w:hAnsiTheme="minorHAnsi" w:cs="Arial"/>
          <w:lang w:val="es-CR"/>
        </w:rPr>
        <w:t xml:space="preserve">Inglaterra: </w:t>
      </w:r>
      <w:proofErr w:type="spellStart"/>
      <w:r w:rsidRPr="000320CA">
        <w:rPr>
          <w:rFonts w:asciiTheme="minorHAnsi" w:eastAsia="Arial" w:hAnsiTheme="minorHAnsi" w:cs="Arial"/>
          <w:lang w:val="es-CR"/>
        </w:rPr>
        <w:t>Pearson</w:t>
      </w:r>
      <w:proofErr w:type="spellEnd"/>
      <w:r w:rsidRPr="000320CA">
        <w:rPr>
          <w:rFonts w:asciiTheme="minorHAnsi" w:eastAsia="Arial" w:hAnsiTheme="minorHAnsi" w:cs="Arial"/>
          <w:lang w:val="es-CR"/>
        </w:rPr>
        <w:t xml:space="preserve"> </w:t>
      </w:r>
      <w:proofErr w:type="spellStart"/>
      <w:r w:rsidRPr="000320CA">
        <w:rPr>
          <w:rFonts w:asciiTheme="minorHAnsi" w:eastAsia="Arial" w:hAnsiTheme="minorHAnsi" w:cs="Arial"/>
          <w:lang w:val="es-CR"/>
        </w:rPr>
        <w:t>Education</w:t>
      </w:r>
      <w:proofErr w:type="spellEnd"/>
      <w:r w:rsidRPr="000320CA">
        <w:rPr>
          <w:rFonts w:asciiTheme="minorHAnsi" w:eastAsia="Arial" w:hAnsiTheme="minorHAnsi" w:cs="Arial"/>
          <w:lang w:val="es-CR"/>
        </w:rPr>
        <w:t xml:space="preserve"> </w:t>
      </w:r>
      <w:proofErr w:type="spellStart"/>
      <w:r w:rsidRPr="000320CA">
        <w:rPr>
          <w:rFonts w:asciiTheme="minorHAnsi" w:eastAsia="Arial" w:hAnsiTheme="minorHAnsi" w:cs="Arial"/>
          <w:lang w:val="es-CR"/>
        </w:rPr>
        <w:t>Limited</w:t>
      </w:r>
      <w:proofErr w:type="spellEnd"/>
      <w:r w:rsidRPr="000320CA">
        <w:rPr>
          <w:rFonts w:asciiTheme="minorHAnsi" w:eastAsia="Arial" w:hAnsiTheme="minorHAnsi" w:cs="Arial"/>
          <w:lang w:val="es-CR"/>
        </w:rPr>
        <w:t>.</w:t>
      </w:r>
    </w:p>
    <w:p w:rsidR="00F62743" w:rsidRPr="00F62743" w:rsidRDefault="00F62743" w:rsidP="00F62743">
      <w:pPr>
        <w:ind w:left="709" w:hanging="709"/>
        <w:rPr>
          <w:rFonts w:ascii="Calibri" w:hAnsi="Calibri"/>
          <w:lang w:val="es-CR"/>
        </w:rPr>
      </w:pPr>
      <w:r w:rsidRPr="00191D64">
        <w:rPr>
          <w:rFonts w:ascii="Calibri" w:hAnsi="Calibri"/>
        </w:rPr>
        <w:t xml:space="preserve">Hicks, W., </w:t>
      </w:r>
      <w:proofErr w:type="spellStart"/>
      <w:r w:rsidRPr="00191D64">
        <w:rPr>
          <w:rFonts w:ascii="Calibri" w:hAnsi="Calibri"/>
        </w:rPr>
        <w:t>Wouters</w:t>
      </w:r>
      <w:proofErr w:type="spellEnd"/>
      <w:r w:rsidRPr="00191D64">
        <w:rPr>
          <w:rFonts w:ascii="Calibri" w:hAnsi="Calibri"/>
        </w:rPr>
        <w:t xml:space="preserve">, P., </w:t>
      </w:r>
      <w:proofErr w:type="spellStart"/>
      <w:r w:rsidRPr="00191D64">
        <w:rPr>
          <w:rFonts w:ascii="Calibri" w:hAnsi="Calibri"/>
        </w:rPr>
        <w:t>Waltman</w:t>
      </w:r>
      <w:proofErr w:type="spellEnd"/>
      <w:r w:rsidRPr="00191D64">
        <w:rPr>
          <w:rFonts w:ascii="Calibri" w:hAnsi="Calibri"/>
        </w:rPr>
        <w:t xml:space="preserve">, L., de </w:t>
      </w:r>
      <w:proofErr w:type="spellStart"/>
      <w:r w:rsidRPr="00191D64">
        <w:rPr>
          <w:rFonts w:ascii="Calibri" w:hAnsi="Calibri"/>
        </w:rPr>
        <w:t>Rijcke</w:t>
      </w:r>
      <w:proofErr w:type="spellEnd"/>
      <w:r w:rsidRPr="00191D64">
        <w:rPr>
          <w:rFonts w:ascii="Calibri" w:hAnsi="Calibri"/>
        </w:rPr>
        <w:t xml:space="preserve">, S., </w:t>
      </w:r>
      <w:proofErr w:type="spellStart"/>
      <w:r w:rsidRPr="00191D64">
        <w:rPr>
          <w:rFonts w:ascii="Calibri" w:hAnsi="Calibri"/>
        </w:rPr>
        <w:t>Rafols</w:t>
      </w:r>
      <w:proofErr w:type="spellEnd"/>
      <w:r w:rsidRPr="00191D64">
        <w:rPr>
          <w:rFonts w:ascii="Calibri" w:hAnsi="Calibri"/>
        </w:rPr>
        <w:t xml:space="preserve">, I. (2015) The Leiden Manifesto for research metrics.  </w:t>
      </w:r>
      <w:proofErr w:type="spellStart"/>
      <w:r w:rsidRPr="00F62743">
        <w:rPr>
          <w:rFonts w:ascii="Calibri" w:hAnsi="Calibri"/>
          <w:i/>
          <w:lang w:val="es-CR"/>
        </w:rPr>
        <w:t>Nature</w:t>
      </w:r>
      <w:proofErr w:type="spellEnd"/>
      <w:r w:rsidRPr="00F62743">
        <w:rPr>
          <w:rFonts w:ascii="Calibri" w:hAnsi="Calibri"/>
          <w:lang w:val="es-CR"/>
        </w:rPr>
        <w:t>, 520, 429-431.</w:t>
      </w:r>
    </w:p>
    <w:p w:rsidR="00404E8F" w:rsidRPr="000320CA" w:rsidRDefault="00404E8F" w:rsidP="00F62743">
      <w:pPr>
        <w:ind w:left="709" w:hanging="709"/>
        <w:jc w:val="both"/>
        <w:rPr>
          <w:rFonts w:asciiTheme="minorHAnsi" w:eastAsia="Arial" w:hAnsiTheme="minorHAnsi" w:cs="Arial"/>
          <w:lang w:val="es-CR"/>
        </w:rPr>
      </w:pPr>
      <w:r w:rsidRPr="000320CA">
        <w:rPr>
          <w:rFonts w:asciiTheme="minorHAnsi" w:eastAsia="Arial" w:hAnsiTheme="minorHAnsi" w:cs="Arial"/>
          <w:lang w:val="es-CR"/>
        </w:rPr>
        <w:t>Organización</w:t>
      </w:r>
      <w:r w:rsidRPr="000320CA">
        <w:rPr>
          <w:rFonts w:asciiTheme="minorHAnsi" w:eastAsia="Arial" w:hAnsiTheme="minorHAnsi" w:cs="Arial"/>
          <w:spacing w:val="39"/>
          <w:lang w:val="es-CR"/>
        </w:rPr>
        <w:t xml:space="preserve"> </w:t>
      </w:r>
      <w:r w:rsidRPr="000320CA">
        <w:rPr>
          <w:rFonts w:asciiTheme="minorHAnsi" w:eastAsia="Arial" w:hAnsiTheme="minorHAnsi" w:cs="Arial"/>
          <w:lang w:val="es-CR"/>
        </w:rPr>
        <w:t>Panamericana</w:t>
      </w:r>
      <w:r w:rsidRPr="000320CA">
        <w:rPr>
          <w:rFonts w:asciiTheme="minorHAnsi" w:eastAsia="Arial" w:hAnsiTheme="minorHAnsi" w:cs="Arial"/>
          <w:spacing w:val="39"/>
          <w:lang w:val="es-CR"/>
        </w:rPr>
        <w:t xml:space="preserve"> </w:t>
      </w:r>
      <w:r w:rsidRPr="000320CA">
        <w:rPr>
          <w:rFonts w:asciiTheme="minorHAnsi" w:eastAsia="Arial" w:hAnsiTheme="minorHAnsi" w:cs="Arial"/>
          <w:lang w:val="es-CR"/>
        </w:rPr>
        <w:t>de</w:t>
      </w:r>
      <w:r w:rsidRPr="000320CA">
        <w:rPr>
          <w:rFonts w:asciiTheme="minorHAnsi" w:eastAsia="Arial" w:hAnsiTheme="minorHAnsi" w:cs="Arial"/>
          <w:spacing w:val="39"/>
          <w:lang w:val="es-CR"/>
        </w:rPr>
        <w:t xml:space="preserve"> </w:t>
      </w:r>
      <w:r w:rsidRPr="000320CA">
        <w:rPr>
          <w:rFonts w:asciiTheme="minorHAnsi" w:eastAsia="Arial" w:hAnsiTheme="minorHAnsi" w:cs="Arial"/>
          <w:lang w:val="es-CR"/>
        </w:rPr>
        <w:t>la</w:t>
      </w:r>
      <w:r w:rsidRPr="000320CA">
        <w:rPr>
          <w:rFonts w:asciiTheme="minorHAnsi" w:eastAsia="Arial" w:hAnsiTheme="minorHAnsi" w:cs="Arial"/>
          <w:spacing w:val="39"/>
          <w:lang w:val="es-CR"/>
        </w:rPr>
        <w:t xml:space="preserve"> </w:t>
      </w:r>
      <w:r w:rsidRPr="000320CA">
        <w:rPr>
          <w:rFonts w:asciiTheme="minorHAnsi" w:eastAsia="Arial" w:hAnsiTheme="minorHAnsi" w:cs="Arial"/>
          <w:lang w:val="es-CR"/>
        </w:rPr>
        <w:t>Salud</w:t>
      </w:r>
      <w:r w:rsidRPr="000320CA">
        <w:rPr>
          <w:rFonts w:asciiTheme="minorHAnsi" w:eastAsia="Arial" w:hAnsiTheme="minorHAnsi" w:cs="Arial"/>
          <w:spacing w:val="39"/>
          <w:lang w:val="es-CR"/>
        </w:rPr>
        <w:t xml:space="preserve"> </w:t>
      </w:r>
      <w:r w:rsidRPr="000320CA">
        <w:rPr>
          <w:rFonts w:asciiTheme="minorHAnsi" w:eastAsia="Arial" w:hAnsiTheme="minorHAnsi" w:cs="Arial"/>
          <w:lang w:val="es-CR"/>
        </w:rPr>
        <w:t>(2013).</w:t>
      </w:r>
      <w:r w:rsidRPr="000320CA">
        <w:rPr>
          <w:rFonts w:asciiTheme="minorHAnsi" w:eastAsia="Arial" w:hAnsiTheme="minorHAnsi" w:cs="Arial"/>
          <w:spacing w:val="39"/>
          <w:lang w:val="es-CR"/>
        </w:rPr>
        <w:t xml:space="preserve"> </w:t>
      </w:r>
      <w:r w:rsidRPr="000320CA">
        <w:rPr>
          <w:rFonts w:asciiTheme="minorHAnsi" w:eastAsia="Arial" w:hAnsiTheme="minorHAnsi" w:cs="Arial"/>
          <w:i/>
          <w:lang w:val="es-CR"/>
        </w:rPr>
        <w:t>Familias</w:t>
      </w:r>
      <w:r w:rsidRPr="000320CA">
        <w:rPr>
          <w:rFonts w:asciiTheme="minorHAnsi" w:eastAsia="Arial" w:hAnsiTheme="minorHAnsi" w:cs="Arial"/>
          <w:i/>
          <w:spacing w:val="39"/>
          <w:lang w:val="es-CR"/>
        </w:rPr>
        <w:t xml:space="preserve"> </w:t>
      </w:r>
      <w:r w:rsidRPr="000320CA">
        <w:rPr>
          <w:rFonts w:asciiTheme="minorHAnsi" w:eastAsia="Arial" w:hAnsiTheme="minorHAnsi" w:cs="Arial"/>
          <w:i/>
          <w:lang w:val="es-CR"/>
        </w:rPr>
        <w:t>Latinas</w:t>
      </w:r>
      <w:r w:rsidRPr="000320CA">
        <w:rPr>
          <w:rFonts w:asciiTheme="minorHAnsi" w:eastAsia="Arial" w:hAnsiTheme="minorHAnsi" w:cs="Arial"/>
          <w:i/>
          <w:spacing w:val="39"/>
          <w:lang w:val="es-CR"/>
        </w:rPr>
        <w:t xml:space="preserve"> </w:t>
      </w:r>
      <w:r w:rsidRPr="000320CA">
        <w:rPr>
          <w:rFonts w:asciiTheme="minorHAnsi" w:eastAsia="Arial" w:hAnsiTheme="minorHAnsi" w:cs="Arial"/>
          <w:i/>
          <w:lang w:val="es-CR"/>
        </w:rPr>
        <w:t>y</w:t>
      </w:r>
      <w:r w:rsidRPr="000320CA">
        <w:rPr>
          <w:rFonts w:asciiTheme="minorHAnsi" w:eastAsia="Arial" w:hAnsiTheme="minorHAnsi" w:cs="Arial"/>
          <w:i/>
          <w:spacing w:val="39"/>
          <w:lang w:val="es-CR"/>
        </w:rPr>
        <w:t xml:space="preserve"> </w:t>
      </w:r>
      <w:r w:rsidRPr="000320CA">
        <w:rPr>
          <w:rFonts w:asciiTheme="minorHAnsi" w:eastAsia="Arial" w:hAnsiTheme="minorHAnsi" w:cs="Arial"/>
          <w:i/>
          <w:lang w:val="es-CR"/>
        </w:rPr>
        <w:t>jóvenes:</w:t>
      </w:r>
      <w:r w:rsidRPr="000320CA">
        <w:rPr>
          <w:rFonts w:asciiTheme="minorHAnsi" w:eastAsia="Arial" w:hAnsiTheme="minorHAnsi" w:cs="Arial"/>
          <w:i/>
          <w:spacing w:val="39"/>
          <w:lang w:val="es-CR"/>
        </w:rPr>
        <w:t xml:space="preserve"> </w:t>
      </w:r>
      <w:r w:rsidRPr="000320CA">
        <w:rPr>
          <w:rFonts w:asciiTheme="minorHAnsi" w:eastAsia="Arial" w:hAnsiTheme="minorHAnsi" w:cs="Arial"/>
          <w:i/>
          <w:lang w:val="es-CR"/>
        </w:rPr>
        <w:t>Un</w:t>
      </w:r>
    </w:p>
    <w:p w:rsidR="000320CA" w:rsidRPr="000320CA" w:rsidRDefault="00404E8F" w:rsidP="00F62743">
      <w:pPr>
        <w:ind w:left="709" w:hanging="709"/>
        <w:jc w:val="both"/>
        <w:rPr>
          <w:rFonts w:asciiTheme="minorHAnsi" w:eastAsia="Arial" w:hAnsiTheme="minorHAnsi" w:cs="Arial"/>
          <w:lang w:val="es-CR"/>
        </w:rPr>
      </w:pPr>
      <w:r w:rsidRPr="000320CA">
        <w:rPr>
          <w:rFonts w:asciiTheme="minorHAnsi" w:eastAsia="Arial" w:hAnsiTheme="minorHAnsi" w:cs="Arial"/>
          <w:i/>
          <w:lang w:val="es-CR"/>
        </w:rPr>
        <w:t xml:space="preserve">Compendio de Herramientas de Evaluación. </w:t>
      </w:r>
      <w:r w:rsidRPr="000320CA">
        <w:rPr>
          <w:rFonts w:asciiTheme="minorHAnsi" w:eastAsia="Arial" w:hAnsiTheme="minorHAnsi" w:cs="Arial"/>
          <w:lang w:val="es-CR"/>
        </w:rPr>
        <w:t xml:space="preserve">Washington, </w:t>
      </w:r>
      <w:proofErr w:type="gramStart"/>
      <w:r w:rsidRPr="000320CA">
        <w:rPr>
          <w:rFonts w:asciiTheme="minorHAnsi" w:eastAsia="Arial" w:hAnsiTheme="minorHAnsi" w:cs="Arial"/>
          <w:lang w:val="es-CR"/>
        </w:rPr>
        <w:t>DC :</w:t>
      </w:r>
      <w:proofErr w:type="gramEnd"/>
      <w:r w:rsidRPr="000320CA">
        <w:rPr>
          <w:rFonts w:asciiTheme="minorHAnsi" w:eastAsia="Arial" w:hAnsiTheme="minorHAnsi" w:cs="Arial"/>
          <w:lang w:val="es-CR"/>
        </w:rPr>
        <w:t xml:space="preserve"> OPS.</w:t>
      </w:r>
    </w:p>
    <w:p w:rsidR="00404E8F" w:rsidRPr="000320CA" w:rsidRDefault="00404E8F" w:rsidP="00F62743">
      <w:pPr>
        <w:ind w:left="709" w:hanging="709"/>
        <w:jc w:val="both"/>
        <w:rPr>
          <w:rFonts w:asciiTheme="minorHAnsi" w:eastAsia="Arial" w:hAnsiTheme="minorHAnsi" w:cs="Arial"/>
          <w:lang w:val="es-CR"/>
        </w:rPr>
      </w:pPr>
      <w:r w:rsidRPr="000320CA">
        <w:rPr>
          <w:rFonts w:asciiTheme="minorHAnsi" w:eastAsia="Arial" w:hAnsiTheme="minorHAnsi" w:cs="Arial"/>
          <w:lang w:val="es-CR"/>
        </w:rPr>
        <w:t>Pérez, R. (2009). Evaluación de la calidad de la investigación: El caso de la investigación</w:t>
      </w:r>
      <w:r w:rsidRPr="000320CA">
        <w:rPr>
          <w:rFonts w:asciiTheme="minorHAnsi" w:eastAsia="Arial" w:hAnsiTheme="minorHAnsi" w:cs="Arial"/>
          <w:spacing w:val="35"/>
          <w:lang w:val="es-CR"/>
        </w:rPr>
        <w:t xml:space="preserve"> </w:t>
      </w:r>
      <w:r w:rsidRPr="000320CA">
        <w:rPr>
          <w:rFonts w:asciiTheme="minorHAnsi" w:eastAsia="Arial" w:hAnsiTheme="minorHAnsi" w:cs="Arial"/>
          <w:lang w:val="es-CR"/>
        </w:rPr>
        <w:t>cualitativa</w:t>
      </w:r>
      <w:r w:rsidRPr="000320CA">
        <w:rPr>
          <w:rFonts w:asciiTheme="minorHAnsi" w:eastAsia="Arial" w:hAnsiTheme="minorHAnsi" w:cs="Arial"/>
          <w:spacing w:val="35"/>
          <w:lang w:val="es-CR"/>
        </w:rPr>
        <w:t xml:space="preserve"> </w:t>
      </w:r>
      <w:r w:rsidRPr="000320CA">
        <w:rPr>
          <w:rFonts w:asciiTheme="minorHAnsi" w:eastAsia="Arial" w:hAnsiTheme="minorHAnsi" w:cs="Arial"/>
          <w:lang w:val="es-CR"/>
        </w:rPr>
        <w:t>y</w:t>
      </w:r>
      <w:r w:rsidRPr="000320CA">
        <w:rPr>
          <w:rFonts w:asciiTheme="minorHAnsi" w:eastAsia="Arial" w:hAnsiTheme="minorHAnsi" w:cs="Arial"/>
          <w:spacing w:val="36"/>
          <w:lang w:val="es-CR"/>
        </w:rPr>
        <w:t xml:space="preserve"> </w:t>
      </w:r>
      <w:r w:rsidRPr="000320CA">
        <w:rPr>
          <w:rFonts w:asciiTheme="minorHAnsi" w:eastAsia="Arial" w:hAnsiTheme="minorHAnsi" w:cs="Arial"/>
          <w:lang w:val="es-CR"/>
        </w:rPr>
        <w:t>su</w:t>
      </w:r>
      <w:r w:rsidRPr="000320CA">
        <w:rPr>
          <w:rFonts w:asciiTheme="minorHAnsi" w:eastAsia="Arial" w:hAnsiTheme="minorHAnsi" w:cs="Arial"/>
          <w:spacing w:val="35"/>
          <w:lang w:val="es-CR"/>
        </w:rPr>
        <w:t xml:space="preserve"> </w:t>
      </w:r>
      <w:r w:rsidRPr="000320CA">
        <w:rPr>
          <w:rFonts w:asciiTheme="minorHAnsi" w:eastAsia="Arial" w:hAnsiTheme="minorHAnsi" w:cs="Arial"/>
          <w:lang w:val="es-CR"/>
        </w:rPr>
        <w:t>aporte</w:t>
      </w:r>
      <w:r w:rsidRPr="000320CA">
        <w:rPr>
          <w:rFonts w:asciiTheme="minorHAnsi" w:eastAsia="Arial" w:hAnsiTheme="minorHAnsi" w:cs="Arial"/>
          <w:spacing w:val="35"/>
          <w:lang w:val="es-CR"/>
        </w:rPr>
        <w:t xml:space="preserve"> </w:t>
      </w:r>
      <w:r w:rsidRPr="000320CA">
        <w:rPr>
          <w:rFonts w:asciiTheme="minorHAnsi" w:eastAsia="Arial" w:hAnsiTheme="minorHAnsi" w:cs="Arial"/>
          <w:lang w:val="es-CR"/>
        </w:rPr>
        <w:t>para</w:t>
      </w:r>
      <w:r w:rsidRPr="000320CA">
        <w:rPr>
          <w:rFonts w:asciiTheme="minorHAnsi" w:eastAsia="Arial" w:hAnsiTheme="minorHAnsi" w:cs="Arial"/>
          <w:spacing w:val="35"/>
          <w:lang w:val="es-CR"/>
        </w:rPr>
        <w:t xml:space="preserve"> </w:t>
      </w:r>
      <w:r w:rsidRPr="000320CA">
        <w:rPr>
          <w:rFonts w:asciiTheme="minorHAnsi" w:eastAsia="Arial" w:hAnsiTheme="minorHAnsi" w:cs="Arial"/>
          <w:lang w:val="es-CR"/>
        </w:rPr>
        <w:t>la</w:t>
      </w:r>
      <w:r w:rsidRPr="000320CA">
        <w:rPr>
          <w:rFonts w:asciiTheme="minorHAnsi" w:eastAsia="Arial" w:hAnsiTheme="minorHAnsi" w:cs="Arial"/>
          <w:spacing w:val="35"/>
          <w:lang w:val="es-CR"/>
        </w:rPr>
        <w:t xml:space="preserve"> </w:t>
      </w:r>
      <w:r w:rsidRPr="000320CA">
        <w:rPr>
          <w:rFonts w:asciiTheme="minorHAnsi" w:eastAsia="Arial" w:hAnsiTheme="minorHAnsi" w:cs="Arial"/>
          <w:lang w:val="es-CR"/>
        </w:rPr>
        <w:t>construcción</w:t>
      </w:r>
      <w:r w:rsidRPr="000320CA">
        <w:rPr>
          <w:rFonts w:asciiTheme="minorHAnsi" w:eastAsia="Arial" w:hAnsiTheme="minorHAnsi" w:cs="Arial"/>
          <w:spacing w:val="35"/>
          <w:lang w:val="es-CR"/>
        </w:rPr>
        <w:t xml:space="preserve"> </w:t>
      </w:r>
      <w:r w:rsidRPr="000320CA">
        <w:rPr>
          <w:rFonts w:asciiTheme="minorHAnsi" w:eastAsia="Arial" w:hAnsiTheme="minorHAnsi" w:cs="Arial"/>
          <w:lang w:val="es-CR"/>
        </w:rPr>
        <w:t>de</w:t>
      </w:r>
      <w:r w:rsidRPr="000320CA">
        <w:rPr>
          <w:rFonts w:asciiTheme="minorHAnsi" w:eastAsia="Arial" w:hAnsiTheme="minorHAnsi" w:cs="Arial"/>
          <w:spacing w:val="35"/>
          <w:lang w:val="es-CR"/>
        </w:rPr>
        <w:t xml:space="preserve"> </w:t>
      </w:r>
      <w:r w:rsidRPr="000320CA">
        <w:rPr>
          <w:rFonts w:asciiTheme="minorHAnsi" w:eastAsia="Arial" w:hAnsiTheme="minorHAnsi" w:cs="Arial"/>
          <w:lang w:val="es-CR"/>
        </w:rPr>
        <w:t>un</w:t>
      </w:r>
      <w:r w:rsidRPr="000320CA">
        <w:rPr>
          <w:rFonts w:asciiTheme="minorHAnsi" w:eastAsia="Arial" w:hAnsiTheme="minorHAnsi" w:cs="Arial"/>
          <w:spacing w:val="35"/>
          <w:lang w:val="es-CR"/>
        </w:rPr>
        <w:t xml:space="preserve"> </w:t>
      </w:r>
      <w:r w:rsidRPr="000320CA">
        <w:rPr>
          <w:rFonts w:asciiTheme="minorHAnsi" w:eastAsia="Arial" w:hAnsiTheme="minorHAnsi" w:cs="Arial"/>
          <w:lang w:val="es-CR"/>
        </w:rPr>
        <w:t>modelo</w:t>
      </w:r>
      <w:r w:rsidRPr="000320CA">
        <w:rPr>
          <w:rFonts w:asciiTheme="minorHAnsi" w:eastAsia="Arial" w:hAnsiTheme="minorHAnsi" w:cs="Arial"/>
          <w:spacing w:val="35"/>
          <w:lang w:val="es-CR"/>
        </w:rPr>
        <w:t xml:space="preserve"> </w:t>
      </w:r>
      <w:r w:rsidRPr="000320CA">
        <w:rPr>
          <w:rFonts w:asciiTheme="minorHAnsi" w:eastAsia="Arial" w:hAnsiTheme="minorHAnsi" w:cs="Arial"/>
          <w:lang w:val="es-CR"/>
        </w:rPr>
        <w:t xml:space="preserve">general. En:   </w:t>
      </w:r>
      <w:r w:rsidRPr="000320CA">
        <w:rPr>
          <w:rFonts w:asciiTheme="minorHAnsi" w:eastAsia="Arial" w:hAnsiTheme="minorHAnsi" w:cs="Arial"/>
          <w:spacing w:val="4"/>
          <w:lang w:val="es-CR"/>
        </w:rPr>
        <w:t xml:space="preserve"> </w:t>
      </w:r>
      <w:r w:rsidRPr="000320CA">
        <w:rPr>
          <w:rFonts w:asciiTheme="minorHAnsi" w:eastAsia="Arial" w:hAnsiTheme="minorHAnsi" w:cs="Arial"/>
          <w:lang w:val="es-CR"/>
        </w:rPr>
        <w:t xml:space="preserve">Martín García, Antonio, Venegas </w:t>
      </w:r>
      <w:proofErr w:type="spellStart"/>
      <w:r w:rsidRPr="000320CA">
        <w:rPr>
          <w:rFonts w:asciiTheme="minorHAnsi" w:eastAsia="Arial" w:hAnsiTheme="minorHAnsi" w:cs="Arial"/>
          <w:lang w:val="es-CR"/>
        </w:rPr>
        <w:t>Renauld</w:t>
      </w:r>
      <w:proofErr w:type="spellEnd"/>
      <w:r w:rsidRPr="000320CA">
        <w:rPr>
          <w:rFonts w:asciiTheme="minorHAnsi" w:eastAsia="Arial" w:hAnsiTheme="minorHAnsi" w:cs="Arial"/>
          <w:lang w:val="es-CR"/>
        </w:rPr>
        <w:t xml:space="preserve">, Ma. </w:t>
      </w:r>
      <w:proofErr w:type="gramStart"/>
      <w:r w:rsidRPr="000320CA">
        <w:rPr>
          <w:rFonts w:asciiTheme="minorHAnsi" w:eastAsia="Arial" w:hAnsiTheme="minorHAnsi" w:cs="Arial"/>
          <w:lang w:val="es-CR"/>
        </w:rPr>
        <w:t>Eugenia ,</w:t>
      </w:r>
      <w:proofErr w:type="gramEnd"/>
      <w:r w:rsidRPr="000320CA">
        <w:rPr>
          <w:rFonts w:asciiTheme="minorHAnsi" w:eastAsia="Arial" w:hAnsiTheme="minorHAnsi" w:cs="Arial"/>
          <w:lang w:val="es-CR"/>
        </w:rPr>
        <w:t xml:space="preserve"> </w:t>
      </w:r>
      <w:proofErr w:type="spellStart"/>
      <w:r w:rsidRPr="000320CA">
        <w:rPr>
          <w:rFonts w:asciiTheme="minorHAnsi" w:eastAsia="Arial" w:hAnsiTheme="minorHAnsi" w:cs="Arial"/>
          <w:lang w:val="es-CR"/>
        </w:rPr>
        <w:t>Coords</w:t>
      </w:r>
      <w:proofErr w:type="spellEnd"/>
      <w:r w:rsidRPr="000320CA">
        <w:rPr>
          <w:rFonts w:asciiTheme="minorHAnsi" w:eastAsia="Arial" w:hAnsiTheme="minorHAnsi" w:cs="Arial"/>
          <w:lang w:val="es-CR"/>
        </w:rPr>
        <w:t xml:space="preserve">. </w:t>
      </w:r>
      <w:r w:rsidRPr="000320CA">
        <w:rPr>
          <w:rFonts w:asciiTheme="minorHAnsi" w:eastAsia="Arial" w:hAnsiTheme="minorHAnsi" w:cs="Arial"/>
          <w:i/>
          <w:lang w:val="es-CR"/>
        </w:rPr>
        <w:t>Investigación y Formación</w:t>
      </w:r>
      <w:proofErr w:type="gramStart"/>
      <w:r w:rsidRPr="000320CA">
        <w:rPr>
          <w:rFonts w:asciiTheme="minorHAnsi" w:eastAsia="Arial" w:hAnsiTheme="minorHAnsi" w:cs="Arial"/>
          <w:i/>
          <w:lang w:val="es-CR"/>
        </w:rPr>
        <w:t xml:space="preserve">: </w:t>
      </w:r>
      <w:r w:rsidRPr="000320CA">
        <w:rPr>
          <w:rFonts w:asciiTheme="minorHAnsi" w:eastAsia="Arial" w:hAnsiTheme="minorHAnsi" w:cs="Arial"/>
          <w:i/>
          <w:spacing w:val="28"/>
          <w:lang w:val="es-CR"/>
        </w:rPr>
        <w:t xml:space="preserve"> </w:t>
      </w:r>
      <w:r w:rsidRPr="000320CA">
        <w:rPr>
          <w:rFonts w:asciiTheme="minorHAnsi" w:eastAsia="Arial" w:hAnsiTheme="minorHAnsi" w:cs="Arial"/>
          <w:i/>
          <w:lang w:val="es-CR"/>
        </w:rPr>
        <w:t>Teoría</w:t>
      </w:r>
      <w:proofErr w:type="gramEnd"/>
      <w:r w:rsidRPr="000320CA">
        <w:rPr>
          <w:rFonts w:asciiTheme="minorHAnsi" w:eastAsia="Arial" w:hAnsiTheme="minorHAnsi" w:cs="Arial"/>
          <w:i/>
          <w:lang w:val="es-CR"/>
        </w:rPr>
        <w:t xml:space="preserve"> y práctica de la investigación educativa en la formación de educadores</w:t>
      </w:r>
      <w:r w:rsidRPr="000320CA">
        <w:rPr>
          <w:rFonts w:asciiTheme="minorHAnsi" w:eastAsia="Arial" w:hAnsiTheme="minorHAnsi" w:cs="Arial"/>
          <w:lang w:val="es-CR"/>
        </w:rPr>
        <w:t xml:space="preserve">. </w:t>
      </w:r>
      <w:r w:rsidRPr="000320CA">
        <w:rPr>
          <w:rFonts w:asciiTheme="minorHAnsi" w:eastAsia="Arial" w:hAnsiTheme="minorHAnsi" w:cs="Arial"/>
          <w:spacing w:val="10"/>
          <w:lang w:val="es-CR"/>
        </w:rPr>
        <w:t xml:space="preserve"> </w:t>
      </w:r>
      <w:r w:rsidRPr="000320CA">
        <w:rPr>
          <w:rFonts w:asciiTheme="minorHAnsi" w:eastAsia="Arial" w:hAnsiTheme="minorHAnsi" w:cs="Arial"/>
          <w:lang w:val="es-CR"/>
        </w:rPr>
        <w:t>Universidad de Salamanca/Universidad de Costa Rica: AECI.</w:t>
      </w:r>
    </w:p>
    <w:p w:rsidR="00404E8F" w:rsidRPr="000320CA" w:rsidRDefault="00404E8F" w:rsidP="00F62743">
      <w:pPr>
        <w:ind w:left="709" w:hanging="709"/>
        <w:jc w:val="both"/>
        <w:rPr>
          <w:rFonts w:asciiTheme="minorHAnsi" w:eastAsia="Arial" w:hAnsiTheme="minorHAnsi" w:cs="Arial"/>
        </w:rPr>
      </w:pPr>
      <w:proofErr w:type="spellStart"/>
      <w:r w:rsidRPr="000320CA">
        <w:rPr>
          <w:rFonts w:asciiTheme="minorHAnsi" w:eastAsia="Arial" w:hAnsiTheme="minorHAnsi" w:cs="Arial"/>
          <w:lang w:val="es-CR"/>
        </w:rPr>
        <w:t>Stake</w:t>
      </w:r>
      <w:proofErr w:type="spellEnd"/>
      <w:r w:rsidRPr="000320CA">
        <w:rPr>
          <w:rFonts w:asciiTheme="minorHAnsi" w:eastAsia="Arial" w:hAnsiTheme="minorHAnsi" w:cs="Arial"/>
          <w:lang w:val="es-CR"/>
        </w:rPr>
        <w:t xml:space="preserve">, Robert. </w:t>
      </w:r>
      <w:r w:rsidRPr="000320CA">
        <w:rPr>
          <w:rFonts w:asciiTheme="minorHAnsi" w:eastAsia="Arial" w:hAnsiTheme="minorHAnsi" w:cs="Arial"/>
        </w:rPr>
        <w:t xml:space="preserve">(2010). </w:t>
      </w:r>
      <w:r w:rsidRPr="000320CA">
        <w:rPr>
          <w:rFonts w:asciiTheme="minorHAnsi" w:eastAsia="Arial" w:hAnsiTheme="minorHAnsi" w:cs="Arial"/>
          <w:i/>
        </w:rPr>
        <w:t xml:space="preserve">Qualitative Research: </w:t>
      </w:r>
      <w:r w:rsidRPr="000320CA">
        <w:rPr>
          <w:rFonts w:asciiTheme="minorHAnsi" w:eastAsia="Arial" w:hAnsiTheme="minorHAnsi" w:cs="Arial"/>
          <w:i/>
          <w:spacing w:val="2"/>
        </w:rPr>
        <w:t xml:space="preserve"> </w:t>
      </w:r>
      <w:r w:rsidRPr="000320CA">
        <w:rPr>
          <w:rFonts w:asciiTheme="minorHAnsi" w:eastAsia="Arial" w:hAnsiTheme="minorHAnsi" w:cs="Arial"/>
          <w:i/>
        </w:rPr>
        <w:t xml:space="preserve">Studying how things work. </w:t>
      </w:r>
      <w:r w:rsidRPr="000320CA">
        <w:rPr>
          <w:rFonts w:asciiTheme="minorHAnsi" w:eastAsia="Arial" w:hAnsiTheme="minorHAnsi" w:cs="Arial"/>
        </w:rPr>
        <w:t>New York: Guilford Press.</w:t>
      </w:r>
    </w:p>
    <w:p w:rsidR="00404E8F" w:rsidRDefault="00404E8F" w:rsidP="00F62743">
      <w:pPr>
        <w:ind w:left="709" w:hanging="709"/>
        <w:jc w:val="both"/>
        <w:rPr>
          <w:rFonts w:asciiTheme="minorHAnsi" w:eastAsia="Arial" w:hAnsiTheme="minorHAnsi" w:cs="Arial"/>
          <w:lang w:val="es-CR"/>
        </w:rPr>
      </w:pPr>
      <w:proofErr w:type="spellStart"/>
      <w:r w:rsidRPr="000320CA">
        <w:rPr>
          <w:rFonts w:asciiTheme="minorHAnsi" w:eastAsia="Arial" w:hAnsiTheme="minorHAnsi" w:cs="Arial"/>
        </w:rPr>
        <w:t>Stangor</w:t>
      </w:r>
      <w:proofErr w:type="spellEnd"/>
      <w:proofErr w:type="gramStart"/>
      <w:r w:rsidRPr="000320CA">
        <w:rPr>
          <w:rFonts w:asciiTheme="minorHAnsi" w:eastAsia="Arial" w:hAnsiTheme="minorHAnsi" w:cs="Arial"/>
        </w:rPr>
        <w:t xml:space="preserve">, </w:t>
      </w:r>
      <w:r w:rsidRPr="000320CA">
        <w:rPr>
          <w:rFonts w:asciiTheme="minorHAnsi" w:eastAsia="Arial" w:hAnsiTheme="minorHAnsi" w:cs="Arial"/>
          <w:spacing w:val="5"/>
        </w:rPr>
        <w:t xml:space="preserve"> </w:t>
      </w:r>
      <w:r w:rsidRPr="000320CA">
        <w:rPr>
          <w:rFonts w:asciiTheme="minorHAnsi" w:eastAsia="Arial" w:hAnsiTheme="minorHAnsi" w:cs="Arial"/>
        </w:rPr>
        <w:t>C</w:t>
      </w:r>
      <w:proofErr w:type="gramEnd"/>
      <w:r w:rsidRPr="000320CA">
        <w:rPr>
          <w:rFonts w:asciiTheme="minorHAnsi" w:eastAsia="Arial" w:hAnsiTheme="minorHAnsi" w:cs="Arial"/>
        </w:rPr>
        <w:t xml:space="preserve">. </w:t>
      </w:r>
      <w:r w:rsidRPr="000320CA">
        <w:rPr>
          <w:rFonts w:asciiTheme="minorHAnsi" w:eastAsia="Arial" w:hAnsiTheme="minorHAnsi" w:cs="Arial"/>
          <w:spacing w:val="5"/>
        </w:rPr>
        <w:t xml:space="preserve"> </w:t>
      </w:r>
      <w:r w:rsidRPr="000320CA">
        <w:rPr>
          <w:rFonts w:asciiTheme="minorHAnsi" w:eastAsia="Arial" w:hAnsiTheme="minorHAnsi" w:cs="Arial"/>
        </w:rPr>
        <w:t>(2011)</w:t>
      </w:r>
      <w:proofErr w:type="gramStart"/>
      <w:r w:rsidRPr="000320CA">
        <w:rPr>
          <w:rFonts w:asciiTheme="minorHAnsi" w:eastAsia="Arial" w:hAnsiTheme="minorHAnsi" w:cs="Arial"/>
        </w:rPr>
        <w:t xml:space="preserve">. </w:t>
      </w:r>
      <w:r w:rsidRPr="000320CA">
        <w:rPr>
          <w:rFonts w:asciiTheme="minorHAnsi" w:eastAsia="Arial" w:hAnsiTheme="minorHAnsi" w:cs="Arial"/>
          <w:spacing w:val="5"/>
        </w:rPr>
        <w:t xml:space="preserve"> </w:t>
      </w:r>
      <w:r w:rsidRPr="000320CA">
        <w:rPr>
          <w:rFonts w:asciiTheme="minorHAnsi" w:eastAsia="Arial" w:hAnsiTheme="minorHAnsi" w:cs="Arial"/>
          <w:i/>
        </w:rPr>
        <w:t>Research</w:t>
      </w:r>
      <w:proofErr w:type="gramEnd"/>
      <w:r w:rsidRPr="000320CA">
        <w:rPr>
          <w:rFonts w:asciiTheme="minorHAnsi" w:eastAsia="Arial" w:hAnsiTheme="minorHAnsi" w:cs="Arial"/>
          <w:i/>
        </w:rPr>
        <w:t xml:space="preserve"> </w:t>
      </w:r>
      <w:r w:rsidRPr="000320CA">
        <w:rPr>
          <w:rFonts w:asciiTheme="minorHAnsi" w:eastAsia="Arial" w:hAnsiTheme="minorHAnsi" w:cs="Arial"/>
          <w:i/>
          <w:spacing w:val="6"/>
        </w:rPr>
        <w:t xml:space="preserve"> </w:t>
      </w:r>
      <w:r w:rsidRPr="000320CA">
        <w:rPr>
          <w:rFonts w:asciiTheme="minorHAnsi" w:eastAsia="Arial" w:hAnsiTheme="minorHAnsi" w:cs="Arial"/>
          <w:i/>
          <w:spacing w:val="1"/>
        </w:rPr>
        <w:t>M</w:t>
      </w:r>
      <w:r w:rsidRPr="000320CA">
        <w:rPr>
          <w:rFonts w:asciiTheme="minorHAnsi" w:eastAsia="Arial" w:hAnsiTheme="minorHAnsi" w:cs="Arial"/>
          <w:i/>
        </w:rPr>
        <w:t xml:space="preserve">ethods </w:t>
      </w:r>
      <w:r w:rsidRPr="000320CA">
        <w:rPr>
          <w:rFonts w:asciiTheme="minorHAnsi" w:eastAsia="Arial" w:hAnsiTheme="minorHAnsi" w:cs="Arial"/>
          <w:i/>
          <w:spacing w:val="5"/>
        </w:rPr>
        <w:t xml:space="preserve"> </w:t>
      </w:r>
      <w:r w:rsidRPr="000320CA">
        <w:rPr>
          <w:rFonts w:asciiTheme="minorHAnsi" w:eastAsia="Arial" w:hAnsiTheme="minorHAnsi" w:cs="Arial"/>
          <w:i/>
        </w:rPr>
        <w:t xml:space="preserve">for </w:t>
      </w:r>
      <w:r w:rsidRPr="000320CA">
        <w:rPr>
          <w:rFonts w:asciiTheme="minorHAnsi" w:eastAsia="Arial" w:hAnsiTheme="minorHAnsi" w:cs="Arial"/>
          <w:i/>
          <w:spacing w:val="5"/>
        </w:rPr>
        <w:t xml:space="preserve"> </w:t>
      </w:r>
      <w:r w:rsidRPr="000320CA">
        <w:rPr>
          <w:rFonts w:asciiTheme="minorHAnsi" w:eastAsia="Arial" w:hAnsiTheme="minorHAnsi" w:cs="Arial"/>
          <w:i/>
        </w:rPr>
        <w:t xml:space="preserve">the </w:t>
      </w:r>
      <w:r w:rsidRPr="000320CA">
        <w:rPr>
          <w:rFonts w:asciiTheme="minorHAnsi" w:eastAsia="Arial" w:hAnsiTheme="minorHAnsi" w:cs="Arial"/>
          <w:i/>
          <w:spacing w:val="6"/>
        </w:rPr>
        <w:t xml:space="preserve"> </w:t>
      </w:r>
      <w:r w:rsidRPr="000320CA">
        <w:rPr>
          <w:rFonts w:asciiTheme="minorHAnsi" w:eastAsia="Arial" w:hAnsiTheme="minorHAnsi" w:cs="Arial"/>
          <w:i/>
        </w:rPr>
        <w:t xml:space="preserve">Behavioral </w:t>
      </w:r>
      <w:r w:rsidRPr="000320CA">
        <w:rPr>
          <w:rFonts w:asciiTheme="minorHAnsi" w:eastAsia="Arial" w:hAnsiTheme="minorHAnsi" w:cs="Arial"/>
          <w:i/>
          <w:spacing w:val="6"/>
        </w:rPr>
        <w:t xml:space="preserve"> </w:t>
      </w:r>
      <w:r w:rsidRPr="000320CA">
        <w:rPr>
          <w:rFonts w:asciiTheme="minorHAnsi" w:eastAsia="Arial" w:hAnsiTheme="minorHAnsi" w:cs="Arial"/>
          <w:i/>
        </w:rPr>
        <w:t>Sciences</w:t>
      </w:r>
      <w:r w:rsidRPr="000320CA">
        <w:rPr>
          <w:rFonts w:asciiTheme="minorHAnsi" w:eastAsia="Arial" w:hAnsiTheme="minorHAnsi" w:cs="Arial"/>
        </w:rPr>
        <w:t xml:space="preserve">. </w:t>
      </w:r>
      <w:r w:rsidRPr="000320CA">
        <w:rPr>
          <w:rFonts w:asciiTheme="minorHAnsi" w:eastAsia="Arial" w:hAnsiTheme="minorHAnsi" w:cs="Arial"/>
          <w:spacing w:val="5"/>
        </w:rPr>
        <w:t xml:space="preserve"> </w:t>
      </w:r>
      <w:r w:rsidRPr="000320CA">
        <w:rPr>
          <w:rFonts w:asciiTheme="minorHAnsi" w:eastAsia="Arial" w:hAnsiTheme="minorHAnsi" w:cs="Arial"/>
          <w:lang w:val="es-CR"/>
        </w:rPr>
        <w:t>Belmont:</w:t>
      </w:r>
      <w:r w:rsidR="000320CA" w:rsidRPr="000320CA">
        <w:rPr>
          <w:rFonts w:asciiTheme="minorHAnsi" w:eastAsia="Arial" w:hAnsiTheme="minorHAnsi" w:cs="Arial"/>
          <w:lang w:val="es-CR"/>
        </w:rPr>
        <w:t xml:space="preserve"> </w:t>
      </w:r>
      <w:proofErr w:type="spellStart"/>
      <w:r w:rsidRPr="000320CA">
        <w:rPr>
          <w:rFonts w:asciiTheme="minorHAnsi" w:eastAsia="Arial" w:hAnsiTheme="minorHAnsi" w:cs="Arial"/>
          <w:lang w:val="es-CR"/>
        </w:rPr>
        <w:t>Wadsworth</w:t>
      </w:r>
      <w:proofErr w:type="spellEnd"/>
      <w:r w:rsidRPr="000320CA">
        <w:rPr>
          <w:rFonts w:asciiTheme="minorHAnsi" w:eastAsia="Arial" w:hAnsiTheme="minorHAnsi" w:cs="Arial"/>
          <w:lang w:val="es-CR"/>
        </w:rPr>
        <w:t>.</w:t>
      </w:r>
    </w:p>
    <w:p w:rsidR="00F62743" w:rsidRPr="00F62743" w:rsidRDefault="00F62743" w:rsidP="00F62743">
      <w:pPr>
        <w:ind w:left="709" w:hanging="709"/>
        <w:jc w:val="both"/>
        <w:rPr>
          <w:rFonts w:ascii="Calibri" w:hAnsi="Calibri"/>
          <w:iCs/>
          <w:lang w:val="es-CR"/>
        </w:rPr>
      </w:pPr>
      <w:r w:rsidRPr="00F62743">
        <w:rPr>
          <w:rFonts w:ascii="Calibri" w:hAnsi="Calibri"/>
          <w:iCs/>
          <w:lang w:val="es-CR"/>
        </w:rPr>
        <w:t xml:space="preserve">Smith-Castro, V. &amp; Molina, M. (2011) </w:t>
      </w:r>
      <w:r w:rsidRPr="00F62743">
        <w:rPr>
          <w:rFonts w:ascii="Calibri" w:hAnsi="Calibri"/>
          <w:i/>
          <w:iCs/>
          <w:lang w:val="es-CR"/>
        </w:rPr>
        <w:t>La entrevista cognitiva: Guía para su aplicación en la evaluación y mejoramiento en instrumentos de papel y lápiz.</w:t>
      </w:r>
      <w:r w:rsidRPr="00F62743">
        <w:rPr>
          <w:rFonts w:ascii="Calibri" w:hAnsi="Calibri"/>
          <w:iCs/>
          <w:lang w:val="es-CR"/>
        </w:rPr>
        <w:t xml:space="preserve"> Serie Cuadernos Metodológicos No. 5. San José, Costa Rica: Instituto de Investigaciones Psicológicas, Universidad de Costa Rica.</w:t>
      </w:r>
    </w:p>
    <w:p w:rsidR="00404E8F" w:rsidRPr="000320CA" w:rsidRDefault="00404E8F" w:rsidP="00F62743">
      <w:pPr>
        <w:ind w:left="709" w:hanging="709"/>
        <w:jc w:val="both"/>
        <w:rPr>
          <w:rFonts w:asciiTheme="minorHAnsi" w:eastAsia="Arial" w:hAnsiTheme="minorHAnsi" w:cs="Arial"/>
          <w:lang w:val="es-CR"/>
        </w:rPr>
      </w:pPr>
      <w:proofErr w:type="spellStart"/>
      <w:r w:rsidRPr="000320CA">
        <w:rPr>
          <w:rFonts w:asciiTheme="minorHAnsi" w:eastAsia="Arial" w:hAnsiTheme="minorHAnsi" w:cs="Arial"/>
          <w:lang w:val="es-CR"/>
        </w:rPr>
        <w:t>Valilachis</w:t>
      </w:r>
      <w:proofErr w:type="spellEnd"/>
      <w:r w:rsidRPr="000320CA">
        <w:rPr>
          <w:rFonts w:asciiTheme="minorHAnsi" w:eastAsia="Arial" w:hAnsiTheme="minorHAnsi" w:cs="Arial"/>
          <w:lang w:val="es-CR"/>
        </w:rPr>
        <w:t xml:space="preserve"> de </w:t>
      </w:r>
      <w:proofErr w:type="spellStart"/>
      <w:r w:rsidRPr="000320CA">
        <w:rPr>
          <w:rFonts w:asciiTheme="minorHAnsi" w:eastAsia="Arial" w:hAnsiTheme="minorHAnsi" w:cs="Arial"/>
          <w:lang w:val="es-CR"/>
        </w:rPr>
        <w:t>Gialdino</w:t>
      </w:r>
      <w:proofErr w:type="spellEnd"/>
      <w:r w:rsidRPr="000320CA">
        <w:rPr>
          <w:rFonts w:asciiTheme="minorHAnsi" w:eastAsia="Arial" w:hAnsiTheme="minorHAnsi" w:cs="Arial"/>
          <w:lang w:val="es-CR"/>
        </w:rPr>
        <w:t xml:space="preserve">, I. (Compiladora, 2006). </w:t>
      </w:r>
      <w:r w:rsidRPr="000320CA">
        <w:rPr>
          <w:rFonts w:asciiTheme="minorHAnsi" w:eastAsia="Arial" w:hAnsiTheme="minorHAnsi" w:cs="Arial"/>
          <w:i/>
          <w:lang w:val="es-CR"/>
        </w:rPr>
        <w:t>Estrategias de investigación cualitativa</w:t>
      </w:r>
      <w:r w:rsidRPr="000320CA">
        <w:rPr>
          <w:rFonts w:asciiTheme="minorHAnsi" w:eastAsia="Arial" w:hAnsiTheme="minorHAnsi" w:cs="Arial"/>
          <w:lang w:val="es-CR"/>
        </w:rPr>
        <w:t xml:space="preserve">. Barcelona: Editorial </w:t>
      </w:r>
      <w:proofErr w:type="spellStart"/>
      <w:r w:rsidRPr="000320CA">
        <w:rPr>
          <w:rFonts w:asciiTheme="minorHAnsi" w:eastAsia="Arial" w:hAnsiTheme="minorHAnsi" w:cs="Arial"/>
          <w:lang w:val="es-CR"/>
        </w:rPr>
        <w:t>Gedisa</w:t>
      </w:r>
      <w:proofErr w:type="spellEnd"/>
      <w:r w:rsidRPr="000320CA">
        <w:rPr>
          <w:rFonts w:asciiTheme="minorHAnsi" w:eastAsia="Arial" w:hAnsiTheme="minorHAnsi" w:cs="Arial"/>
          <w:lang w:val="es-CR"/>
        </w:rPr>
        <w:t>, S.A.</w:t>
      </w:r>
    </w:p>
    <w:p w:rsidR="00404E8F" w:rsidRPr="00E67161" w:rsidRDefault="00404E8F" w:rsidP="008363EB">
      <w:pPr>
        <w:ind w:left="709" w:hanging="709"/>
        <w:rPr>
          <w:rFonts w:asciiTheme="minorHAnsi" w:hAnsiTheme="minorHAnsi"/>
          <w:sz w:val="22"/>
          <w:szCs w:val="22"/>
          <w:lang w:val="es-CR"/>
        </w:rPr>
      </w:pPr>
    </w:p>
    <w:p w:rsidR="00404E8F" w:rsidRPr="00592785" w:rsidRDefault="00FF0AA5" w:rsidP="008363EB">
      <w:pPr>
        <w:ind w:left="709" w:hanging="709"/>
        <w:rPr>
          <w:rFonts w:ascii="Arial" w:eastAsia="Arial" w:hAnsi="Arial" w:cs="Arial"/>
          <w:sz w:val="24"/>
          <w:szCs w:val="24"/>
          <w:lang w:val="es-CR"/>
        </w:rPr>
      </w:pPr>
      <w:r w:rsidRPr="00E67161">
        <w:rPr>
          <w:rFonts w:asciiTheme="minorHAnsi" w:eastAsia="Arial" w:hAnsiTheme="minorHAnsi" w:cs="Arial"/>
          <w:sz w:val="22"/>
          <w:szCs w:val="22"/>
          <w:lang w:val="es-CR"/>
        </w:rPr>
        <w:t xml:space="preserve"> </w:t>
      </w:r>
    </w:p>
    <w:sectPr w:rsidR="00404E8F" w:rsidRPr="00592785" w:rsidSect="006A66C5">
      <w:headerReference w:type="default" r:id="rId10"/>
      <w:footerReference w:type="default" r:id="rId11"/>
      <w:pgSz w:w="12240" w:h="15840"/>
      <w:pgMar w:top="1667" w:right="1480" w:bottom="1134" w:left="1460" w:header="426" w:footer="4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184" w:rsidRDefault="00C56184" w:rsidP="003F29C9">
      <w:r>
        <w:separator/>
      </w:r>
    </w:p>
  </w:endnote>
  <w:endnote w:type="continuationSeparator" w:id="0">
    <w:p w:rsidR="00C56184" w:rsidRDefault="00C56184" w:rsidP="003F29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009" w:rsidRDefault="004A2009">
    <w:pPr>
      <w:pStyle w:val="Piedepgina"/>
      <w:pBdr>
        <w:bottom w:val="single" w:sz="6" w:space="1" w:color="auto"/>
      </w:pBdr>
      <w:rPr>
        <w:rFonts w:asciiTheme="minorHAnsi" w:hAnsiTheme="minorHAnsi"/>
        <w:lang w:val="es-CR"/>
      </w:rPr>
    </w:pPr>
  </w:p>
  <w:p w:rsidR="004A2009" w:rsidRPr="004A2009" w:rsidRDefault="004A2009">
    <w:pPr>
      <w:pStyle w:val="Piedepgina"/>
      <w:rPr>
        <w:rFonts w:asciiTheme="minorHAnsi" w:hAnsiTheme="minorHAnsi"/>
        <w:lang w:val="es-CR"/>
      </w:rPr>
    </w:pPr>
    <w:r>
      <w:rPr>
        <w:rFonts w:asciiTheme="minorHAnsi" w:hAnsiTheme="minorHAnsi"/>
        <w:lang w:val="es-CR"/>
      </w:rPr>
      <w:t xml:space="preserve">Tel: 2511-7135      Correo electrónico: </w:t>
    </w:r>
    <w:hyperlink r:id="rId1" w:history="1">
      <w:r w:rsidRPr="00EB008C">
        <w:rPr>
          <w:rStyle w:val="Hipervnculo"/>
          <w:rFonts w:asciiTheme="minorHAnsi" w:hAnsiTheme="minorHAnsi"/>
          <w:lang w:val="es-CR"/>
        </w:rPr>
        <w:t>psicología@ucr.ac.cr</w:t>
      </w:r>
    </w:hyperlink>
    <w:r>
      <w:rPr>
        <w:rFonts w:asciiTheme="minorHAnsi" w:hAnsiTheme="minorHAnsi"/>
        <w:lang w:val="es-CR"/>
      </w:rPr>
      <w:t xml:space="preserve">    Web:  </w:t>
    </w:r>
    <w:hyperlink r:id="rId2" w:history="1">
      <w:r w:rsidRPr="00EB008C">
        <w:rPr>
          <w:rStyle w:val="Hipervnculo"/>
          <w:rFonts w:asciiTheme="minorHAnsi" w:hAnsiTheme="minorHAnsi"/>
          <w:lang w:val="es-CR"/>
        </w:rPr>
        <w:t>https://www.facebook.com/PsicoUCRSO/</w:t>
      </w:r>
    </w:hyperlink>
    <w:r>
      <w:rPr>
        <w:rFonts w:asciiTheme="minorHAnsi" w:hAnsiTheme="minorHAnsi"/>
        <w:lang w:val="es-C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184" w:rsidRDefault="00C56184" w:rsidP="003F29C9">
      <w:r>
        <w:separator/>
      </w:r>
    </w:p>
  </w:footnote>
  <w:footnote w:type="continuationSeparator" w:id="0">
    <w:p w:rsidR="00C56184" w:rsidRDefault="00C56184" w:rsidP="003F29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C9" w:rsidRDefault="006A66C5">
    <w:pPr>
      <w:spacing w:line="200" w:lineRule="exact"/>
    </w:pPr>
    <w:r w:rsidRPr="006A66C5">
      <w:drawing>
        <wp:anchor distT="0" distB="0" distL="114300" distR="114300" simplePos="0" relativeHeight="251674112" behindDoc="0" locked="0" layoutInCell="1" allowOverlap="1">
          <wp:simplePos x="0" y="0"/>
          <wp:positionH relativeFrom="margin">
            <wp:posOffset>44450</wp:posOffset>
          </wp:positionH>
          <wp:positionV relativeFrom="paragraph">
            <wp:posOffset>-127635</wp:posOffset>
          </wp:positionV>
          <wp:extent cx="1400175" cy="733425"/>
          <wp:effectExtent l="0" t="0" r="0" b="0"/>
          <wp:wrapSquare wrapText="bothSides"/>
          <wp:docPr id="13" name="Imagen 1" descr="__Carrera de 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_Carrera de Psicologia"/>
                  <pic:cNvPicPr>
                    <a:picLocks noChangeAspect="1" noChangeArrowheads="1"/>
                  </pic:cNvPicPr>
                </pic:nvPicPr>
                <pic:blipFill>
                  <a:blip r:embed="rId1"/>
                  <a:srcRect l="5934" t="13724" r="70900" b="13368"/>
                  <a:stretch>
                    <a:fillRect/>
                  </a:stretch>
                </pic:blipFill>
                <pic:spPr bwMode="auto">
                  <a:xfrm>
                    <a:off x="0" y="0"/>
                    <a:ext cx="1400175" cy="733425"/>
                  </a:xfrm>
                  <a:prstGeom prst="rect">
                    <a:avLst/>
                  </a:prstGeom>
                  <a:noFill/>
                  <a:ln w="9525">
                    <a:noFill/>
                    <a:miter lim="800000"/>
                    <a:headEnd/>
                    <a:tailEnd/>
                  </a:ln>
                </pic:spPr>
              </pic:pic>
            </a:graphicData>
          </a:graphic>
        </wp:anchor>
      </w:drawing>
    </w:r>
    <w:r w:rsidR="003F29C9" w:rsidRPr="003F29C9">
      <w:pict>
        <v:shapetype id="_x0000_t202" coordsize="21600,21600" o:spt="202" path="m,l,21600r21600,l21600,xe">
          <v:stroke joinstyle="miter"/>
          <v:path gradientshapeok="t" o:connecttype="rect"/>
        </v:shapetype>
        <v:shape id="_x0000_s2053" type="#_x0000_t202" style="position:absolute;margin-left:238.65pt;margin-top:40.4pt;width:4.45pt;height:12.8pt;z-index:-251646464;mso-position-horizontal-relative:page;mso-position-vertical-relative:page" filled="f" stroked="f">
          <v:textbox inset="0,0,0,0">
            <w:txbxContent>
              <w:p w:rsidR="003F29C9" w:rsidRDefault="00C56184">
                <w:pPr>
                  <w:spacing w:line="240" w:lineRule="exact"/>
                  <w:ind w:left="20" w:right="-32"/>
                  <w:rPr>
                    <w:rFonts w:ascii="Calibri" w:eastAsia="Calibri" w:hAnsi="Calibri" w:cs="Calibri"/>
                    <w:sz w:val="21"/>
                    <w:szCs w:val="21"/>
                  </w:rPr>
                </w:pPr>
                <w:r>
                  <w:rPr>
                    <w:rFonts w:ascii="Calibri" w:eastAsia="Calibri" w:hAnsi="Calibri" w:cs="Calibri"/>
                    <w:w w:val="25"/>
                    <w:position w:val="1"/>
                    <w:sz w:val="21"/>
                    <w:szCs w:val="21"/>
                  </w:rPr>
                  <w:t xml:space="preserve">   </w:t>
                </w:r>
                <w:r>
                  <w:rPr>
                    <w:rFonts w:ascii="Calibri" w:eastAsia="Calibri" w:hAnsi="Calibri" w:cs="Calibri"/>
                    <w:w w:val="25"/>
                    <w:position w:val="1"/>
                    <w:sz w:val="21"/>
                    <w:szCs w:val="21"/>
                  </w:rPr>
                  <w:t> </w:t>
                </w:r>
              </w:p>
            </w:txbxContent>
          </v:textbox>
          <w10:wrap anchorx="page" anchory="page"/>
        </v:shape>
      </w:pict>
    </w:r>
    <w:r w:rsidR="003F29C9" w:rsidRPr="003F29C9">
      <w:pict>
        <v:shape id="_x0000_s2052" type="#_x0000_t202" style="position:absolute;margin-left:510.25pt;margin-top:85.25pt;width:4.45pt;height:12.8pt;z-index:-251645440;mso-position-horizontal-relative:page;mso-position-vertical-relative:page" filled="f" stroked="f">
          <v:textbox inset="0,0,0,0">
            <w:txbxContent>
              <w:p w:rsidR="003F29C9" w:rsidRDefault="00C56184">
                <w:pPr>
                  <w:spacing w:line="240" w:lineRule="exact"/>
                  <w:ind w:left="20" w:right="-32"/>
                  <w:rPr>
                    <w:rFonts w:ascii="Calibri" w:eastAsia="Calibri" w:hAnsi="Calibri" w:cs="Calibri"/>
                    <w:sz w:val="21"/>
                    <w:szCs w:val="21"/>
                  </w:rPr>
                </w:pPr>
                <w:r>
                  <w:rPr>
                    <w:rFonts w:ascii="Calibri" w:eastAsia="Calibri" w:hAnsi="Calibri" w:cs="Calibri"/>
                    <w:w w:val="25"/>
                    <w:position w:val="1"/>
                    <w:sz w:val="21"/>
                    <w:szCs w:val="21"/>
                  </w:rPr>
                  <w:t xml:space="preserve">   </w:t>
                </w:r>
                <w:r>
                  <w:rPr>
                    <w:rFonts w:ascii="Calibri" w:eastAsia="Calibri" w:hAnsi="Calibri" w:cs="Calibri"/>
                    <w:w w:val="25"/>
                    <w:position w:val="1"/>
                    <w:sz w:val="21"/>
                    <w:szCs w:val="21"/>
                  </w:rPr>
                  <w:t> </w:t>
                </w:r>
              </w:p>
            </w:txbxContent>
          </v:textbox>
          <w10:wrap anchorx="page" anchory="page"/>
        </v:shape>
      </w:pict>
    </w:r>
    <w:r w:rsidR="003F29C9" w:rsidRPr="003F29C9">
      <w:pict>
        <v:shape id="_x0000_s2051" type="#_x0000_t202" style="position:absolute;margin-left:227.85pt;margin-top:95.8pt;width:4.45pt;height:12.8pt;z-index:-251644416;mso-position-horizontal-relative:page;mso-position-vertical-relative:page" filled="f" stroked="f">
          <v:textbox inset="0,0,0,0">
            <w:txbxContent>
              <w:p w:rsidR="003F29C9" w:rsidRDefault="00C56184">
                <w:pPr>
                  <w:spacing w:line="240" w:lineRule="exact"/>
                  <w:ind w:left="20" w:right="-32"/>
                  <w:rPr>
                    <w:rFonts w:ascii="Calibri" w:eastAsia="Calibri" w:hAnsi="Calibri" w:cs="Calibri"/>
                    <w:sz w:val="21"/>
                    <w:szCs w:val="21"/>
                  </w:rPr>
                </w:pPr>
                <w:r>
                  <w:rPr>
                    <w:rFonts w:ascii="Calibri" w:eastAsia="Calibri" w:hAnsi="Calibri" w:cs="Calibri"/>
                    <w:w w:val="25"/>
                    <w:position w:val="1"/>
                    <w:sz w:val="21"/>
                    <w:szCs w:val="21"/>
                  </w:rPr>
                  <w:t xml:space="preserve">   </w:t>
                </w:r>
                <w:r>
                  <w:rPr>
                    <w:rFonts w:ascii="Calibri" w:eastAsia="Calibri" w:hAnsi="Calibri" w:cs="Calibri"/>
                    <w:w w:val="25"/>
                    <w:position w:val="1"/>
                    <w:sz w:val="21"/>
                    <w:szCs w:val="21"/>
                  </w:rPr>
                  <w:t> </w:t>
                </w:r>
              </w:p>
            </w:txbxContent>
          </v:textbox>
          <w10:wrap anchorx="page" anchory="page"/>
        </v:shape>
      </w:pict>
    </w:r>
    <w:r>
      <w:tab/>
    </w:r>
    <w:r>
      <w:tab/>
    </w:r>
    <w:r>
      <w:tab/>
    </w:r>
    <w:r>
      <w:tab/>
    </w:r>
    <w:r>
      <w:tab/>
    </w:r>
    <w:r>
      <w:tab/>
    </w:r>
    <w:r>
      <w:tab/>
    </w:r>
    <w:r>
      <w:tab/>
    </w:r>
    <w:r>
      <w:tab/>
    </w:r>
    <w:r w:rsidRPr="006A66C5">
      <w:drawing>
        <wp:anchor distT="0" distB="0" distL="114300" distR="114300" simplePos="0" relativeHeight="251676160" behindDoc="0" locked="0" layoutInCell="1" allowOverlap="1">
          <wp:simplePos x="0" y="0"/>
          <wp:positionH relativeFrom="margin">
            <wp:posOffset>3394734</wp:posOffset>
          </wp:positionH>
          <wp:positionV relativeFrom="paragraph">
            <wp:posOffset>-132487</wp:posOffset>
          </wp:positionV>
          <wp:extent cx="2311879" cy="715992"/>
          <wp:effectExtent l="0" t="0" r="0" b="0"/>
          <wp:wrapSquare wrapText="bothSides"/>
          <wp:docPr id="14" name="Imagen 1" descr="__Carrera de 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_Carrera de Psicologia"/>
                  <pic:cNvPicPr>
                    <a:picLocks noChangeAspect="1" noChangeArrowheads="1"/>
                  </pic:cNvPicPr>
                </pic:nvPicPr>
                <pic:blipFill>
                  <a:blip r:embed="rId1"/>
                  <a:srcRect l="31838" t="22622" r="33128" b="12254"/>
                  <a:stretch>
                    <a:fillRect/>
                  </a:stretch>
                </pic:blipFill>
                <pic:spPr bwMode="auto">
                  <a:xfrm>
                    <a:off x="0" y="0"/>
                    <a:ext cx="2311400" cy="715645"/>
                  </a:xfrm>
                  <a:prstGeom prst="rect">
                    <a:avLst/>
                  </a:prstGeom>
                  <a:noFill/>
                  <a:ln w="9525">
                    <a:noFill/>
                    <a:miter lim="800000"/>
                    <a:headEnd/>
                    <a:tailEnd/>
                  </a:ln>
                </pic:spPr>
              </pic:pic>
            </a:graphicData>
          </a:graphic>
        </wp:anchor>
      </w:drawing>
    </w:r>
    <w:r>
      <w:tab/>
    </w:r>
    <w:r>
      <w:tab/>
    </w:r>
    <w:r>
      <w:tab/>
    </w:r>
    <w:r>
      <w:tab/>
    </w:r>
  </w:p>
  <w:p w:rsidR="006A66C5" w:rsidRDefault="006A66C5">
    <w:pPr>
      <w:spacing w:line="200" w:lineRule="exact"/>
    </w:pPr>
  </w:p>
  <w:p w:rsidR="006A66C5" w:rsidRDefault="006A66C5">
    <w:pPr>
      <w:spacing w:line="200" w:lineRule="exact"/>
    </w:pPr>
  </w:p>
  <w:p w:rsidR="006A66C5" w:rsidRDefault="006A66C5">
    <w:pPr>
      <w:spacing w:line="200" w:lineRule="exact"/>
    </w:pPr>
  </w:p>
  <w:p w:rsidR="006A66C5" w:rsidRDefault="006A66C5">
    <w:pPr>
      <w:pBdr>
        <w:bottom w:val="single" w:sz="6" w:space="1" w:color="auto"/>
      </w:pBdr>
      <w:spacing w:line="200" w:lineRule="exact"/>
    </w:pPr>
  </w:p>
  <w:p w:rsidR="006A66C5" w:rsidRDefault="006A66C5">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17994"/>
    <w:multiLevelType w:val="hybridMultilevel"/>
    <w:tmpl w:val="C7DCC742"/>
    <w:lvl w:ilvl="0" w:tplc="367A4FB8">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3C973C8C"/>
    <w:multiLevelType w:val="hybridMultilevel"/>
    <w:tmpl w:val="4A42437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450B79DD"/>
    <w:multiLevelType w:val="multilevel"/>
    <w:tmpl w:val="F00800C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4DAF7280"/>
    <w:multiLevelType w:val="hybridMultilevel"/>
    <w:tmpl w:val="493A877C"/>
    <w:lvl w:ilvl="0" w:tplc="C64829FE">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3F29C9"/>
    <w:rsid w:val="000320CA"/>
    <w:rsid w:val="000F1C85"/>
    <w:rsid w:val="001001CC"/>
    <w:rsid w:val="00205145"/>
    <w:rsid w:val="00306919"/>
    <w:rsid w:val="003A2D7D"/>
    <w:rsid w:val="003F29C9"/>
    <w:rsid w:val="00404E8F"/>
    <w:rsid w:val="004303AA"/>
    <w:rsid w:val="00466A39"/>
    <w:rsid w:val="00470C01"/>
    <w:rsid w:val="00496087"/>
    <w:rsid w:val="004A2009"/>
    <w:rsid w:val="00592785"/>
    <w:rsid w:val="00676427"/>
    <w:rsid w:val="006A66C5"/>
    <w:rsid w:val="006D57F8"/>
    <w:rsid w:val="006E4867"/>
    <w:rsid w:val="007422DD"/>
    <w:rsid w:val="00750700"/>
    <w:rsid w:val="007C1324"/>
    <w:rsid w:val="007D322E"/>
    <w:rsid w:val="008363EB"/>
    <w:rsid w:val="00852528"/>
    <w:rsid w:val="0085300F"/>
    <w:rsid w:val="008660A3"/>
    <w:rsid w:val="008B330F"/>
    <w:rsid w:val="00AA664E"/>
    <w:rsid w:val="00AB06AC"/>
    <w:rsid w:val="00AE6930"/>
    <w:rsid w:val="00B86C02"/>
    <w:rsid w:val="00BC72C9"/>
    <w:rsid w:val="00BF5B99"/>
    <w:rsid w:val="00C25032"/>
    <w:rsid w:val="00C56184"/>
    <w:rsid w:val="00CD13FD"/>
    <w:rsid w:val="00D03F27"/>
    <w:rsid w:val="00D92123"/>
    <w:rsid w:val="00D952FE"/>
    <w:rsid w:val="00E1154D"/>
    <w:rsid w:val="00E24DC2"/>
    <w:rsid w:val="00E55E1A"/>
    <w:rsid w:val="00E67161"/>
    <w:rsid w:val="00E7379E"/>
    <w:rsid w:val="00EF3C99"/>
    <w:rsid w:val="00F0319E"/>
    <w:rsid w:val="00F31D8B"/>
    <w:rsid w:val="00F42D28"/>
    <w:rsid w:val="00F62743"/>
    <w:rsid w:val="00F765A6"/>
    <w:rsid w:val="00FF0AA5"/>
    <w:rsid w:val="00FF629C"/>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semiHidden/>
    <w:unhideWhenUsed/>
    <w:rsid w:val="00592785"/>
    <w:pPr>
      <w:tabs>
        <w:tab w:val="center" w:pos="4419"/>
        <w:tab w:val="right" w:pos="8838"/>
      </w:tabs>
    </w:pPr>
  </w:style>
  <w:style w:type="character" w:customStyle="1" w:styleId="EncabezadoCar">
    <w:name w:val="Encabezado Car"/>
    <w:basedOn w:val="Fuentedeprrafopredeter"/>
    <w:link w:val="Encabezado"/>
    <w:uiPriority w:val="99"/>
    <w:semiHidden/>
    <w:rsid w:val="00592785"/>
  </w:style>
  <w:style w:type="paragraph" w:styleId="Piedepgina">
    <w:name w:val="footer"/>
    <w:basedOn w:val="Normal"/>
    <w:link w:val="PiedepginaCar"/>
    <w:uiPriority w:val="99"/>
    <w:semiHidden/>
    <w:unhideWhenUsed/>
    <w:rsid w:val="00592785"/>
    <w:pPr>
      <w:tabs>
        <w:tab w:val="center" w:pos="4419"/>
        <w:tab w:val="right" w:pos="8838"/>
      </w:tabs>
    </w:pPr>
  </w:style>
  <w:style w:type="character" w:customStyle="1" w:styleId="PiedepginaCar">
    <w:name w:val="Pie de página Car"/>
    <w:basedOn w:val="Fuentedeprrafopredeter"/>
    <w:link w:val="Piedepgina"/>
    <w:uiPriority w:val="99"/>
    <w:semiHidden/>
    <w:rsid w:val="00592785"/>
  </w:style>
  <w:style w:type="paragraph" w:styleId="Textodeglobo">
    <w:name w:val="Balloon Text"/>
    <w:basedOn w:val="Normal"/>
    <w:link w:val="TextodegloboCar"/>
    <w:uiPriority w:val="99"/>
    <w:semiHidden/>
    <w:unhideWhenUsed/>
    <w:rsid w:val="00306919"/>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919"/>
    <w:rPr>
      <w:rFonts w:ascii="Tahoma" w:hAnsi="Tahoma" w:cs="Tahoma"/>
      <w:sz w:val="16"/>
      <w:szCs w:val="16"/>
    </w:rPr>
  </w:style>
  <w:style w:type="paragraph" w:styleId="Prrafodelista">
    <w:name w:val="List Paragraph"/>
    <w:basedOn w:val="Normal"/>
    <w:uiPriority w:val="34"/>
    <w:qFormat/>
    <w:rsid w:val="00FF629C"/>
    <w:pPr>
      <w:ind w:left="720"/>
      <w:contextualSpacing/>
    </w:pPr>
  </w:style>
  <w:style w:type="character" w:styleId="Hipervnculo">
    <w:name w:val="Hyperlink"/>
    <w:basedOn w:val="Fuentedeprrafopredeter"/>
    <w:uiPriority w:val="99"/>
    <w:unhideWhenUsed/>
    <w:rsid w:val="00E67161"/>
    <w:rPr>
      <w:color w:val="0000FF" w:themeColor="hyperlink"/>
      <w:u w:val="single"/>
    </w:rPr>
  </w:style>
  <w:style w:type="table" w:styleId="Tablaconcuadrcula">
    <w:name w:val="Table Grid"/>
    <w:basedOn w:val="Tablanormal"/>
    <w:uiPriority w:val="59"/>
    <w:rsid w:val="00D952FE"/>
    <w:rPr>
      <w:rFonts w:asciiTheme="minorHAnsi" w:eastAsiaTheme="minorHAnsi" w:hAnsiTheme="minorHAnsi" w:cstheme="minorBidi"/>
      <w:sz w:val="22"/>
      <w:szCs w:val="22"/>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422DD"/>
    <w:pPr>
      <w:spacing w:before="100" w:beforeAutospacing="1" w:after="100" w:afterAutospacing="1"/>
    </w:pPr>
    <w:rPr>
      <w:sz w:val="24"/>
      <w:szCs w:val="24"/>
      <w:lang w:val="es-ES" w:eastAsia="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studiantesarv@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tudiantesarv@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sicoUCRSO/" TargetMode="External"/><Relationship Id="rId1" Type="http://schemas.openxmlformats.org/officeDocument/2006/relationships/hyperlink" Target="mailto:psicolog&#237;a@ucr.ac.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0369D-DF56-44FD-923F-7EB1EBDA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2403</Words>
  <Characters>13218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Alejandra</cp:lastModifiedBy>
  <cp:revision>10</cp:revision>
  <dcterms:created xsi:type="dcterms:W3CDTF">2016-08-09T18:20:00Z</dcterms:created>
  <dcterms:modified xsi:type="dcterms:W3CDTF">2016-08-09T19:59:00Z</dcterms:modified>
</cp:coreProperties>
</file>