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9A" w:rsidRDefault="00167A9A" w:rsidP="00C55433">
      <w:pPr>
        <w:jc w:val="center"/>
        <w:rPr>
          <w:rFonts w:cs="Arial"/>
          <w:b/>
          <w:color w:val="000000"/>
          <w:sz w:val="28"/>
        </w:rPr>
      </w:pPr>
      <w:r w:rsidRPr="006F5677">
        <w:rPr>
          <w:rFonts w:cs="Arial"/>
          <w:b/>
          <w:color w:val="000000"/>
          <w:sz w:val="28"/>
        </w:rPr>
        <w:t>PROGRAMAS DEL CURSO</w:t>
      </w:r>
    </w:p>
    <w:p w:rsidR="0001345E" w:rsidRPr="006F5677" w:rsidRDefault="0001345E" w:rsidP="00C55433">
      <w:pPr>
        <w:jc w:val="center"/>
        <w:rPr>
          <w:rFonts w:cs="Arial"/>
          <w:b/>
          <w:color w:val="000000"/>
          <w:sz w:val="28"/>
        </w:rPr>
      </w:pPr>
    </w:p>
    <w:p w:rsidR="00167A9A" w:rsidRDefault="00167A9A" w:rsidP="00C55433">
      <w:pPr>
        <w:pStyle w:val="Ttulo2"/>
        <w:jc w:val="center"/>
        <w:rPr>
          <w:rFonts w:ascii="Arial" w:hAnsi="Arial" w:cs="Arial"/>
          <w:b/>
          <w:i w:val="0"/>
          <w:color w:val="000000"/>
          <w:sz w:val="24"/>
          <w:szCs w:val="24"/>
        </w:rPr>
      </w:pPr>
      <w:r w:rsidRPr="006F5677">
        <w:rPr>
          <w:rFonts w:ascii="Arial" w:hAnsi="Arial" w:cs="Arial"/>
          <w:b/>
          <w:i w:val="0"/>
          <w:color w:val="000000"/>
          <w:sz w:val="24"/>
          <w:szCs w:val="24"/>
        </w:rPr>
        <w:t>Licenciatura en Ingeniería Mecánica</w:t>
      </w:r>
    </w:p>
    <w:p w:rsidR="00E316F8" w:rsidRPr="00E316F8" w:rsidRDefault="00E316F8" w:rsidP="00E316F8">
      <w:pPr>
        <w:rPr>
          <w:lang w:eastAsia="es-MX"/>
        </w:rPr>
      </w:pPr>
    </w:p>
    <w:p w:rsidR="00167A9A" w:rsidRPr="006F5677" w:rsidRDefault="00167A9A">
      <w:pPr>
        <w:rPr>
          <w:rFonts w:cs="Arial"/>
          <w:lang w:eastAsia="es-MX"/>
        </w:rPr>
      </w:pPr>
    </w:p>
    <w:p w:rsidR="00167A9A" w:rsidRPr="001619B7" w:rsidRDefault="00167A9A" w:rsidP="00E316F8">
      <w:pPr>
        <w:tabs>
          <w:tab w:val="left" w:pos="3119"/>
          <w:tab w:val="left" w:pos="3686"/>
        </w:tabs>
        <w:ind w:right="-658"/>
        <w:rPr>
          <w:rFonts w:cs="Arial"/>
          <w:b/>
          <w:color w:val="000000"/>
          <w:sz w:val="22"/>
          <w:szCs w:val="22"/>
        </w:rPr>
      </w:pPr>
      <w:r w:rsidRPr="001619B7">
        <w:rPr>
          <w:rFonts w:cs="Arial"/>
          <w:b/>
          <w:color w:val="000000"/>
          <w:sz w:val="22"/>
          <w:szCs w:val="22"/>
        </w:rPr>
        <w:t>1. Nombre del Curso</w:t>
      </w:r>
      <w:r w:rsidR="00E316F8" w:rsidRPr="001619B7">
        <w:rPr>
          <w:rFonts w:cs="Arial"/>
          <w:b/>
          <w:color w:val="000000"/>
          <w:sz w:val="22"/>
          <w:szCs w:val="22"/>
        </w:rPr>
        <w:tab/>
      </w:r>
      <w:r w:rsidRPr="001619B7">
        <w:rPr>
          <w:rFonts w:cs="Arial"/>
          <w:b/>
          <w:color w:val="000000"/>
          <w:sz w:val="22"/>
          <w:szCs w:val="22"/>
        </w:rPr>
        <w:t>:</w:t>
      </w:r>
      <w:r w:rsidR="00E316F8" w:rsidRPr="001619B7">
        <w:rPr>
          <w:rFonts w:cs="Arial"/>
          <w:color w:val="000000"/>
          <w:sz w:val="22"/>
          <w:szCs w:val="22"/>
        </w:rPr>
        <w:tab/>
      </w:r>
      <w:r w:rsidRPr="001619B7">
        <w:rPr>
          <w:rFonts w:cs="Arial"/>
          <w:b/>
          <w:i/>
          <w:color w:val="000000"/>
          <w:sz w:val="22"/>
          <w:szCs w:val="22"/>
        </w:rPr>
        <w:t>Mecánica I</w:t>
      </w:r>
    </w:p>
    <w:p w:rsidR="00167A9A" w:rsidRPr="001619B7" w:rsidRDefault="00167A9A" w:rsidP="00E316F8">
      <w:pPr>
        <w:tabs>
          <w:tab w:val="left" w:pos="3119"/>
          <w:tab w:val="left" w:pos="3686"/>
        </w:tabs>
        <w:rPr>
          <w:rFonts w:cs="Arial"/>
          <w:color w:val="000000"/>
          <w:sz w:val="22"/>
          <w:szCs w:val="22"/>
        </w:rPr>
      </w:pPr>
    </w:p>
    <w:p w:rsidR="00167A9A" w:rsidRPr="001619B7" w:rsidRDefault="00E316F8" w:rsidP="00E316F8">
      <w:pPr>
        <w:tabs>
          <w:tab w:val="left" w:pos="3119"/>
          <w:tab w:val="left" w:pos="3686"/>
        </w:tabs>
        <w:rPr>
          <w:rFonts w:cs="Arial"/>
          <w:color w:val="000000"/>
          <w:sz w:val="22"/>
          <w:szCs w:val="22"/>
        </w:rPr>
      </w:pPr>
      <w:r w:rsidRPr="001619B7">
        <w:rPr>
          <w:rFonts w:cs="Arial"/>
          <w:b/>
          <w:color w:val="000000"/>
          <w:sz w:val="22"/>
          <w:szCs w:val="22"/>
        </w:rPr>
        <w:t>2. Sigla</w:t>
      </w:r>
      <w:r w:rsidRPr="001619B7">
        <w:rPr>
          <w:rFonts w:cs="Arial"/>
          <w:b/>
          <w:color w:val="000000"/>
          <w:sz w:val="22"/>
          <w:szCs w:val="22"/>
        </w:rPr>
        <w:tab/>
      </w:r>
      <w:r w:rsidR="00167A9A" w:rsidRPr="001619B7">
        <w:rPr>
          <w:rFonts w:cs="Arial"/>
          <w:b/>
          <w:color w:val="000000"/>
          <w:sz w:val="22"/>
          <w:szCs w:val="22"/>
        </w:rPr>
        <w:t>:</w:t>
      </w:r>
      <w:r w:rsidRPr="001619B7">
        <w:rPr>
          <w:rFonts w:cs="Arial"/>
          <w:b/>
          <w:color w:val="000000"/>
          <w:sz w:val="22"/>
          <w:szCs w:val="22"/>
        </w:rPr>
        <w:tab/>
      </w:r>
      <w:r w:rsidR="00167A9A" w:rsidRPr="001619B7">
        <w:rPr>
          <w:rFonts w:cs="Arial"/>
          <w:color w:val="000000"/>
          <w:sz w:val="22"/>
          <w:szCs w:val="22"/>
        </w:rPr>
        <w:t>IM-0207</w:t>
      </w:r>
    </w:p>
    <w:p w:rsidR="00167A9A" w:rsidRPr="001619B7" w:rsidRDefault="00167A9A" w:rsidP="00E316F8">
      <w:pPr>
        <w:tabs>
          <w:tab w:val="left" w:pos="3119"/>
          <w:tab w:val="left" w:pos="3686"/>
        </w:tabs>
        <w:rPr>
          <w:rFonts w:cs="Arial"/>
          <w:color w:val="000000"/>
          <w:sz w:val="22"/>
          <w:szCs w:val="22"/>
        </w:rPr>
      </w:pPr>
    </w:p>
    <w:p w:rsidR="00167A9A" w:rsidRPr="001619B7" w:rsidRDefault="006F5677" w:rsidP="00C43FA9">
      <w:pPr>
        <w:tabs>
          <w:tab w:val="left" w:pos="3119"/>
          <w:tab w:val="left" w:pos="3544"/>
          <w:tab w:val="left" w:pos="3969"/>
        </w:tabs>
        <w:rPr>
          <w:rFonts w:cs="Arial"/>
          <w:sz w:val="22"/>
          <w:szCs w:val="22"/>
          <w:lang w:val="es-ES"/>
        </w:rPr>
      </w:pPr>
      <w:r w:rsidRPr="001619B7">
        <w:rPr>
          <w:rFonts w:cs="Arial"/>
          <w:b/>
          <w:color w:val="000000"/>
          <w:sz w:val="22"/>
          <w:szCs w:val="22"/>
          <w:lang w:val="es-ES"/>
        </w:rPr>
        <w:t>3. Profesores</w:t>
      </w:r>
      <w:r w:rsidR="00E316F8" w:rsidRPr="001619B7">
        <w:rPr>
          <w:rFonts w:cs="Arial"/>
          <w:b/>
          <w:color w:val="000000"/>
          <w:sz w:val="22"/>
          <w:szCs w:val="22"/>
          <w:lang w:val="es-ES"/>
        </w:rPr>
        <w:tab/>
      </w:r>
      <w:r w:rsidR="00E316F8" w:rsidRPr="001619B7">
        <w:rPr>
          <w:rFonts w:cs="Arial"/>
          <w:b/>
          <w:sz w:val="22"/>
          <w:szCs w:val="22"/>
          <w:lang w:val="es-ES"/>
        </w:rPr>
        <w:t>:</w:t>
      </w:r>
      <w:r w:rsidR="00E316F8" w:rsidRPr="001619B7">
        <w:rPr>
          <w:rFonts w:cs="Arial"/>
          <w:b/>
          <w:sz w:val="22"/>
          <w:szCs w:val="22"/>
          <w:lang w:val="es-ES"/>
        </w:rPr>
        <w:tab/>
      </w:r>
      <w:r w:rsidR="00167A9A" w:rsidRPr="001619B7">
        <w:rPr>
          <w:rFonts w:cs="Arial"/>
          <w:sz w:val="22"/>
          <w:szCs w:val="22"/>
          <w:lang w:val="es-ES"/>
        </w:rPr>
        <w:t xml:space="preserve">Ing. </w:t>
      </w:r>
      <w:r w:rsidR="001F56EF" w:rsidRPr="001619B7">
        <w:rPr>
          <w:rFonts w:cs="Arial"/>
          <w:sz w:val="22"/>
          <w:szCs w:val="22"/>
          <w:lang w:val="es-ES"/>
        </w:rPr>
        <w:t>Marco Calvo (gr. 01)</w:t>
      </w:r>
      <w:r w:rsidR="00E316F8" w:rsidRPr="001619B7">
        <w:rPr>
          <w:rFonts w:cs="Arial"/>
          <w:sz w:val="22"/>
          <w:szCs w:val="22"/>
          <w:lang w:val="es-ES"/>
        </w:rPr>
        <w:t>, oficina 2º piso</w:t>
      </w:r>
    </w:p>
    <w:p w:rsidR="00167A9A" w:rsidRPr="001619B7" w:rsidRDefault="006F5677" w:rsidP="00C43FA9">
      <w:pPr>
        <w:tabs>
          <w:tab w:val="left" w:pos="3119"/>
          <w:tab w:val="left" w:pos="3544"/>
          <w:tab w:val="left" w:pos="3969"/>
        </w:tabs>
        <w:rPr>
          <w:rFonts w:cs="Arial"/>
          <w:sz w:val="22"/>
          <w:szCs w:val="22"/>
          <w:lang w:val="es-ES"/>
        </w:rPr>
      </w:pPr>
      <w:r w:rsidRPr="001619B7">
        <w:rPr>
          <w:rFonts w:cs="Arial"/>
          <w:sz w:val="22"/>
          <w:szCs w:val="22"/>
          <w:lang w:val="es-ES"/>
        </w:rPr>
        <w:tab/>
      </w:r>
      <w:r w:rsidRPr="001619B7">
        <w:rPr>
          <w:rFonts w:cs="Arial"/>
          <w:sz w:val="22"/>
          <w:szCs w:val="22"/>
          <w:lang w:val="es-ES"/>
        </w:rPr>
        <w:tab/>
      </w:r>
      <w:r w:rsidR="00167A9A" w:rsidRPr="001619B7">
        <w:rPr>
          <w:rFonts w:cs="Arial"/>
          <w:sz w:val="22"/>
          <w:szCs w:val="22"/>
          <w:lang w:val="es-ES"/>
        </w:rPr>
        <w:t xml:space="preserve">Ing. </w:t>
      </w:r>
      <w:r w:rsidRPr="001619B7">
        <w:rPr>
          <w:rFonts w:cs="Arial"/>
          <w:sz w:val="22"/>
          <w:szCs w:val="22"/>
          <w:lang w:val="es-ES"/>
        </w:rPr>
        <w:t>Rodolfo Soto</w:t>
      </w:r>
      <w:r w:rsidR="001F56EF" w:rsidRPr="001619B7">
        <w:rPr>
          <w:rFonts w:cs="Arial"/>
          <w:sz w:val="22"/>
          <w:szCs w:val="22"/>
          <w:lang w:val="es-ES"/>
        </w:rPr>
        <w:t xml:space="preserve"> (gr. 02), </w:t>
      </w:r>
      <w:r w:rsidR="00E316F8" w:rsidRPr="001619B7">
        <w:rPr>
          <w:rFonts w:cs="Arial"/>
          <w:sz w:val="22"/>
          <w:szCs w:val="22"/>
          <w:lang w:val="es-ES"/>
        </w:rPr>
        <w:t>oficina 417</w:t>
      </w:r>
    </w:p>
    <w:p w:rsidR="00167A9A" w:rsidRPr="001619B7" w:rsidRDefault="006F5677" w:rsidP="00C43FA9">
      <w:pPr>
        <w:tabs>
          <w:tab w:val="left" w:pos="3119"/>
          <w:tab w:val="left" w:pos="3544"/>
          <w:tab w:val="left" w:pos="3969"/>
        </w:tabs>
        <w:rPr>
          <w:rFonts w:cs="Arial"/>
          <w:sz w:val="22"/>
          <w:szCs w:val="22"/>
          <w:lang w:val="es-ES"/>
        </w:rPr>
      </w:pPr>
      <w:r w:rsidRPr="001619B7">
        <w:rPr>
          <w:rFonts w:cs="Arial"/>
          <w:sz w:val="22"/>
          <w:szCs w:val="22"/>
          <w:lang w:val="es-ES"/>
        </w:rPr>
        <w:tab/>
      </w:r>
      <w:r w:rsidRPr="001619B7">
        <w:rPr>
          <w:rFonts w:cs="Arial"/>
          <w:sz w:val="22"/>
          <w:szCs w:val="22"/>
          <w:lang w:val="es-ES"/>
        </w:rPr>
        <w:tab/>
        <w:t xml:space="preserve">        </w:t>
      </w:r>
      <w:r w:rsidR="00167A9A" w:rsidRPr="001619B7">
        <w:rPr>
          <w:rFonts w:cs="Arial"/>
          <w:sz w:val="22"/>
          <w:szCs w:val="22"/>
          <w:lang w:val="es-ES"/>
        </w:rPr>
        <w:t>(</w:t>
      </w:r>
      <w:proofErr w:type="gramStart"/>
      <w:r w:rsidR="00167A9A" w:rsidRPr="001619B7">
        <w:rPr>
          <w:rFonts w:cs="Arial"/>
          <w:sz w:val="22"/>
          <w:szCs w:val="22"/>
          <w:lang w:val="es-ES"/>
        </w:rPr>
        <w:t>coordinador</w:t>
      </w:r>
      <w:proofErr w:type="gramEnd"/>
      <w:r w:rsidR="00167A9A" w:rsidRPr="001619B7">
        <w:rPr>
          <w:rFonts w:cs="Arial"/>
          <w:sz w:val="22"/>
          <w:szCs w:val="22"/>
          <w:lang w:val="es-ES"/>
        </w:rPr>
        <w:t xml:space="preserve">)                          </w:t>
      </w:r>
    </w:p>
    <w:p w:rsidR="00167A9A" w:rsidRPr="001619B7" w:rsidRDefault="006F5677" w:rsidP="00C43FA9">
      <w:pPr>
        <w:tabs>
          <w:tab w:val="left" w:pos="3119"/>
          <w:tab w:val="left" w:pos="3544"/>
          <w:tab w:val="left" w:pos="3969"/>
        </w:tabs>
        <w:rPr>
          <w:rFonts w:cs="Arial"/>
          <w:sz w:val="22"/>
          <w:szCs w:val="22"/>
          <w:lang w:val="es-ES"/>
        </w:rPr>
      </w:pPr>
      <w:r w:rsidRPr="001619B7">
        <w:rPr>
          <w:rFonts w:cs="Arial"/>
          <w:sz w:val="22"/>
          <w:szCs w:val="22"/>
          <w:lang w:val="es-ES"/>
        </w:rPr>
        <w:tab/>
      </w:r>
      <w:r w:rsidRPr="001619B7">
        <w:rPr>
          <w:rFonts w:cs="Arial"/>
          <w:sz w:val="22"/>
          <w:szCs w:val="22"/>
          <w:lang w:val="es-ES"/>
        </w:rPr>
        <w:tab/>
      </w:r>
      <w:r w:rsidR="00167A9A" w:rsidRPr="001619B7">
        <w:rPr>
          <w:rFonts w:cs="Arial"/>
          <w:sz w:val="22"/>
          <w:szCs w:val="22"/>
          <w:lang w:val="es-ES"/>
        </w:rPr>
        <w:t>Ing. Juan C</w:t>
      </w:r>
      <w:r w:rsidR="001F56EF" w:rsidRPr="001619B7">
        <w:rPr>
          <w:rFonts w:cs="Arial"/>
          <w:sz w:val="22"/>
          <w:szCs w:val="22"/>
          <w:lang w:val="es-ES"/>
        </w:rPr>
        <w:t>arlos Chaves, (gr. 03)</w:t>
      </w:r>
      <w:r w:rsidR="003E0C26" w:rsidRPr="001619B7">
        <w:rPr>
          <w:rFonts w:cs="Arial"/>
          <w:sz w:val="22"/>
          <w:szCs w:val="22"/>
          <w:lang w:val="es-ES"/>
        </w:rPr>
        <w:t>,</w:t>
      </w:r>
      <w:r w:rsidR="00E316F8" w:rsidRPr="001619B7">
        <w:rPr>
          <w:rFonts w:cs="Arial"/>
          <w:sz w:val="22"/>
          <w:szCs w:val="22"/>
          <w:lang w:val="es-ES"/>
        </w:rPr>
        <w:t xml:space="preserve"> oficina 2º piso</w:t>
      </w:r>
    </w:p>
    <w:p w:rsidR="00167A9A" w:rsidRPr="001619B7" w:rsidRDefault="006F5677" w:rsidP="00C43FA9">
      <w:pPr>
        <w:pStyle w:val="Ttulo7"/>
        <w:tabs>
          <w:tab w:val="left" w:pos="3119"/>
          <w:tab w:val="left" w:pos="3544"/>
          <w:tab w:val="left" w:pos="3969"/>
        </w:tabs>
        <w:ind w:left="0"/>
        <w:rPr>
          <w:rFonts w:cs="Arial"/>
          <w:sz w:val="22"/>
          <w:szCs w:val="22"/>
        </w:rPr>
      </w:pPr>
      <w:r w:rsidRPr="001619B7">
        <w:rPr>
          <w:rFonts w:cs="Arial"/>
          <w:sz w:val="22"/>
          <w:szCs w:val="22"/>
          <w:lang w:val="es-ES"/>
        </w:rPr>
        <w:tab/>
      </w:r>
      <w:r w:rsidRPr="001619B7">
        <w:rPr>
          <w:rFonts w:cs="Arial"/>
          <w:sz w:val="22"/>
          <w:szCs w:val="22"/>
          <w:lang w:val="es-ES"/>
        </w:rPr>
        <w:tab/>
      </w:r>
      <w:r w:rsidR="00167A9A" w:rsidRPr="001619B7">
        <w:rPr>
          <w:rFonts w:cs="Arial"/>
          <w:sz w:val="22"/>
          <w:szCs w:val="22"/>
        </w:rPr>
        <w:t xml:space="preserve">Ing. Carlomagno </w:t>
      </w:r>
      <w:proofErr w:type="spellStart"/>
      <w:r w:rsidR="00167A9A" w:rsidRPr="001619B7">
        <w:rPr>
          <w:rFonts w:cs="Arial"/>
          <w:sz w:val="22"/>
          <w:szCs w:val="22"/>
        </w:rPr>
        <w:t>Vindas</w:t>
      </w:r>
      <w:proofErr w:type="spellEnd"/>
      <w:r w:rsidR="00167A9A" w:rsidRPr="001619B7">
        <w:rPr>
          <w:rFonts w:cs="Arial"/>
          <w:sz w:val="22"/>
          <w:szCs w:val="22"/>
        </w:rPr>
        <w:t>, (gr. 04)</w:t>
      </w:r>
      <w:r w:rsidR="003E0C26" w:rsidRPr="001619B7">
        <w:rPr>
          <w:rFonts w:cs="Arial"/>
          <w:sz w:val="22"/>
          <w:szCs w:val="22"/>
        </w:rPr>
        <w:t>,</w:t>
      </w:r>
      <w:r w:rsidR="00E316F8" w:rsidRPr="001619B7">
        <w:rPr>
          <w:rFonts w:cs="Arial"/>
          <w:sz w:val="22"/>
          <w:szCs w:val="22"/>
          <w:lang w:val="es-ES"/>
        </w:rPr>
        <w:t xml:space="preserve"> oficina 2º piso</w:t>
      </w:r>
    </w:p>
    <w:p w:rsidR="009B5410" w:rsidRDefault="006F5677" w:rsidP="00C43FA9">
      <w:pPr>
        <w:tabs>
          <w:tab w:val="left" w:pos="3119"/>
          <w:tab w:val="left" w:pos="3544"/>
          <w:tab w:val="left" w:pos="3969"/>
        </w:tabs>
        <w:rPr>
          <w:rFonts w:cs="Arial"/>
          <w:sz w:val="22"/>
          <w:szCs w:val="22"/>
        </w:rPr>
      </w:pPr>
      <w:r w:rsidRPr="001619B7">
        <w:rPr>
          <w:rFonts w:cs="Arial"/>
          <w:sz w:val="22"/>
          <w:szCs w:val="22"/>
        </w:rPr>
        <w:tab/>
      </w:r>
      <w:r w:rsidRPr="001619B7">
        <w:rPr>
          <w:rFonts w:cs="Arial"/>
          <w:sz w:val="22"/>
          <w:szCs w:val="22"/>
        </w:rPr>
        <w:tab/>
      </w:r>
      <w:r w:rsidR="009B5410" w:rsidRPr="001619B7">
        <w:rPr>
          <w:rFonts w:cs="Arial"/>
          <w:sz w:val="22"/>
          <w:szCs w:val="22"/>
        </w:rPr>
        <w:t xml:space="preserve">Ing. </w:t>
      </w:r>
      <w:r w:rsidRPr="001619B7">
        <w:rPr>
          <w:rFonts w:cs="Arial"/>
          <w:sz w:val="22"/>
          <w:szCs w:val="22"/>
        </w:rPr>
        <w:t>Eduardo Calderón</w:t>
      </w:r>
      <w:r w:rsidR="009B5410" w:rsidRPr="001619B7">
        <w:rPr>
          <w:rFonts w:cs="Arial"/>
          <w:sz w:val="22"/>
          <w:szCs w:val="22"/>
        </w:rPr>
        <w:t xml:space="preserve"> (gr 05)</w:t>
      </w:r>
      <w:r w:rsidR="003E0C26" w:rsidRPr="001619B7">
        <w:rPr>
          <w:rFonts w:cs="Arial"/>
          <w:sz w:val="22"/>
          <w:szCs w:val="22"/>
        </w:rPr>
        <w:t>,</w:t>
      </w:r>
      <w:r w:rsidR="00E316F8" w:rsidRPr="001619B7">
        <w:rPr>
          <w:rFonts w:cs="Arial"/>
          <w:sz w:val="22"/>
          <w:szCs w:val="22"/>
        </w:rPr>
        <w:t xml:space="preserve"> oficina 410</w:t>
      </w:r>
    </w:p>
    <w:p w:rsidR="00D43B5A" w:rsidRDefault="00D43B5A" w:rsidP="00C43FA9">
      <w:pPr>
        <w:tabs>
          <w:tab w:val="left" w:pos="3119"/>
          <w:tab w:val="left" w:pos="3544"/>
          <w:tab w:val="left" w:pos="3969"/>
        </w:tabs>
        <w:rPr>
          <w:rFonts w:cs="Arial"/>
          <w:sz w:val="22"/>
          <w:szCs w:val="22"/>
        </w:rPr>
      </w:pPr>
      <w:r>
        <w:rPr>
          <w:rFonts w:cs="Arial"/>
          <w:sz w:val="22"/>
          <w:szCs w:val="22"/>
        </w:rPr>
        <w:tab/>
        <w:t>:</w:t>
      </w:r>
      <w:r>
        <w:rPr>
          <w:rFonts w:cs="Arial"/>
          <w:sz w:val="22"/>
          <w:szCs w:val="22"/>
        </w:rPr>
        <w:tab/>
        <w:t xml:space="preserve">Ing. </w:t>
      </w:r>
      <w:proofErr w:type="spellStart"/>
      <w:r>
        <w:rPr>
          <w:rFonts w:cs="Arial"/>
          <w:sz w:val="22"/>
          <w:szCs w:val="22"/>
        </w:rPr>
        <w:t>Raziel</w:t>
      </w:r>
      <w:proofErr w:type="spellEnd"/>
      <w:r>
        <w:rPr>
          <w:rFonts w:cs="Arial"/>
          <w:sz w:val="22"/>
          <w:szCs w:val="22"/>
        </w:rPr>
        <w:t xml:space="preserve"> </w:t>
      </w:r>
      <w:proofErr w:type="spellStart"/>
      <w:r>
        <w:rPr>
          <w:rFonts w:cs="Arial"/>
          <w:sz w:val="22"/>
          <w:szCs w:val="22"/>
        </w:rPr>
        <w:t>Farid</w:t>
      </w:r>
      <w:proofErr w:type="spellEnd"/>
      <w:r>
        <w:rPr>
          <w:rFonts w:cs="Arial"/>
          <w:sz w:val="22"/>
          <w:szCs w:val="22"/>
        </w:rPr>
        <w:t xml:space="preserve"> </w:t>
      </w:r>
      <w:r w:rsidR="00652914">
        <w:rPr>
          <w:rFonts w:cs="Arial"/>
          <w:sz w:val="22"/>
          <w:szCs w:val="22"/>
        </w:rPr>
        <w:t xml:space="preserve">Sanabria </w:t>
      </w:r>
      <w:r>
        <w:rPr>
          <w:rFonts w:cs="Arial"/>
          <w:sz w:val="22"/>
          <w:szCs w:val="22"/>
        </w:rPr>
        <w:t>(gr 06)</w:t>
      </w:r>
      <w:r w:rsidRPr="001619B7">
        <w:rPr>
          <w:rFonts w:cs="Arial"/>
          <w:sz w:val="22"/>
          <w:szCs w:val="22"/>
          <w:lang w:val="es-ES"/>
        </w:rPr>
        <w:t>, oficina 2º piso</w:t>
      </w:r>
    </w:p>
    <w:p w:rsidR="00A4306A" w:rsidRPr="002467D5" w:rsidRDefault="00A4306A" w:rsidP="00C43FA9">
      <w:pPr>
        <w:tabs>
          <w:tab w:val="left" w:pos="3119"/>
          <w:tab w:val="left" w:pos="3544"/>
          <w:tab w:val="left" w:pos="3969"/>
        </w:tabs>
        <w:rPr>
          <w:rFonts w:cs="Arial"/>
          <w:sz w:val="22"/>
          <w:szCs w:val="22"/>
        </w:rPr>
      </w:pPr>
      <w:r w:rsidRPr="002467D5">
        <w:rPr>
          <w:rFonts w:cs="Arial"/>
          <w:sz w:val="22"/>
          <w:szCs w:val="22"/>
        </w:rPr>
        <w:tab/>
      </w:r>
      <w:r w:rsidRPr="002467D5">
        <w:rPr>
          <w:rFonts w:cs="Arial"/>
          <w:sz w:val="22"/>
          <w:szCs w:val="22"/>
        </w:rPr>
        <w:tab/>
        <w:t xml:space="preserve">Ing. </w:t>
      </w:r>
      <w:proofErr w:type="spellStart"/>
      <w:r w:rsidR="00D43B5A">
        <w:rPr>
          <w:sz w:val="22"/>
          <w:szCs w:val="22"/>
        </w:rPr>
        <w:t>Jhymer</w:t>
      </w:r>
      <w:proofErr w:type="spellEnd"/>
      <w:r w:rsidR="00D43B5A">
        <w:rPr>
          <w:sz w:val="22"/>
          <w:szCs w:val="22"/>
        </w:rPr>
        <w:t xml:space="preserve"> Rojas</w:t>
      </w:r>
      <w:r w:rsidR="002467D5">
        <w:rPr>
          <w:sz w:val="22"/>
          <w:szCs w:val="22"/>
        </w:rPr>
        <w:t xml:space="preserve">, Sede </w:t>
      </w:r>
      <w:r w:rsidR="00D43B5A">
        <w:rPr>
          <w:sz w:val="22"/>
          <w:szCs w:val="22"/>
        </w:rPr>
        <w:t>San Ramón</w:t>
      </w:r>
    </w:p>
    <w:p w:rsidR="006F5677" w:rsidRPr="001619B7" w:rsidRDefault="006F5677" w:rsidP="0001345E">
      <w:pPr>
        <w:tabs>
          <w:tab w:val="left" w:pos="3119"/>
          <w:tab w:val="left" w:pos="3686"/>
        </w:tabs>
        <w:rPr>
          <w:rFonts w:cs="Arial"/>
          <w:sz w:val="22"/>
          <w:szCs w:val="22"/>
        </w:rPr>
      </w:pPr>
    </w:p>
    <w:p w:rsidR="00167A9A" w:rsidRPr="001619B7" w:rsidRDefault="00E316F8" w:rsidP="00E316F8">
      <w:pPr>
        <w:tabs>
          <w:tab w:val="left" w:pos="3119"/>
          <w:tab w:val="left" w:pos="3686"/>
        </w:tabs>
        <w:rPr>
          <w:rFonts w:cs="Arial"/>
          <w:color w:val="000000"/>
          <w:sz w:val="22"/>
          <w:szCs w:val="22"/>
          <w:lang w:val="es-ES"/>
        </w:rPr>
      </w:pPr>
      <w:r w:rsidRPr="001619B7">
        <w:rPr>
          <w:rFonts w:cs="Arial"/>
          <w:b/>
          <w:color w:val="000000"/>
          <w:sz w:val="22"/>
          <w:szCs w:val="22"/>
          <w:lang w:val="es-ES"/>
        </w:rPr>
        <w:t>4. Número de créditos</w:t>
      </w:r>
      <w:r w:rsidRPr="001619B7">
        <w:rPr>
          <w:rFonts w:cs="Arial"/>
          <w:b/>
          <w:color w:val="000000"/>
          <w:sz w:val="22"/>
          <w:szCs w:val="22"/>
          <w:lang w:val="es-ES"/>
        </w:rPr>
        <w:tab/>
      </w:r>
      <w:r w:rsidR="00167A9A" w:rsidRPr="001619B7">
        <w:rPr>
          <w:rFonts w:cs="Arial"/>
          <w:b/>
          <w:color w:val="000000"/>
          <w:sz w:val="22"/>
          <w:szCs w:val="22"/>
          <w:lang w:val="es-ES"/>
        </w:rPr>
        <w:t>:</w:t>
      </w:r>
      <w:r w:rsidRPr="001619B7">
        <w:rPr>
          <w:rFonts w:cs="Arial"/>
          <w:b/>
          <w:color w:val="000000"/>
          <w:sz w:val="22"/>
          <w:szCs w:val="22"/>
          <w:lang w:val="es-ES"/>
        </w:rPr>
        <w:tab/>
      </w:r>
      <w:r w:rsidR="00167A9A" w:rsidRPr="001619B7">
        <w:rPr>
          <w:rFonts w:cs="Arial"/>
          <w:color w:val="000000"/>
          <w:sz w:val="22"/>
          <w:szCs w:val="22"/>
          <w:lang w:val="es-ES"/>
        </w:rPr>
        <w:t>3</w:t>
      </w:r>
    </w:p>
    <w:p w:rsidR="00167A9A" w:rsidRPr="001619B7" w:rsidRDefault="00167A9A" w:rsidP="00E316F8">
      <w:pPr>
        <w:tabs>
          <w:tab w:val="left" w:pos="3119"/>
          <w:tab w:val="left" w:pos="3686"/>
        </w:tabs>
        <w:rPr>
          <w:rFonts w:cs="Arial"/>
          <w:color w:val="000000"/>
          <w:sz w:val="22"/>
          <w:szCs w:val="22"/>
          <w:lang w:val="es-ES"/>
        </w:rPr>
      </w:pPr>
    </w:p>
    <w:p w:rsidR="00167A9A" w:rsidRPr="001619B7" w:rsidRDefault="00E316F8" w:rsidP="00E316F8">
      <w:pPr>
        <w:tabs>
          <w:tab w:val="left" w:pos="3119"/>
          <w:tab w:val="left" w:pos="3686"/>
        </w:tabs>
        <w:rPr>
          <w:rFonts w:cs="Arial"/>
          <w:color w:val="000000"/>
          <w:sz w:val="22"/>
          <w:szCs w:val="22"/>
        </w:rPr>
      </w:pPr>
      <w:r w:rsidRPr="001619B7">
        <w:rPr>
          <w:rFonts w:cs="Arial"/>
          <w:b/>
          <w:color w:val="000000"/>
          <w:sz w:val="22"/>
          <w:szCs w:val="22"/>
        </w:rPr>
        <w:t>5. Requisitos</w:t>
      </w:r>
      <w:r w:rsidRPr="001619B7">
        <w:rPr>
          <w:rFonts w:cs="Arial"/>
          <w:b/>
          <w:color w:val="000000"/>
          <w:sz w:val="22"/>
          <w:szCs w:val="22"/>
        </w:rPr>
        <w:tab/>
      </w:r>
      <w:r w:rsidR="00167A9A" w:rsidRPr="001619B7">
        <w:rPr>
          <w:rFonts w:cs="Arial"/>
          <w:b/>
          <w:color w:val="000000"/>
          <w:sz w:val="22"/>
          <w:szCs w:val="22"/>
        </w:rPr>
        <w:t>:</w:t>
      </w:r>
      <w:r w:rsidRPr="001619B7">
        <w:rPr>
          <w:rFonts w:cs="Arial"/>
          <w:b/>
          <w:color w:val="000000"/>
          <w:sz w:val="22"/>
          <w:szCs w:val="22"/>
        </w:rPr>
        <w:tab/>
      </w:r>
      <w:r w:rsidR="00167A9A" w:rsidRPr="001619B7">
        <w:rPr>
          <w:rFonts w:cs="Arial"/>
          <w:color w:val="000000"/>
          <w:sz w:val="22"/>
          <w:szCs w:val="22"/>
        </w:rPr>
        <w:t>MA-1002, FS-0210, FS-0211</w:t>
      </w:r>
    </w:p>
    <w:p w:rsidR="00167A9A" w:rsidRPr="001619B7" w:rsidRDefault="00167A9A" w:rsidP="00E316F8">
      <w:pPr>
        <w:tabs>
          <w:tab w:val="left" w:pos="3119"/>
          <w:tab w:val="left" w:pos="3686"/>
        </w:tabs>
        <w:rPr>
          <w:rFonts w:cs="Arial"/>
          <w:color w:val="000000"/>
          <w:sz w:val="22"/>
          <w:szCs w:val="22"/>
        </w:rPr>
      </w:pPr>
    </w:p>
    <w:p w:rsidR="00167A9A" w:rsidRPr="001619B7" w:rsidRDefault="00E316F8" w:rsidP="00E316F8">
      <w:pPr>
        <w:tabs>
          <w:tab w:val="left" w:pos="3119"/>
          <w:tab w:val="left" w:pos="3686"/>
        </w:tabs>
        <w:rPr>
          <w:rFonts w:cs="Arial"/>
          <w:color w:val="000000"/>
          <w:sz w:val="22"/>
          <w:szCs w:val="22"/>
        </w:rPr>
      </w:pPr>
      <w:r w:rsidRPr="001619B7">
        <w:rPr>
          <w:rFonts w:cs="Arial"/>
          <w:b/>
          <w:color w:val="000000"/>
          <w:sz w:val="22"/>
          <w:szCs w:val="22"/>
        </w:rPr>
        <w:t>6. Ciclo y año</w:t>
      </w:r>
      <w:r w:rsidRPr="001619B7">
        <w:rPr>
          <w:rFonts w:cs="Arial"/>
          <w:b/>
          <w:color w:val="000000"/>
          <w:sz w:val="22"/>
          <w:szCs w:val="22"/>
        </w:rPr>
        <w:tab/>
      </w:r>
      <w:r w:rsidR="00167A9A" w:rsidRPr="001619B7">
        <w:rPr>
          <w:rFonts w:cs="Arial"/>
          <w:b/>
          <w:color w:val="000000"/>
          <w:sz w:val="22"/>
          <w:szCs w:val="22"/>
        </w:rPr>
        <w:t>:</w:t>
      </w:r>
      <w:r w:rsidRPr="001619B7">
        <w:rPr>
          <w:rFonts w:cs="Arial"/>
          <w:b/>
          <w:color w:val="000000"/>
          <w:sz w:val="22"/>
          <w:szCs w:val="22"/>
        </w:rPr>
        <w:tab/>
      </w:r>
      <w:r w:rsidR="00056047" w:rsidRPr="001619B7">
        <w:rPr>
          <w:rFonts w:cs="Arial"/>
          <w:color w:val="000000"/>
          <w:sz w:val="22"/>
          <w:szCs w:val="22"/>
        </w:rPr>
        <w:t>I</w:t>
      </w:r>
      <w:r w:rsidR="00D43B5A">
        <w:rPr>
          <w:rFonts w:cs="Arial"/>
          <w:color w:val="000000"/>
          <w:sz w:val="22"/>
          <w:szCs w:val="22"/>
        </w:rPr>
        <w:t>-2014</w:t>
      </w:r>
    </w:p>
    <w:p w:rsidR="00167A9A" w:rsidRPr="001619B7" w:rsidRDefault="00167A9A" w:rsidP="00E316F8">
      <w:pPr>
        <w:tabs>
          <w:tab w:val="left" w:pos="3119"/>
          <w:tab w:val="left" w:pos="3686"/>
        </w:tabs>
        <w:rPr>
          <w:rFonts w:cs="Arial"/>
          <w:color w:val="000000"/>
          <w:sz w:val="22"/>
          <w:szCs w:val="22"/>
        </w:rPr>
      </w:pPr>
    </w:p>
    <w:p w:rsidR="00167A9A" w:rsidRPr="00D43B5A" w:rsidRDefault="00167A9A" w:rsidP="00E316F8">
      <w:pPr>
        <w:tabs>
          <w:tab w:val="left" w:pos="3119"/>
          <w:tab w:val="left" w:pos="3686"/>
        </w:tabs>
        <w:rPr>
          <w:rFonts w:cs="Arial"/>
          <w:b/>
          <w:color w:val="000000"/>
          <w:sz w:val="22"/>
          <w:szCs w:val="22"/>
        </w:rPr>
      </w:pPr>
      <w:r w:rsidRPr="001619B7">
        <w:rPr>
          <w:rFonts w:cs="Arial"/>
          <w:b/>
          <w:color w:val="000000"/>
          <w:sz w:val="22"/>
          <w:szCs w:val="22"/>
        </w:rPr>
        <w:t>7. Horario</w:t>
      </w:r>
      <w:r w:rsidR="00D43B5A">
        <w:rPr>
          <w:rFonts w:cs="Arial"/>
          <w:b/>
          <w:color w:val="000000"/>
          <w:sz w:val="22"/>
          <w:szCs w:val="22"/>
        </w:rPr>
        <w:tab/>
      </w:r>
      <w:r w:rsidR="00D43B5A">
        <w:rPr>
          <w:rFonts w:cs="Arial"/>
          <w:color w:val="000000"/>
          <w:sz w:val="22"/>
          <w:szCs w:val="22"/>
        </w:rPr>
        <w:t>:</w:t>
      </w:r>
      <w:r w:rsidR="00D43B5A">
        <w:rPr>
          <w:rFonts w:cs="Arial"/>
          <w:color w:val="000000"/>
          <w:sz w:val="22"/>
          <w:szCs w:val="22"/>
        </w:rPr>
        <w:tab/>
      </w:r>
      <w:r w:rsidR="00D43B5A" w:rsidRPr="00D43B5A">
        <w:rPr>
          <w:rFonts w:cs="Arial"/>
          <w:color w:val="000000"/>
          <w:sz w:val="22"/>
          <w:szCs w:val="22"/>
        </w:rPr>
        <w:t>según grupo matriculado</w:t>
      </w:r>
      <w:r w:rsidR="00D43B5A">
        <w:rPr>
          <w:rFonts w:cs="Arial"/>
          <w:color w:val="000000"/>
          <w:sz w:val="22"/>
          <w:szCs w:val="22"/>
        </w:rPr>
        <w:t>.</w:t>
      </w:r>
    </w:p>
    <w:p w:rsidR="00167A9A" w:rsidRPr="001619B7" w:rsidRDefault="00E316F8" w:rsidP="00E316F8">
      <w:pPr>
        <w:tabs>
          <w:tab w:val="left" w:pos="3119"/>
          <w:tab w:val="left" w:pos="3686"/>
        </w:tabs>
        <w:rPr>
          <w:rFonts w:cs="Arial"/>
          <w:color w:val="000000"/>
          <w:sz w:val="22"/>
          <w:szCs w:val="22"/>
        </w:rPr>
      </w:pPr>
      <w:r w:rsidRPr="001619B7">
        <w:rPr>
          <w:rFonts w:cs="Arial"/>
          <w:b/>
          <w:color w:val="000000"/>
          <w:sz w:val="22"/>
          <w:szCs w:val="22"/>
        </w:rPr>
        <w:t>7.1 Horas de teoría</w:t>
      </w:r>
      <w:r w:rsidRPr="001619B7">
        <w:rPr>
          <w:rFonts w:cs="Arial"/>
          <w:b/>
          <w:color w:val="000000"/>
          <w:sz w:val="22"/>
          <w:szCs w:val="22"/>
        </w:rPr>
        <w:tab/>
      </w:r>
      <w:r w:rsidR="00167A9A" w:rsidRPr="001619B7">
        <w:rPr>
          <w:rFonts w:cs="Arial"/>
          <w:b/>
          <w:color w:val="000000"/>
          <w:sz w:val="22"/>
          <w:szCs w:val="22"/>
        </w:rPr>
        <w:t>:</w:t>
      </w:r>
      <w:r w:rsidRPr="001619B7">
        <w:rPr>
          <w:rFonts w:cs="Arial"/>
          <w:b/>
          <w:color w:val="000000"/>
          <w:sz w:val="22"/>
          <w:szCs w:val="22"/>
        </w:rPr>
        <w:tab/>
      </w:r>
      <w:r w:rsidR="00167A9A" w:rsidRPr="001619B7">
        <w:rPr>
          <w:rFonts w:cs="Arial"/>
          <w:color w:val="000000"/>
          <w:sz w:val="22"/>
          <w:szCs w:val="22"/>
        </w:rPr>
        <w:t>3 por semana</w:t>
      </w:r>
    </w:p>
    <w:p w:rsidR="00167A9A" w:rsidRPr="001619B7" w:rsidRDefault="00E316F8" w:rsidP="00E316F8">
      <w:pPr>
        <w:tabs>
          <w:tab w:val="left" w:pos="3119"/>
          <w:tab w:val="left" w:pos="3686"/>
        </w:tabs>
        <w:rPr>
          <w:rFonts w:cs="Arial"/>
          <w:color w:val="000000"/>
          <w:sz w:val="22"/>
          <w:szCs w:val="22"/>
        </w:rPr>
      </w:pPr>
      <w:r w:rsidRPr="001619B7">
        <w:rPr>
          <w:rFonts w:cs="Arial"/>
          <w:b/>
          <w:color w:val="000000"/>
          <w:sz w:val="22"/>
          <w:szCs w:val="22"/>
        </w:rPr>
        <w:t>7.2 Horas de práctica</w:t>
      </w:r>
      <w:r w:rsidRPr="001619B7">
        <w:rPr>
          <w:rFonts w:cs="Arial"/>
          <w:b/>
          <w:color w:val="000000"/>
          <w:sz w:val="22"/>
          <w:szCs w:val="22"/>
        </w:rPr>
        <w:tab/>
      </w:r>
      <w:r w:rsidR="00167A9A" w:rsidRPr="001619B7">
        <w:rPr>
          <w:rFonts w:cs="Arial"/>
          <w:b/>
          <w:color w:val="000000"/>
          <w:sz w:val="22"/>
          <w:szCs w:val="22"/>
        </w:rPr>
        <w:t>:</w:t>
      </w:r>
      <w:r w:rsidRPr="001619B7">
        <w:rPr>
          <w:rFonts w:cs="Arial"/>
          <w:b/>
          <w:color w:val="000000"/>
          <w:sz w:val="22"/>
          <w:szCs w:val="22"/>
        </w:rPr>
        <w:tab/>
      </w:r>
      <w:r w:rsidR="00167A9A" w:rsidRPr="001619B7">
        <w:rPr>
          <w:rFonts w:cs="Arial"/>
          <w:color w:val="000000"/>
          <w:sz w:val="22"/>
          <w:szCs w:val="22"/>
        </w:rPr>
        <w:t>2 por semana</w:t>
      </w:r>
    </w:p>
    <w:p w:rsidR="00167A9A" w:rsidRPr="001619B7" w:rsidRDefault="00E316F8" w:rsidP="00E316F8">
      <w:pPr>
        <w:tabs>
          <w:tab w:val="left" w:pos="3119"/>
          <w:tab w:val="left" w:pos="3686"/>
        </w:tabs>
        <w:rPr>
          <w:rFonts w:cs="Arial"/>
          <w:color w:val="000000"/>
          <w:sz w:val="22"/>
          <w:szCs w:val="22"/>
        </w:rPr>
      </w:pPr>
      <w:r w:rsidRPr="001619B7">
        <w:rPr>
          <w:rFonts w:cs="Arial"/>
          <w:b/>
          <w:color w:val="000000"/>
          <w:sz w:val="22"/>
          <w:szCs w:val="22"/>
        </w:rPr>
        <w:t>7.3 Horas de consulta</w:t>
      </w:r>
      <w:r w:rsidRPr="001619B7">
        <w:rPr>
          <w:rFonts w:cs="Arial"/>
          <w:b/>
          <w:color w:val="000000"/>
          <w:sz w:val="22"/>
          <w:szCs w:val="22"/>
        </w:rPr>
        <w:tab/>
      </w:r>
      <w:r w:rsidR="00167A9A" w:rsidRPr="001619B7">
        <w:rPr>
          <w:rFonts w:cs="Arial"/>
          <w:b/>
          <w:color w:val="000000"/>
          <w:sz w:val="22"/>
          <w:szCs w:val="22"/>
        </w:rPr>
        <w:t>:</w:t>
      </w:r>
      <w:r w:rsidRPr="001619B7">
        <w:rPr>
          <w:rFonts w:cs="Arial"/>
          <w:b/>
          <w:color w:val="000000"/>
          <w:sz w:val="22"/>
          <w:szCs w:val="22"/>
        </w:rPr>
        <w:tab/>
      </w:r>
      <w:r w:rsidR="0001345E" w:rsidRPr="001619B7">
        <w:rPr>
          <w:rFonts w:cs="Arial"/>
          <w:color w:val="000000"/>
          <w:sz w:val="22"/>
          <w:szCs w:val="22"/>
        </w:rPr>
        <w:t>A convenir con el profesor</w:t>
      </w:r>
    </w:p>
    <w:p w:rsidR="00167A9A" w:rsidRPr="001619B7" w:rsidRDefault="00167A9A">
      <w:pPr>
        <w:rPr>
          <w:rFonts w:cs="Arial"/>
          <w:color w:val="000000"/>
          <w:sz w:val="22"/>
          <w:szCs w:val="22"/>
        </w:rPr>
      </w:pPr>
    </w:p>
    <w:p w:rsidR="0001345E" w:rsidRPr="001619B7" w:rsidRDefault="0001345E">
      <w:pPr>
        <w:rPr>
          <w:rFonts w:cs="Arial"/>
          <w:color w:val="000000"/>
          <w:sz w:val="22"/>
          <w:szCs w:val="22"/>
        </w:rPr>
      </w:pPr>
    </w:p>
    <w:p w:rsidR="00167A9A" w:rsidRPr="001619B7" w:rsidRDefault="00167A9A">
      <w:pPr>
        <w:rPr>
          <w:rFonts w:cs="Arial"/>
          <w:color w:val="000000"/>
          <w:sz w:val="22"/>
          <w:szCs w:val="22"/>
        </w:rPr>
      </w:pPr>
      <w:r w:rsidRPr="001619B7">
        <w:rPr>
          <w:rFonts w:cs="Arial"/>
          <w:b/>
          <w:i/>
          <w:color w:val="000000"/>
          <w:sz w:val="22"/>
          <w:szCs w:val="22"/>
        </w:rPr>
        <w:t>8. JUSTIFICACIÓN DEL CURSO</w:t>
      </w:r>
    </w:p>
    <w:p w:rsidR="0001345E" w:rsidRPr="001619B7" w:rsidRDefault="0001345E" w:rsidP="0001345E">
      <w:pPr>
        <w:pStyle w:val="Textoindependiente"/>
        <w:rPr>
          <w:rFonts w:ascii="Arial" w:hAnsi="Arial" w:cs="Arial"/>
          <w:color w:val="000000"/>
          <w:szCs w:val="22"/>
        </w:rPr>
      </w:pPr>
      <w:r w:rsidRPr="001619B7">
        <w:rPr>
          <w:rFonts w:ascii="Arial" w:hAnsi="Arial" w:cs="Arial"/>
          <w:color w:val="000000"/>
          <w:szCs w:val="22"/>
        </w:rPr>
        <w:t xml:space="preserve">Mecánica I ó Estática es un curso de carácter formativo y el primero de una serie de cursos de enseñanza de </w:t>
      </w:r>
      <w:smartTag w:uri="urn:schemas-microsoft-com:office:smarttags" w:element="PersonName">
        <w:smartTagPr>
          <w:attr w:name="ProductID" w:val="la Mec￡nica"/>
        </w:smartTagPr>
        <w:r w:rsidRPr="001619B7">
          <w:rPr>
            <w:rFonts w:ascii="Arial" w:hAnsi="Arial" w:cs="Arial"/>
            <w:color w:val="000000"/>
            <w:szCs w:val="22"/>
          </w:rPr>
          <w:t>la Mecánica</w:t>
        </w:r>
      </w:smartTag>
      <w:r w:rsidRPr="001619B7">
        <w:rPr>
          <w:rFonts w:ascii="Arial" w:hAnsi="Arial" w:cs="Arial"/>
          <w:color w:val="000000"/>
          <w:szCs w:val="22"/>
        </w:rPr>
        <w:t xml:space="preserve"> aplicada a la ingeniería.</w:t>
      </w:r>
    </w:p>
    <w:p w:rsidR="00167A9A" w:rsidRPr="001619B7" w:rsidRDefault="0001345E" w:rsidP="0001345E">
      <w:pPr>
        <w:pStyle w:val="Textoindependiente"/>
        <w:rPr>
          <w:rFonts w:ascii="Arial" w:hAnsi="Arial" w:cs="Arial"/>
          <w:color w:val="000000"/>
          <w:szCs w:val="22"/>
        </w:rPr>
      </w:pPr>
      <w:r w:rsidRPr="001619B7">
        <w:rPr>
          <w:rFonts w:ascii="Arial" w:hAnsi="Arial" w:cs="Arial"/>
          <w:color w:val="000000"/>
          <w:szCs w:val="22"/>
        </w:rPr>
        <w:t>Para que un ingeniero pueda diseñar y fabricar una obra de ingeniería debe saber analizarla por medio de modelos conceptuales que la describen. Casi todo el proceso, en éste análisis, está basado en el estudio de la Mecánica. Por esto el curso de Mecánica I es prerrequisito indispensable para toda la formación en métodos de análisis y diseñ</w:t>
      </w:r>
      <w:r w:rsidR="00D43B5A">
        <w:rPr>
          <w:rFonts w:ascii="Arial" w:hAnsi="Arial" w:cs="Arial"/>
          <w:color w:val="000000"/>
          <w:szCs w:val="22"/>
        </w:rPr>
        <w:t>o en obras de ingeniería y de fundamental conocimiento para todo ingeniero mecánico.</w:t>
      </w:r>
    </w:p>
    <w:p w:rsidR="00167A9A" w:rsidRDefault="00167A9A">
      <w:pPr>
        <w:jc w:val="both"/>
        <w:rPr>
          <w:rFonts w:cs="Arial"/>
          <w:b/>
          <w:color w:val="000000"/>
          <w:sz w:val="22"/>
          <w:szCs w:val="22"/>
        </w:rPr>
      </w:pPr>
    </w:p>
    <w:p w:rsidR="00D43B5A" w:rsidRPr="001619B7" w:rsidRDefault="00D43B5A">
      <w:pPr>
        <w:jc w:val="both"/>
        <w:rPr>
          <w:rFonts w:cs="Arial"/>
          <w:b/>
          <w:color w:val="000000"/>
          <w:sz w:val="22"/>
          <w:szCs w:val="22"/>
        </w:rPr>
      </w:pPr>
    </w:p>
    <w:p w:rsidR="00167A9A" w:rsidRPr="001619B7" w:rsidRDefault="00167A9A">
      <w:pPr>
        <w:jc w:val="both"/>
        <w:rPr>
          <w:rFonts w:cs="Arial"/>
          <w:color w:val="000000"/>
          <w:sz w:val="22"/>
          <w:szCs w:val="22"/>
        </w:rPr>
      </w:pPr>
      <w:r w:rsidRPr="001619B7">
        <w:rPr>
          <w:rFonts w:cs="Arial"/>
          <w:b/>
          <w:i/>
          <w:color w:val="000000"/>
          <w:sz w:val="22"/>
          <w:szCs w:val="22"/>
        </w:rPr>
        <w:t>9. OBJETIVO GENERAL</w:t>
      </w:r>
    </w:p>
    <w:p w:rsidR="00167A9A" w:rsidRPr="001619B7" w:rsidRDefault="00167A9A">
      <w:pPr>
        <w:jc w:val="both"/>
        <w:rPr>
          <w:rFonts w:cs="Arial"/>
          <w:color w:val="000000"/>
          <w:sz w:val="22"/>
          <w:szCs w:val="22"/>
        </w:rPr>
      </w:pPr>
      <w:r w:rsidRPr="001619B7">
        <w:rPr>
          <w:rFonts w:cs="Arial"/>
          <w:color w:val="000000"/>
          <w:sz w:val="22"/>
          <w:szCs w:val="22"/>
        </w:rPr>
        <w:t>Al finalizar el curso el estudiante habrá adquirido:</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una base sólida de los principios fundamentales de la Estática, necesaria para estudios más avanzados de Mecánica, y de tópicos más específicos en ingeniería,</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la habilidad de aplicar estos principios, de manera ordenada y lógica al análisis, solución e interpretación de problemas de Estática.</w:t>
      </w:r>
    </w:p>
    <w:p w:rsidR="0001345E" w:rsidRDefault="0001345E">
      <w:pPr>
        <w:jc w:val="both"/>
        <w:rPr>
          <w:rFonts w:cs="Arial"/>
          <w:color w:val="000000"/>
          <w:sz w:val="22"/>
          <w:szCs w:val="22"/>
        </w:rPr>
      </w:pPr>
    </w:p>
    <w:p w:rsidR="00652914" w:rsidRDefault="00652914">
      <w:pPr>
        <w:jc w:val="both"/>
        <w:rPr>
          <w:rFonts w:cs="Arial"/>
          <w:color w:val="000000"/>
          <w:sz w:val="22"/>
          <w:szCs w:val="22"/>
        </w:rPr>
      </w:pPr>
    </w:p>
    <w:p w:rsidR="00652914" w:rsidRPr="001619B7" w:rsidRDefault="00652914">
      <w:pPr>
        <w:jc w:val="both"/>
        <w:rPr>
          <w:rFonts w:cs="Arial"/>
          <w:color w:val="000000"/>
          <w:sz w:val="22"/>
          <w:szCs w:val="22"/>
        </w:rPr>
      </w:pPr>
    </w:p>
    <w:p w:rsidR="00167A9A" w:rsidRPr="001619B7" w:rsidRDefault="00167A9A">
      <w:pPr>
        <w:jc w:val="both"/>
        <w:rPr>
          <w:rFonts w:cs="Arial"/>
          <w:b/>
          <w:i/>
          <w:color w:val="000000"/>
          <w:sz w:val="22"/>
          <w:szCs w:val="22"/>
        </w:rPr>
      </w:pPr>
      <w:r w:rsidRPr="001619B7">
        <w:rPr>
          <w:rFonts w:cs="Arial"/>
          <w:b/>
          <w:i/>
          <w:color w:val="000000"/>
          <w:sz w:val="22"/>
          <w:szCs w:val="22"/>
        </w:rPr>
        <w:lastRenderedPageBreak/>
        <w:t>10. OBJETIVOS ESPECÍFICOS</w:t>
      </w:r>
    </w:p>
    <w:p w:rsidR="00167A9A" w:rsidRPr="001619B7" w:rsidRDefault="00167A9A">
      <w:pPr>
        <w:jc w:val="both"/>
        <w:rPr>
          <w:rFonts w:cs="Arial"/>
          <w:color w:val="000000"/>
          <w:sz w:val="22"/>
          <w:szCs w:val="22"/>
        </w:rPr>
      </w:pPr>
      <w:r w:rsidRPr="001619B7">
        <w:rPr>
          <w:rFonts w:cs="Arial"/>
          <w:color w:val="000000"/>
          <w:sz w:val="22"/>
          <w:szCs w:val="22"/>
        </w:rPr>
        <w:t>Al término de las lecciones correspondientes a cada objetivo, el estudiante estará en capacidad de:</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 xml:space="preserve">describir el campo de la Mecánica y los principios fundamentales de la Estática - explicar el concepto de la </w:t>
      </w:r>
      <w:r w:rsidR="001619B7">
        <w:rPr>
          <w:rFonts w:cs="Arial"/>
          <w:color w:val="000000"/>
          <w:sz w:val="22"/>
          <w:szCs w:val="22"/>
        </w:rPr>
        <w:t xml:space="preserve"> “</w:t>
      </w:r>
      <w:r w:rsidRPr="001619B7">
        <w:rPr>
          <w:rFonts w:cs="Arial"/>
          <w:color w:val="000000"/>
          <w:sz w:val="22"/>
          <w:szCs w:val="22"/>
        </w:rPr>
        <w:t>fuerza</w:t>
      </w:r>
      <w:r w:rsidR="001619B7">
        <w:rPr>
          <w:rFonts w:cs="Arial"/>
          <w:color w:val="000000"/>
          <w:sz w:val="22"/>
          <w:szCs w:val="22"/>
        </w:rPr>
        <w:t>”</w:t>
      </w:r>
      <w:r w:rsidRPr="001619B7">
        <w:rPr>
          <w:rFonts w:cs="Arial"/>
          <w:color w:val="000000"/>
          <w:sz w:val="22"/>
          <w:szCs w:val="22"/>
        </w:rPr>
        <w:t xml:space="preserve">, los métodos de composición de fuerzas, el concepto de </w:t>
      </w:r>
      <w:r w:rsidR="001619B7">
        <w:rPr>
          <w:rFonts w:cs="Arial"/>
          <w:color w:val="000000"/>
          <w:sz w:val="22"/>
          <w:szCs w:val="22"/>
        </w:rPr>
        <w:t xml:space="preserve"> “</w:t>
      </w:r>
      <w:r w:rsidRPr="001619B7">
        <w:rPr>
          <w:rFonts w:cs="Arial"/>
          <w:color w:val="000000"/>
          <w:sz w:val="22"/>
          <w:szCs w:val="22"/>
        </w:rPr>
        <w:t>partícula</w:t>
      </w:r>
      <w:r w:rsidR="001619B7">
        <w:rPr>
          <w:rFonts w:cs="Arial"/>
          <w:color w:val="000000"/>
          <w:sz w:val="22"/>
          <w:szCs w:val="22"/>
        </w:rPr>
        <w:t>”</w:t>
      </w:r>
      <w:r w:rsidRPr="001619B7">
        <w:rPr>
          <w:rFonts w:cs="Arial"/>
          <w:color w:val="000000"/>
          <w:sz w:val="22"/>
          <w:szCs w:val="22"/>
        </w:rPr>
        <w:t xml:space="preserve"> y las condiciones necesarias y suficientes para el equilibrio estático de una partícula,</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 xml:space="preserve">explicar el concepto de </w:t>
      </w:r>
      <w:r w:rsidR="001619B7">
        <w:rPr>
          <w:rFonts w:cs="Arial"/>
          <w:color w:val="000000"/>
          <w:sz w:val="22"/>
          <w:szCs w:val="22"/>
        </w:rPr>
        <w:t xml:space="preserve"> “</w:t>
      </w:r>
      <w:r w:rsidRPr="001619B7">
        <w:rPr>
          <w:rFonts w:cs="Arial"/>
          <w:color w:val="000000"/>
          <w:sz w:val="22"/>
          <w:szCs w:val="22"/>
        </w:rPr>
        <w:t>cuerpo rígido</w:t>
      </w:r>
      <w:r w:rsidR="001619B7">
        <w:rPr>
          <w:rFonts w:cs="Arial"/>
          <w:color w:val="000000"/>
          <w:sz w:val="22"/>
          <w:szCs w:val="22"/>
        </w:rPr>
        <w:t>”</w:t>
      </w:r>
      <w:r w:rsidRPr="001619B7">
        <w:rPr>
          <w:rFonts w:cs="Arial"/>
          <w:color w:val="000000"/>
          <w:sz w:val="22"/>
          <w:szCs w:val="22"/>
        </w:rPr>
        <w:t xml:space="preserve"> y los métodos de composición de sistemas generales de fuerzas,</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describir las propiedades geométricas de las líneas, áreas y volúmenes,</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generalizar el concepto de fuerza abarcando la noción de cargas distribuidas,</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aplicar los conceptos de fuerza y equilibrio de cuerpos, al análisis de cuerpos compuestos y al análisis de armaduras elementales,</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aplicar los conceptos de fuerza y equilibrio al análisis de problemas en donde intervienen fuerzas generadas por el rozamiento entre las superficies,</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identificar el sistema de fuerzas internas en una sección transversal de un sistema estructural; definir las relaciones funcionales que describen ese sistema y dibujar los diagramas respectivos,</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describir las propiedades mecánicas de las áreas y volúmenes,</w:t>
      </w:r>
    </w:p>
    <w:p w:rsidR="00167A9A" w:rsidRPr="001619B7" w:rsidRDefault="00167A9A">
      <w:pPr>
        <w:numPr>
          <w:ilvl w:val="0"/>
          <w:numId w:val="3"/>
        </w:numPr>
        <w:jc w:val="both"/>
        <w:rPr>
          <w:rFonts w:cs="Arial"/>
          <w:color w:val="000000"/>
          <w:sz w:val="22"/>
          <w:szCs w:val="22"/>
        </w:rPr>
      </w:pPr>
      <w:r w:rsidRPr="001619B7">
        <w:rPr>
          <w:rFonts w:cs="Arial"/>
          <w:color w:val="000000"/>
          <w:sz w:val="22"/>
          <w:szCs w:val="22"/>
        </w:rPr>
        <w:t xml:space="preserve">analizar problemas de Estática por el método de Trabajo </w:t>
      </w:r>
      <w:r w:rsidR="0001345E" w:rsidRPr="001619B7">
        <w:rPr>
          <w:rFonts w:cs="Arial"/>
          <w:color w:val="000000"/>
          <w:sz w:val="22"/>
          <w:szCs w:val="22"/>
        </w:rPr>
        <w:t>V</w:t>
      </w:r>
      <w:r w:rsidRPr="001619B7">
        <w:rPr>
          <w:rFonts w:cs="Arial"/>
          <w:color w:val="000000"/>
          <w:sz w:val="22"/>
          <w:szCs w:val="22"/>
        </w:rPr>
        <w:t xml:space="preserve">irtual y el método de la Energía </w:t>
      </w:r>
      <w:r w:rsidR="0001345E" w:rsidRPr="001619B7">
        <w:rPr>
          <w:rFonts w:cs="Arial"/>
          <w:color w:val="000000"/>
          <w:sz w:val="22"/>
          <w:szCs w:val="22"/>
        </w:rPr>
        <w:t>P</w:t>
      </w:r>
      <w:r w:rsidRPr="001619B7">
        <w:rPr>
          <w:rFonts w:cs="Arial"/>
          <w:color w:val="000000"/>
          <w:sz w:val="22"/>
          <w:szCs w:val="22"/>
        </w:rPr>
        <w:t>otencial y evaluar las características de éstos como métodos alternos de solución de problemas.</w:t>
      </w:r>
    </w:p>
    <w:p w:rsidR="0001345E" w:rsidRPr="001619B7" w:rsidRDefault="0001345E">
      <w:pPr>
        <w:jc w:val="both"/>
        <w:rPr>
          <w:rFonts w:cs="Arial"/>
          <w:b/>
          <w:i/>
          <w:color w:val="000000"/>
          <w:sz w:val="22"/>
          <w:szCs w:val="22"/>
        </w:rPr>
      </w:pPr>
    </w:p>
    <w:p w:rsidR="00167A9A" w:rsidRPr="001619B7" w:rsidRDefault="00167A9A">
      <w:pPr>
        <w:jc w:val="both"/>
        <w:rPr>
          <w:rFonts w:cs="Arial"/>
          <w:color w:val="000000"/>
          <w:sz w:val="22"/>
          <w:szCs w:val="22"/>
        </w:rPr>
      </w:pPr>
      <w:r w:rsidRPr="001619B7">
        <w:rPr>
          <w:rFonts w:cs="Arial"/>
          <w:b/>
          <w:i/>
          <w:color w:val="000000"/>
          <w:sz w:val="22"/>
          <w:szCs w:val="22"/>
        </w:rPr>
        <w:t>11. CONTENIDOS DEL CURSO</w:t>
      </w:r>
    </w:p>
    <w:p w:rsidR="00167A9A" w:rsidRPr="001619B7" w:rsidRDefault="00167A9A">
      <w:pPr>
        <w:jc w:val="both"/>
        <w:rPr>
          <w:rFonts w:cs="Arial"/>
          <w:color w:val="000000"/>
          <w:sz w:val="22"/>
          <w:szCs w:val="22"/>
        </w:rPr>
      </w:pPr>
      <w:r w:rsidRPr="001619B7">
        <w:rPr>
          <w:rFonts w:cs="Arial"/>
          <w:color w:val="000000"/>
          <w:sz w:val="22"/>
          <w:szCs w:val="22"/>
        </w:rPr>
        <w:t xml:space="preserve">El contenido descrito está basado en el libro de texto: </w:t>
      </w:r>
      <w:r w:rsidR="00E316F8" w:rsidRPr="001619B7">
        <w:rPr>
          <w:rFonts w:cs="Arial"/>
          <w:color w:val="000000"/>
          <w:sz w:val="22"/>
          <w:szCs w:val="22"/>
          <w:lang w:val="es-ES"/>
        </w:rPr>
        <w:t>“</w:t>
      </w:r>
      <w:r w:rsidRPr="001619B7">
        <w:rPr>
          <w:rFonts w:cs="Arial"/>
          <w:color w:val="000000"/>
          <w:sz w:val="22"/>
          <w:szCs w:val="22"/>
          <w:lang w:val="es-ES"/>
        </w:rPr>
        <w:t xml:space="preserve">Mecánica vectorial para Ingenieros – Estática” de Beer &amp; Johnston, </w:t>
      </w:r>
      <w:r w:rsidR="0001345E" w:rsidRPr="001619B7">
        <w:rPr>
          <w:rFonts w:cs="Arial"/>
          <w:color w:val="000000"/>
          <w:sz w:val="22"/>
          <w:szCs w:val="22"/>
          <w:lang w:val="es-ES"/>
        </w:rPr>
        <w:t>décima</w:t>
      </w:r>
      <w:r w:rsidRPr="001619B7">
        <w:rPr>
          <w:rFonts w:cs="Arial"/>
          <w:color w:val="000000"/>
          <w:sz w:val="22"/>
          <w:szCs w:val="22"/>
          <w:lang w:val="es-ES"/>
        </w:rPr>
        <w:t xml:space="preserve"> edición, a</w:t>
      </w:r>
      <w:proofErr w:type="spellStart"/>
      <w:r w:rsidRPr="001619B7">
        <w:rPr>
          <w:rFonts w:cs="Arial"/>
          <w:color w:val="000000"/>
          <w:sz w:val="22"/>
          <w:szCs w:val="22"/>
        </w:rPr>
        <w:t>ño</w:t>
      </w:r>
      <w:proofErr w:type="spellEnd"/>
      <w:r w:rsidRPr="001619B7">
        <w:rPr>
          <w:rFonts w:cs="Arial"/>
          <w:color w:val="000000"/>
          <w:sz w:val="22"/>
          <w:szCs w:val="22"/>
        </w:rPr>
        <w:t xml:space="preserve"> 201</w:t>
      </w:r>
      <w:r w:rsidR="0001345E" w:rsidRPr="001619B7">
        <w:rPr>
          <w:rFonts w:cs="Arial"/>
          <w:color w:val="000000"/>
          <w:sz w:val="22"/>
          <w:szCs w:val="22"/>
        </w:rPr>
        <w:t>3</w:t>
      </w:r>
      <w:r w:rsidRPr="001619B7">
        <w:rPr>
          <w:rFonts w:cs="Arial"/>
          <w:color w:val="000000"/>
          <w:sz w:val="22"/>
          <w:szCs w:val="22"/>
        </w:rPr>
        <w:t xml:space="preserve">, editorial </w:t>
      </w:r>
      <w:proofErr w:type="spellStart"/>
      <w:r w:rsidRPr="001619B7">
        <w:rPr>
          <w:rFonts w:cs="Arial"/>
          <w:color w:val="000000"/>
          <w:sz w:val="22"/>
          <w:szCs w:val="22"/>
        </w:rPr>
        <w:t>McGraw</w:t>
      </w:r>
      <w:proofErr w:type="spellEnd"/>
      <w:r w:rsidRPr="001619B7">
        <w:rPr>
          <w:rFonts w:cs="Arial"/>
          <w:color w:val="000000"/>
          <w:sz w:val="22"/>
          <w:szCs w:val="22"/>
        </w:rPr>
        <w:t xml:space="preserve"> – Hill.</w:t>
      </w:r>
    </w:p>
    <w:p w:rsidR="00167A9A" w:rsidRDefault="00167A9A">
      <w:pPr>
        <w:jc w:val="both"/>
        <w:rPr>
          <w:rFonts w:cs="Arial"/>
          <w:color w:val="000000"/>
          <w:sz w:val="22"/>
          <w:szCs w:val="22"/>
        </w:rPr>
      </w:pPr>
      <w:r w:rsidRPr="001619B7">
        <w:rPr>
          <w:rFonts w:cs="Arial"/>
          <w:color w:val="000000"/>
          <w:sz w:val="22"/>
          <w:szCs w:val="22"/>
        </w:rPr>
        <w:t>Cada tema comprende una hora de clase. Distribución de los temas es tentativa y sujeta a modificaciones.</w:t>
      </w:r>
    </w:p>
    <w:p w:rsidR="00A4306A" w:rsidRDefault="00A4306A">
      <w:pPr>
        <w:jc w:val="both"/>
        <w:rPr>
          <w:rFonts w:cs="Arial"/>
          <w:color w:val="000000"/>
          <w:sz w:val="22"/>
          <w:szCs w:val="22"/>
        </w:rPr>
      </w:pPr>
    </w:p>
    <w:tbl>
      <w:tblPr>
        <w:tblW w:w="9936" w:type="dxa"/>
        <w:tblInd w:w="56" w:type="dxa"/>
        <w:tblLayout w:type="fixed"/>
        <w:tblCellMar>
          <w:left w:w="70" w:type="dxa"/>
          <w:right w:w="70" w:type="dxa"/>
        </w:tblCellMar>
        <w:tblLook w:val="04A0"/>
      </w:tblPr>
      <w:tblGrid>
        <w:gridCol w:w="723"/>
        <w:gridCol w:w="1200"/>
        <w:gridCol w:w="6596"/>
        <w:gridCol w:w="1417"/>
      </w:tblGrid>
      <w:tr w:rsidR="00A4306A" w:rsidRPr="00652914" w:rsidTr="00A4306A">
        <w:trPr>
          <w:trHeight w:val="300"/>
        </w:trPr>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306A" w:rsidRPr="00652914" w:rsidRDefault="00A4306A" w:rsidP="00A4306A">
            <w:pPr>
              <w:jc w:val="center"/>
              <w:rPr>
                <w:rFonts w:cs="Arial"/>
                <w:b/>
                <w:color w:val="000000"/>
                <w:sz w:val="22"/>
                <w:szCs w:val="22"/>
                <w:lang w:val="es-CR" w:eastAsia="es-CR"/>
              </w:rPr>
            </w:pPr>
            <w:r w:rsidRPr="00652914">
              <w:rPr>
                <w:rFonts w:cs="Arial"/>
                <w:b/>
                <w:color w:val="000000"/>
                <w:sz w:val="22"/>
                <w:szCs w:val="22"/>
                <w:lang w:val="es-ES" w:eastAsia="es-CR"/>
              </w:rPr>
              <w:t>CAP</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A4306A" w:rsidRPr="00652914" w:rsidRDefault="00A4306A" w:rsidP="00A4306A">
            <w:pPr>
              <w:jc w:val="center"/>
              <w:rPr>
                <w:rFonts w:cs="Arial"/>
                <w:b/>
                <w:color w:val="000000"/>
                <w:sz w:val="22"/>
                <w:szCs w:val="22"/>
                <w:lang w:val="es-CR" w:eastAsia="es-CR"/>
              </w:rPr>
            </w:pPr>
            <w:r w:rsidRPr="00652914">
              <w:rPr>
                <w:rFonts w:cs="Arial"/>
                <w:b/>
                <w:color w:val="000000"/>
                <w:sz w:val="22"/>
                <w:szCs w:val="22"/>
                <w:lang w:val="es-ES" w:eastAsia="es-CR"/>
              </w:rPr>
              <w:t>HORAS</w:t>
            </w:r>
          </w:p>
        </w:tc>
        <w:tc>
          <w:tcPr>
            <w:tcW w:w="6596" w:type="dxa"/>
            <w:tcBorders>
              <w:top w:val="single" w:sz="8" w:space="0" w:color="auto"/>
              <w:left w:val="nil"/>
              <w:bottom w:val="single" w:sz="8" w:space="0" w:color="auto"/>
              <w:right w:val="single" w:sz="8" w:space="0" w:color="auto"/>
            </w:tcBorders>
            <w:shd w:val="clear" w:color="auto" w:fill="auto"/>
            <w:vAlign w:val="center"/>
            <w:hideMark/>
          </w:tcPr>
          <w:p w:rsidR="00A4306A" w:rsidRPr="00652914" w:rsidRDefault="00A4306A" w:rsidP="00A4306A">
            <w:pPr>
              <w:jc w:val="center"/>
              <w:rPr>
                <w:rFonts w:cs="Arial"/>
                <w:b/>
                <w:color w:val="000000"/>
                <w:sz w:val="22"/>
                <w:szCs w:val="22"/>
                <w:lang w:val="es-CR" w:eastAsia="es-CR"/>
              </w:rPr>
            </w:pPr>
            <w:r w:rsidRPr="00652914">
              <w:rPr>
                <w:rFonts w:cs="Arial"/>
                <w:b/>
                <w:color w:val="000000"/>
                <w:sz w:val="22"/>
                <w:szCs w:val="22"/>
                <w:lang w:val="es-ES" w:eastAsia="es-CR"/>
              </w:rPr>
              <w:t>TEMAS DE ESTUDIO</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4306A" w:rsidRPr="00652914" w:rsidRDefault="00A4306A" w:rsidP="00A4306A">
            <w:pPr>
              <w:jc w:val="center"/>
              <w:rPr>
                <w:rFonts w:cs="Arial"/>
                <w:b/>
                <w:color w:val="000000"/>
                <w:sz w:val="22"/>
                <w:szCs w:val="22"/>
                <w:lang w:val="es-CR" w:eastAsia="es-CR"/>
              </w:rPr>
            </w:pPr>
            <w:r w:rsidRPr="00652914">
              <w:rPr>
                <w:rFonts w:cs="Arial"/>
                <w:b/>
                <w:color w:val="000000"/>
                <w:sz w:val="22"/>
                <w:szCs w:val="22"/>
                <w:lang w:val="es-ES" w:eastAsia="es-CR"/>
              </w:rPr>
              <w:t>ARTICULO</w:t>
            </w:r>
          </w:p>
        </w:tc>
      </w:tr>
      <w:tr w:rsidR="00A4306A" w:rsidRPr="00A4306A" w:rsidTr="00A4306A">
        <w:trPr>
          <w:trHeight w:val="915"/>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1</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1</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INTRODUCCIÓN: ¿Que es la mecánica? Principios y conceptos fundamentales, unidades, conversiones de unidades, método para la solución de problemas, exactitud numérica.</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CR" w:eastAsia="es-CR"/>
              </w:rPr>
              <w:t>1.1;…1.6</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2</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ESTATICA DE PARTICULAS: Fuerzas en un plano.</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9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 Fuerza sobre una partícula, resultante de dos fuerzas, vectores, suma de vectores, resultante de varias fuerzas concurrentes, descomposición de una fuerza en sus componentes, vectores unitarios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2.2;…2.7</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b) Suma de fuerzas, equilibrio de una partícula, primera ley de Newton, diagramas de cuerpo (sólido) libre, ejemplos y práctica.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2.8;…2.11</w:t>
            </w:r>
          </w:p>
        </w:tc>
      </w:tr>
      <w:tr w:rsidR="00A4306A" w:rsidRPr="00A4306A" w:rsidTr="00A4306A">
        <w:trPr>
          <w:trHeight w:val="9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c) Fuerzas en el espacio: componentes rectangulares de una fuerza en el espacio, fuerza definida por su magnitud y dos puntos sobre su línea de acción, suma de fuerzas concurrentes, equilibrio de una partícula.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2.12;…2.15</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d) Ejemplos y práctica. </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3</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CUERPOS RIGIDOS: SISTEMAS DE FUERZAS EQUIVALENTES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a) Fuerzas externas e internas, transmisibilidad, fuerzas equivalentes, productos vectoriales, momento de una fuerza con respecto a un punto, teorema de </w:t>
            </w:r>
            <w:proofErr w:type="spellStart"/>
            <w:r w:rsidRPr="00A4306A">
              <w:rPr>
                <w:rFonts w:cs="Arial"/>
                <w:color w:val="000000"/>
                <w:sz w:val="22"/>
                <w:szCs w:val="22"/>
                <w:lang w:val="es-ES" w:eastAsia="es-CR"/>
              </w:rPr>
              <w:t>Varignon</w:t>
            </w:r>
            <w:proofErr w:type="spellEnd"/>
            <w:r w:rsidRPr="00A4306A">
              <w:rPr>
                <w:rFonts w:cs="Arial"/>
                <w:color w:val="000000"/>
                <w:sz w:val="22"/>
                <w:szCs w:val="22"/>
                <w:lang w:val="es-ES" w:eastAsia="es-CR"/>
              </w:rPr>
              <w:t>, componentes rectangulares del momento.</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3.1;…3.8</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lastRenderedPageBreak/>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b) Producto escalar, triple producto mixto, momento de una fuerza con respecto a un eje, ejemplos y práctica.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3.9;…3.11</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c) Momento de un par, pares equivalentes, suma de pares, representación vectorial de pares, traslación de una fuerza, ejemplos. </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3.12;…3.16</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d) Reducción de un sistema de fuerzas a una fuerza y un par, sistemas equivalentes, sistemas equipolentes, otras reducciones. </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3.17;…3.21</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e) Ejemplos y práctica.</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EQUILIBRIO DE CUERPOS RIGIDOS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9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 Diagrama de cuerpo libre, reacciones y conexiones de una estructura bidimensional, equilibrio de un cuerpo rígido en dos dimensiones, reacciones estáticamente indeterminadas, restricciones parciales.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4.1;…4.5</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b) Cuerpo con dos fuerzas, con tres fuerzas, ejemplos y práctica.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4.6; 4.7</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c) Equilibrio en tres dimensiones, reacciones y conexiones,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4.8; 4.9</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d) Ejemplos y práctica</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FUERZAS DISTRIBUIDAS: CENTROIDES Y CENTROS DE GRAVEDAD</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a) centro de gravedad de un cuerpo bidimensional, </w:t>
            </w:r>
            <w:proofErr w:type="spellStart"/>
            <w:r w:rsidRPr="00A4306A">
              <w:rPr>
                <w:rFonts w:cs="Arial"/>
                <w:color w:val="000000"/>
                <w:sz w:val="22"/>
                <w:szCs w:val="22"/>
                <w:lang w:val="es-ES" w:eastAsia="es-CR"/>
              </w:rPr>
              <w:t>centroides</w:t>
            </w:r>
            <w:proofErr w:type="spellEnd"/>
            <w:r w:rsidRPr="00A4306A">
              <w:rPr>
                <w:rFonts w:cs="Arial"/>
                <w:color w:val="000000"/>
                <w:sz w:val="22"/>
                <w:szCs w:val="22"/>
                <w:lang w:val="es-ES" w:eastAsia="es-CR"/>
              </w:rPr>
              <w:t xml:space="preserve"> de áreas y líneas,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5.1;…5.3</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b) Primeros momentos de áreas y líneas, placas y alambres compuestos, </w:t>
            </w:r>
            <w:proofErr w:type="spellStart"/>
            <w:r w:rsidRPr="00A4306A">
              <w:rPr>
                <w:rFonts w:cs="Arial"/>
                <w:color w:val="000000"/>
                <w:sz w:val="22"/>
                <w:szCs w:val="22"/>
                <w:lang w:val="es-ES" w:eastAsia="es-CR"/>
              </w:rPr>
              <w:t>centroides</w:t>
            </w:r>
            <w:proofErr w:type="spellEnd"/>
            <w:r w:rsidRPr="00A4306A">
              <w:rPr>
                <w:rFonts w:cs="Arial"/>
                <w:color w:val="000000"/>
                <w:sz w:val="22"/>
                <w:szCs w:val="22"/>
                <w:lang w:val="es-ES" w:eastAsia="es-CR"/>
              </w:rPr>
              <w:t xml:space="preserve"> por integración,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5.4;…5.6</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c) Teoremas de </w:t>
            </w:r>
            <w:proofErr w:type="spellStart"/>
            <w:r w:rsidRPr="00A4306A">
              <w:rPr>
                <w:rFonts w:cs="Arial"/>
                <w:color w:val="000000"/>
                <w:sz w:val="22"/>
                <w:szCs w:val="22"/>
                <w:lang w:val="es-ES" w:eastAsia="es-CR"/>
              </w:rPr>
              <w:t>Pappus-Guldinus</w:t>
            </w:r>
            <w:proofErr w:type="spellEnd"/>
            <w:r w:rsidRPr="00A4306A">
              <w:rPr>
                <w:rFonts w:cs="Arial"/>
                <w:color w:val="000000"/>
                <w:sz w:val="22"/>
                <w:szCs w:val="22"/>
                <w:lang w:val="es-ES" w:eastAsia="es-CR"/>
              </w:rPr>
              <w:t>, cargas distribuidas,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5.7; 5.8</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d) Centro de gravedad de un cuerpo tridimensional, </w:t>
            </w:r>
            <w:proofErr w:type="spellStart"/>
            <w:r w:rsidRPr="00A4306A">
              <w:rPr>
                <w:rFonts w:cs="Arial"/>
                <w:color w:val="000000"/>
                <w:sz w:val="22"/>
                <w:szCs w:val="22"/>
                <w:lang w:val="es-ES" w:eastAsia="es-CR"/>
              </w:rPr>
              <w:t>centroide</w:t>
            </w:r>
            <w:proofErr w:type="spellEnd"/>
            <w:r w:rsidRPr="00A4306A">
              <w:rPr>
                <w:rFonts w:cs="Arial"/>
                <w:color w:val="000000"/>
                <w:sz w:val="22"/>
                <w:szCs w:val="22"/>
                <w:lang w:val="es-ES" w:eastAsia="es-CR"/>
              </w:rPr>
              <w:t xml:space="preserve"> de un volumen, cuerpos compuestos, </w:t>
            </w:r>
            <w:proofErr w:type="spellStart"/>
            <w:r w:rsidRPr="00A4306A">
              <w:rPr>
                <w:rFonts w:cs="Arial"/>
                <w:color w:val="000000"/>
                <w:sz w:val="22"/>
                <w:szCs w:val="22"/>
                <w:lang w:val="es-ES" w:eastAsia="es-CR"/>
              </w:rPr>
              <w:t>centroide</w:t>
            </w:r>
            <w:proofErr w:type="spellEnd"/>
            <w:r w:rsidRPr="00A4306A">
              <w:rPr>
                <w:rFonts w:cs="Arial"/>
                <w:color w:val="000000"/>
                <w:sz w:val="22"/>
                <w:szCs w:val="22"/>
                <w:lang w:val="es-ES" w:eastAsia="es-CR"/>
              </w:rPr>
              <w:t xml:space="preserve"> por integración, ejemplos.</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5.10;…5.12</w:t>
            </w:r>
          </w:p>
        </w:tc>
      </w:tr>
      <w:tr w:rsidR="00A4306A" w:rsidRPr="00A4306A" w:rsidTr="00A4306A">
        <w:trPr>
          <w:trHeight w:val="300"/>
        </w:trPr>
        <w:tc>
          <w:tcPr>
            <w:tcW w:w="723" w:type="dxa"/>
            <w:tcBorders>
              <w:top w:val="single" w:sz="8" w:space="0" w:color="auto"/>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6</w:t>
            </w:r>
          </w:p>
        </w:tc>
        <w:tc>
          <w:tcPr>
            <w:tcW w:w="1200" w:type="dxa"/>
            <w:tcBorders>
              <w:top w:val="single" w:sz="8" w:space="0" w:color="auto"/>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7</w:t>
            </w:r>
          </w:p>
        </w:tc>
        <w:tc>
          <w:tcPr>
            <w:tcW w:w="6596" w:type="dxa"/>
            <w:tcBorders>
              <w:top w:val="single" w:sz="8" w:space="0" w:color="auto"/>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ANÁLISIS DE ESTRUCTURAS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 Introducción, armaduras simples, método de nudos, nudos bajo condiciones especiales de carga,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6.1;…6.5</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b) Método de secciones, armaduras compuestas,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6.7; 6.8</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c) Ejemplos y práctica.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d) Análisis de armazones o bastidores,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6.9;…6.11</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e) Máquinas o mecanismos,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6.12</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f) Ejemplos y práctica.</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7</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FUERZAS EN VIGAS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 Fuerzas internas, tipos de vigas, tipos de apoyos, tipos de cargas.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7.1;…7.3</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b) Fuerza cortante y momento flector en una viga, diagramas de fuerzas cortantes y de momentos flector,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7.4; 7.5</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c) Relaciones entre carga, fuerza cortante y momento flector.</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7.6</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Default="00A4306A" w:rsidP="00A4306A">
            <w:pPr>
              <w:rPr>
                <w:rFonts w:cs="Arial"/>
                <w:color w:val="000000"/>
                <w:sz w:val="22"/>
                <w:szCs w:val="22"/>
                <w:lang w:val="es-ES" w:eastAsia="es-CR"/>
              </w:rPr>
            </w:pPr>
            <w:r w:rsidRPr="00A4306A">
              <w:rPr>
                <w:rFonts w:cs="Arial"/>
                <w:color w:val="000000"/>
                <w:sz w:val="22"/>
                <w:szCs w:val="22"/>
                <w:lang w:val="es-ES" w:eastAsia="es-CR"/>
              </w:rPr>
              <w:t>e) Ejemplos y práctica.</w:t>
            </w:r>
          </w:p>
          <w:p w:rsidR="00652914" w:rsidRDefault="00652914" w:rsidP="00A4306A">
            <w:pPr>
              <w:rPr>
                <w:rFonts w:cs="Arial"/>
                <w:color w:val="000000"/>
                <w:sz w:val="22"/>
                <w:szCs w:val="22"/>
                <w:lang w:val="es-ES" w:eastAsia="es-CR"/>
              </w:rPr>
            </w:pPr>
          </w:p>
          <w:p w:rsidR="00652914" w:rsidRDefault="00652914" w:rsidP="00A4306A">
            <w:pPr>
              <w:rPr>
                <w:rFonts w:cs="Arial"/>
                <w:color w:val="000000"/>
                <w:sz w:val="22"/>
                <w:szCs w:val="22"/>
                <w:lang w:val="es-ES" w:eastAsia="es-CR"/>
              </w:rPr>
            </w:pPr>
          </w:p>
          <w:p w:rsidR="00652914" w:rsidRPr="00A4306A" w:rsidRDefault="00652914" w:rsidP="00A4306A">
            <w:pPr>
              <w:rPr>
                <w:rFonts w:cs="Arial"/>
                <w:color w:val="000000"/>
                <w:sz w:val="22"/>
                <w:szCs w:val="22"/>
                <w:lang w:val="es-CR" w:eastAsia="es-CR"/>
              </w:rPr>
            </w:pP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lastRenderedPageBreak/>
              <w:t>8</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6</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FRICCIÓN</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 Fricción seca, coeficientes de fricción, ángulos de fricción, problemas que involucran fricción seca,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8.1;…8.4</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b) Ejemplos y práctica.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c) Cuñas, tornillos de rosca cuadrada,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8.5; 8.6</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d) Ejemplos y práctica.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e) Fricción en bandas,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8.1</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f) Ejemplos y práctica.</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9</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5</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MOMENTOS DE INERCIA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 Momento de inercia de un área, determinación por integración, momento polar, radio de giro,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9.1;…9.5</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b) Teorema de los ejes paralelos, momentos de inercia de áreas compuestas, ejemplos y práctica.</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9.6; 9.7</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c) Producto de inercia, ejes principales y momentos principales de inercia, círculo de </w:t>
            </w:r>
            <w:proofErr w:type="spellStart"/>
            <w:r w:rsidRPr="00A4306A">
              <w:rPr>
                <w:rFonts w:cs="Arial"/>
                <w:color w:val="000000"/>
                <w:sz w:val="22"/>
                <w:szCs w:val="22"/>
                <w:lang w:val="es-ES" w:eastAsia="es-CR"/>
              </w:rPr>
              <w:t>Mohr</w:t>
            </w:r>
            <w:proofErr w:type="spellEnd"/>
            <w:r w:rsidRPr="00A4306A">
              <w:rPr>
                <w:rFonts w:cs="Arial"/>
                <w:color w:val="000000"/>
                <w:sz w:val="22"/>
                <w:szCs w:val="22"/>
                <w:lang w:val="es-ES" w:eastAsia="es-CR"/>
              </w:rPr>
              <w:t>,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9.8;…9.10</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d) Momento de inercia de una masa, teorema de ejes paralelos, momentos de inercia de placas delgadas y cuerpos compuestos.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9.11;…9.15</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e) Ejemplos y práctica.</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10</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4</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MÉTODO DEL TRABAJO VIRTUAL</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r>
      <w:tr w:rsidR="00A4306A" w:rsidRPr="00A4306A" w:rsidTr="00A4306A">
        <w:trPr>
          <w:trHeight w:val="6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a) Trabajo de una fuerza, principio del trabajo virtual, aplicaciones y ejemplos.</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10.1;…10.4</w:t>
            </w:r>
          </w:p>
        </w:tc>
      </w:tr>
      <w:tr w:rsidR="00A4306A" w:rsidRPr="00A4306A" w:rsidTr="00A4306A">
        <w:trPr>
          <w:trHeight w:val="300"/>
        </w:trPr>
        <w:tc>
          <w:tcPr>
            <w:tcW w:w="723" w:type="dxa"/>
            <w:tcBorders>
              <w:top w:val="nil"/>
              <w:left w:val="single" w:sz="8" w:space="0" w:color="auto"/>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nil"/>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 xml:space="preserve">b) Eficiencia mecánica, energía potencial, energía potencial y equilibrio. </w:t>
            </w:r>
          </w:p>
        </w:tc>
        <w:tc>
          <w:tcPr>
            <w:tcW w:w="1417" w:type="dxa"/>
            <w:tcBorders>
              <w:top w:val="nil"/>
              <w:left w:val="nil"/>
              <w:bottom w:val="nil"/>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10.5;…10.8</w:t>
            </w:r>
          </w:p>
        </w:tc>
      </w:tr>
      <w:tr w:rsidR="00A4306A" w:rsidRPr="00A4306A" w:rsidTr="00A4306A">
        <w:trPr>
          <w:trHeight w:val="300"/>
        </w:trPr>
        <w:tc>
          <w:tcPr>
            <w:tcW w:w="723" w:type="dxa"/>
            <w:tcBorders>
              <w:top w:val="nil"/>
              <w:left w:val="single" w:sz="8" w:space="0" w:color="auto"/>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1200"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 </w:t>
            </w:r>
          </w:p>
        </w:tc>
        <w:tc>
          <w:tcPr>
            <w:tcW w:w="6596"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rPr>
                <w:rFonts w:cs="Arial"/>
                <w:color w:val="000000"/>
                <w:sz w:val="22"/>
                <w:szCs w:val="22"/>
                <w:lang w:val="es-CR" w:eastAsia="es-CR"/>
              </w:rPr>
            </w:pPr>
            <w:r w:rsidRPr="00A4306A">
              <w:rPr>
                <w:rFonts w:cs="Arial"/>
                <w:color w:val="000000"/>
                <w:sz w:val="22"/>
                <w:szCs w:val="22"/>
                <w:lang w:val="es-ES" w:eastAsia="es-CR"/>
              </w:rPr>
              <w:t>c) Estabilidad del equilibrio, ejemplos y práctica.</w:t>
            </w:r>
          </w:p>
        </w:tc>
        <w:tc>
          <w:tcPr>
            <w:tcW w:w="1417" w:type="dxa"/>
            <w:tcBorders>
              <w:top w:val="nil"/>
              <w:left w:val="nil"/>
              <w:bottom w:val="single" w:sz="8" w:space="0" w:color="auto"/>
              <w:right w:val="single" w:sz="8" w:space="0" w:color="auto"/>
            </w:tcBorders>
            <w:shd w:val="clear" w:color="auto" w:fill="auto"/>
            <w:vAlign w:val="center"/>
            <w:hideMark/>
          </w:tcPr>
          <w:p w:rsidR="00A4306A" w:rsidRPr="00A4306A" w:rsidRDefault="00A4306A" w:rsidP="00A4306A">
            <w:pPr>
              <w:jc w:val="center"/>
              <w:rPr>
                <w:rFonts w:cs="Arial"/>
                <w:color w:val="000000"/>
                <w:sz w:val="22"/>
                <w:szCs w:val="22"/>
                <w:lang w:val="es-CR" w:eastAsia="es-CR"/>
              </w:rPr>
            </w:pPr>
            <w:r w:rsidRPr="00A4306A">
              <w:rPr>
                <w:rFonts w:cs="Arial"/>
                <w:color w:val="000000"/>
                <w:sz w:val="22"/>
                <w:szCs w:val="22"/>
                <w:lang w:val="es-ES" w:eastAsia="es-CR"/>
              </w:rPr>
              <w:t>10.9</w:t>
            </w:r>
          </w:p>
        </w:tc>
      </w:tr>
    </w:tbl>
    <w:p w:rsidR="00A4306A" w:rsidRPr="001619B7" w:rsidRDefault="00A4306A">
      <w:pPr>
        <w:jc w:val="both"/>
        <w:rPr>
          <w:rFonts w:cs="Arial"/>
          <w:color w:val="000000"/>
          <w:sz w:val="22"/>
          <w:szCs w:val="22"/>
        </w:rPr>
      </w:pPr>
    </w:p>
    <w:p w:rsidR="00167A9A" w:rsidRPr="001619B7" w:rsidRDefault="00167A9A">
      <w:pPr>
        <w:jc w:val="both"/>
        <w:rPr>
          <w:rFonts w:cs="Arial"/>
          <w:color w:val="000000"/>
          <w:sz w:val="22"/>
          <w:szCs w:val="22"/>
        </w:rPr>
      </w:pPr>
    </w:p>
    <w:p w:rsidR="00167A9A" w:rsidRPr="001619B7" w:rsidRDefault="00167A9A">
      <w:pPr>
        <w:jc w:val="both"/>
        <w:rPr>
          <w:rFonts w:cs="Arial"/>
          <w:color w:val="000000"/>
          <w:sz w:val="22"/>
          <w:szCs w:val="22"/>
        </w:rPr>
      </w:pPr>
    </w:p>
    <w:p w:rsidR="00167A9A" w:rsidRPr="001619B7" w:rsidRDefault="00167A9A">
      <w:pPr>
        <w:jc w:val="both"/>
        <w:rPr>
          <w:rFonts w:cs="Arial"/>
          <w:color w:val="000000"/>
          <w:sz w:val="22"/>
          <w:szCs w:val="22"/>
        </w:rPr>
      </w:pPr>
      <w:r w:rsidRPr="001619B7">
        <w:rPr>
          <w:rFonts w:cs="Arial"/>
          <w:b/>
          <w:i/>
          <w:color w:val="000000"/>
          <w:sz w:val="22"/>
          <w:szCs w:val="22"/>
        </w:rPr>
        <w:t>12. ACTIVIDADES DEL CURSO</w:t>
      </w:r>
    </w:p>
    <w:p w:rsidR="00167A9A" w:rsidRPr="001619B7" w:rsidRDefault="00167A9A">
      <w:pPr>
        <w:pStyle w:val="Textoindependiente"/>
        <w:rPr>
          <w:rFonts w:ascii="Arial" w:hAnsi="Arial" w:cs="Arial"/>
          <w:color w:val="000000"/>
          <w:szCs w:val="22"/>
        </w:rPr>
      </w:pPr>
      <w:r w:rsidRPr="001619B7">
        <w:rPr>
          <w:rFonts w:ascii="Arial" w:hAnsi="Arial" w:cs="Arial"/>
          <w:color w:val="000000"/>
          <w:szCs w:val="22"/>
        </w:rPr>
        <w:t>El curso se reparte en cinco horas por semana. Tres horas de teoría y dos de práctica. La enseñanza se realiza por exposición oral del profesor, quien presenta los aspectos más importantes o de mayor dificultad en la comprensión de un tema. La teoría estudiada se complementará con ejemplos dados en clase que ilustran la aplicación de los principios estudiados, amplían aspectos específicos de la teoría y señalan una metodología de trabajo para resolver problemas de Mecánica.</w:t>
      </w:r>
    </w:p>
    <w:p w:rsidR="00167A9A" w:rsidRPr="001619B7" w:rsidRDefault="00167A9A">
      <w:pPr>
        <w:pStyle w:val="Textoindependiente"/>
        <w:rPr>
          <w:rFonts w:ascii="Arial" w:hAnsi="Arial" w:cs="Arial"/>
          <w:color w:val="000000"/>
          <w:szCs w:val="22"/>
        </w:rPr>
      </w:pPr>
    </w:p>
    <w:p w:rsidR="00A4306A" w:rsidRDefault="00A4306A" w:rsidP="000565F8">
      <w:pPr>
        <w:jc w:val="both"/>
        <w:rPr>
          <w:rFonts w:cs="Arial"/>
          <w:b/>
          <w:i/>
          <w:color w:val="000000"/>
          <w:sz w:val="22"/>
          <w:szCs w:val="22"/>
        </w:rPr>
      </w:pPr>
    </w:p>
    <w:p w:rsidR="000565F8" w:rsidRPr="001619B7" w:rsidRDefault="000565F8" w:rsidP="000565F8">
      <w:pPr>
        <w:jc w:val="both"/>
        <w:rPr>
          <w:rFonts w:cs="Arial"/>
          <w:color w:val="000000"/>
          <w:sz w:val="22"/>
          <w:szCs w:val="22"/>
        </w:rPr>
      </w:pPr>
      <w:r w:rsidRPr="001619B7">
        <w:rPr>
          <w:rFonts w:cs="Arial"/>
          <w:b/>
          <w:i/>
          <w:color w:val="000000"/>
          <w:sz w:val="22"/>
          <w:szCs w:val="22"/>
        </w:rPr>
        <w:t>12.1 BITACORAS</w:t>
      </w:r>
      <w:r w:rsidR="001619B7" w:rsidRPr="001619B7">
        <w:rPr>
          <w:rFonts w:cs="Arial"/>
          <w:b/>
          <w:i/>
          <w:color w:val="000000"/>
          <w:sz w:val="22"/>
          <w:szCs w:val="22"/>
        </w:rPr>
        <w:t xml:space="preserve"> O PORTAFOLIOS</w:t>
      </w:r>
    </w:p>
    <w:p w:rsidR="00167A9A" w:rsidRPr="001619B7" w:rsidRDefault="00652914">
      <w:pPr>
        <w:pStyle w:val="Textoindependiente"/>
        <w:rPr>
          <w:rFonts w:ascii="Arial" w:hAnsi="Arial" w:cs="Arial"/>
          <w:color w:val="000000"/>
          <w:szCs w:val="22"/>
        </w:rPr>
      </w:pPr>
      <w:r>
        <w:rPr>
          <w:rFonts w:ascii="Arial" w:hAnsi="Arial" w:cs="Arial"/>
          <w:color w:val="000000"/>
          <w:szCs w:val="22"/>
        </w:rPr>
        <w:t>Para fortalecer el proceso de aprendizaje, s</w:t>
      </w:r>
      <w:r w:rsidR="000565F8" w:rsidRPr="001619B7">
        <w:rPr>
          <w:rFonts w:ascii="Arial" w:hAnsi="Arial" w:cs="Arial"/>
          <w:color w:val="000000"/>
          <w:szCs w:val="22"/>
        </w:rPr>
        <w:t>e entregarán problemas</w:t>
      </w:r>
      <w:r>
        <w:rPr>
          <w:rFonts w:ascii="Arial" w:hAnsi="Arial" w:cs="Arial"/>
          <w:color w:val="000000"/>
          <w:szCs w:val="22"/>
        </w:rPr>
        <w:t>, bajo una estructura denominada portafolio para cada capítulo, que el estudiante deberá</w:t>
      </w:r>
      <w:r w:rsidR="000565F8" w:rsidRPr="001619B7">
        <w:rPr>
          <w:rFonts w:ascii="Arial" w:hAnsi="Arial" w:cs="Arial"/>
          <w:color w:val="000000"/>
          <w:szCs w:val="22"/>
        </w:rPr>
        <w:t xml:space="preserve"> resol</w:t>
      </w:r>
      <w:r w:rsidR="00722A7C" w:rsidRPr="001619B7">
        <w:rPr>
          <w:rFonts w:ascii="Arial" w:hAnsi="Arial" w:cs="Arial"/>
          <w:color w:val="000000"/>
          <w:szCs w:val="22"/>
        </w:rPr>
        <w:t>ver</w:t>
      </w:r>
      <w:r w:rsidR="000565F8" w:rsidRPr="001619B7">
        <w:rPr>
          <w:rFonts w:ascii="Arial" w:hAnsi="Arial" w:cs="Arial"/>
          <w:color w:val="000000"/>
          <w:szCs w:val="22"/>
        </w:rPr>
        <w:t xml:space="preserve"> (excepto cap</w:t>
      </w:r>
      <w:r>
        <w:rPr>
          <w:rFonts w:ascii="Arial" w:hAnsi="Arial" w:cs="Arial"/>
          <w:color w:val="000000"/>
          <w:szCs w:val="22"/>
        </w:rPr>
        <w:t>ítulos</w:t>
      </w:r>
      <w:r w:rsidR="000565F8" w:rsidRPr="001619B7">
        <w:rPr>
          <w:rFonts w:ascii="Arial" w:hAnsi="Arial" w:cs="Arial"/>
          <w:color w:val="000000"/>
          <w:szCs w:val="22"/>
        </w:rPr>
        <w:t xml:space="preserve"> 1</w:t>
      </w:r>
      <w:r>
        <w:rPr>
          <w:rFonts w:ascii="Arial" w:hAnsi="Arial" w:cs="Arial"/>
          <w:color w:val="000000"/>
          <w:szCs w:val="22"/>
        </w:rPr>
        <w:t xml:space="preserve"> y 10</w:t>
      </w:r>
      <w:r w:rsidR="000565F8" w:rsidRPr="001619B7">
        <w:rPr>
          <w:rFonts w:ascii="Arial" w:hAnsi="Arial" w:cs="Arial"/>
          <w:color w:val="000000"/>
          <w:szCs w:val="22"/>
        </w:rPr>
        <w:t>)</w:t>
      </w:r>
      <w:r>
        <w:rPr>
          <w:rFonts w:ascii="Arial" w:hAnsi="Arial" w:cs="Arial"/>
          <w:color w:val="000000"/>
          <w:szCs w:val="22"/>
        </w:rPr>
        <w:t>.</w:t>
      </w:r>
      <w:r w:rsidR="000565F8" w:rsidRPr="001619B7">
        <w:rPr>
          <w:rFonts w:ascii="Arial" w:hAnsi="Arial" w:cs="Arial"/>
          <w:color w:val="000000"/>
          <w:szCs w:val="22"/>
        </w:rPr>
        <w:t xml:space="preserve"> Cada estudiante debe resolver los problemas asignados y </w:t>
      </w:r>
      <w:r>
        <w:rPr>
          <w:rFonts w:ascii="Arial" w:hAnsi="Arial" w:cs="Arial"/>
          <w:color w:val="000000"/>
          <w:szCs w:val="22"/>
        </w:rPr>
        <w:t xml:space="preserve">entregarlos en la fecha asignada por </w:t>
      </w:r>
      <w:proofErr w:type="spellStart"/>
      <w:r>
        <w:rPr>
          <w:rFonts w:ascii="Arial" w:hAnsi="Arial" w:cs="Arial"/>
          <w:color w:val="000000"/>
          <w:szCs w:val="22"/>
        </w:rPr>
        <w:t>el</w:t>
      </w:r>
      <w:proofErr w:type="spellEnd"/>
      <w:r>
        <w:rPr>
          <w:rFonts w:ascii="Arial" w:hAnsi="Arial" w:cs="Arial"/>
          <w:color w:val="000000"/>
          <w:szCs w:val="22"/>
        </w:rPr>
        <w:t xml:space="preserve"> profesor</w:t>
      </w:r>
      <w:r w:rsidR="000565F8" w:rsidRPr="001619B7">
        <w:rPr>
          <w:rFonts w:ascii="Arial" w:hAnsi="Arial" w:cs="Arial"/>
          <w:color w:val="000000"/>
          <w:szCs w:val="22"/>
        </w:rPr>
        <w:t xml:space="preserve">. </w:t>
      </w:r>
      <w:r w:rsidR="00167A9A" w:rsidRPr="001619B7">
        <w:rPr>
          <w:rFonts w:ascii="Arial" w:hAnsi="Arial" w:cs="Arial"/>
          <w:color w:val="000000"/>
          <w:szCs w:val="22"/>
        </w:rPr>
        <w:t>La revisión de estos problemas est</w:t>
      </w:r>
      <w:r w:rsidR="00013569" w:rsidRPr="001619B7">
        <w:rPr>
          <w:rFonts w:ascii="Arial" w:hAnsi="Arial" w:cs="Arial"/>
          <w:color w:val="000000"/>
          <w:szCs w:val="22"/>
        </w:rPr>
        <w:t>ará a cargo del asistente. La mayoría de</w:t>
      </w:r>
      <w:r w:rsidR="00167A9A" w:rsidRPr="001619B7">
        <w:rPr>
          <w:rFonts w:ascii="Arial" w:hAnsi="Arial" w:cs="Arial"/>
          <w:color w:val="000000"/>
          <w:szCs w:val="22"/>
        </w:rPr>
        <w:t xml:space="preserve"> los problemas asignados para la </w:t>
      </w:r>
      <w:r w:rsidR="00722A7C" w:rsidRPr="001619B7">
        <w:rPr>
          <w:rFonts w:ascii="Arial" w:hAnsi="Arial" w:cs="Arial"/>
          <w:color w:val="000000"/>
          <w:szCs w:val="22"/>
        </w:rPr>
        <w:t>bitácora</w:t>
      </w:r>
      <w:r w:rsidR="00167A9A" w:rsidRPr="001619B7">
        <w:rPr>
          <w:rFonts w:ascii="Arial" w:hAnsi="Arial" w:cs="Arial"/>
          <w:color w:val="000000"/>
          <w:szCs w:val="22"/>
        </w:rPr>
        <w:t xml:space="preserve"> serán los pr</w:t>
      </w:r>
      <w:r>
        <w:rPr>
          <w:rFonts w:ascii="Arial" w:hAnsi="Arial" w:cs="Arial"/>
          <w:color w:val="000000"/>
          <w:szCs w:val="22"/>
        </w:rPr>
        <w:t>oblemas de los exámenes pasados,</w:t>
      </w:r>
      <w:r w:rsidR="00167A9A" w:rsidRPr="001619B7">
        <w:rPr>
          <w:rFonts w:ascii="Arial" w:hAnsi="Arial" w:cs="Arial"/>
          <w:color w:val="000000"/>
          <w:szCs w:val="22"/>
        </w:rPr>
        <w:t xml:space="preserve"> </w:t>
      </w:r>
      <w:r>
        <w:rPr>
          <w:rFonts w:ascii="Arial" w:hAnsi="Arial" w:cs="Arial"/>
          <w:color w:val="000000"/>
          <w:szCs w:val="22"/>
        </w:rPr>
        <w:t>a</w:t>
      </w:r>
      <w:r w:rsidR="00167A9A" w:rsidRPr="001619B7">
        <w:rPr>
          <w:rFonts w:ascii="Arial" w:hAnsi="Arial" w:cs="Arial"/>
          <w:color w:val="000000"/>
          <w:szCs w:val="22"/>
        </w:rPr>
        <w:t xml:space="preserve">sí estarán preparándose para los exámenes. </w:t>
      </w:r>
      <w:r w:rsidR="00013569" w:rsidRPr="001619B7">
        <w:rPr>
          <w:rFonts w:ascii="Arial" w:hAnsi="Arial" w:cs="Arial"/>
          <w:b/>
          <w:color w:val="000000"/>
          <w:szCs w:val="22"/>
        </w:rPr>
        <w:t>La entrega de las soluciones de los problemas de la bitácora es obligatoria y si la bitácora no está completa, el curso se declarará como perdido</w:t>
      </w:r>
      <w:r w:rsidR="00013569" w:rsidRPr="001619B7">
        <w:rPr>
          <w:rFonts w:ascii="Arial" w:hAnsi="Arial" w:cs="Arial"/>
          <w:color w:val="000000"/>
          <w:szCs w:val="22"/>
        </w:rPr>
        <w:t>.</w:t>
      </w:r>
    </w:p>
    <w:p w:rsidR="00167A9A" w:rsidRPr="001619B7" w:rsidRDefault="00167A9A">
      <w:pPr>
        <w:pStyle w:val="Textoindependiente"/>
        <w:rPr>
          <w:rFonts w:ascii="Arial" w:hAnsi="Arial" w:cs="Arial"/>
          <w:color w:val="000000"/>
          <w:szCs w:val="22"/>
        </w:rPr>
      </w:pPr>
    </w:p>
    <w:p w:rsidR="00A4306A" w:rsidRDefault="00A4306A">
      <w:pPr>
        <w:jc w:val="both"/>
        <w:rPr>
          <w:rFonts w:cs="Arial"/>
          <w:b/>
          <w:i/>
          <w:color w:val="000000"/>
          <w:sz w:val="22"/>
          <w:szCs w:val="22"/>
        </w:rPr>
      </w:pPr>
    </w:p>
    <w:p w:rsidR="00167A9A" w:rsidRPr="001619B7" w:rsidRDefault="000565F8">
      <w:pPr>
        <w:jc w:val="both"/>
        <w:rPr>
          <w:rFonts w:cs="Arial"/>
          <w:color w:val="000000"/>
          <w:sz w:val="22"/>
          <w:szCs w:val="22"/>
        </w:rPr>
      </w:pPr>
      <w:r w:rsidRPr="001619B7">
        <w:rPr>
          <w:rFonts w:cs="Arial"/>
          <w:b/>
          <w:i/>
          <w:color w:val="000000"/>
          <w:sz w:val="22"/>
          <w:szCs w:val="22"/>
        </w:rPr>
        <w:lastRenderedPageBreak/>
        <w:t>12.2</w:t>
      </w:r>
      <w:r w:rsidR="00167A9A" w:rsidRPr="001619B7">
        <w:rPr>
          <w:rFonts w:cs="Arial"/>
          <w:b/>
          <w:i/>
          <w:color w:val="000000"/>
          <w:sz w:val="22"/>
          <w:szCs w:val="22"/>
        </w:rPr>
        <w:t xml:space="preserve"> EXAMENES CORTOS</w:t>
      </w:r>
    </w:p>
    <w:p w:rsidR="00167A9A" w:rsidRPr="001619B7" w:rsidRDefault="00167A9A">
      <w:pPr>
        <w:pStyle w:val="Textoindependiente"/>
        <w:rPr>
          <w:rFonts w:ascii="Arial" w:hAnsi="Arial" w:cs="Arial"/>
          <w:color w:val="000000"/>
          <w:szCs w:val="22"/>
        </w:rPr>
      </w:pPr>
      <w:r w:rsidRPr="001619B7">
        <w:rPr>
          <w:rFonts w:ascii="Arial" w:hAnsi="Arial" w:cs="Arial"/>
          <w:color w:val="000000"/>
          <w:szCs w:val="22"/>
        </w:rPr>
        <w:t>Se realizarán exámenes cort</w:t>
      </w:r>
      <w:r w:rsidR="00722A7C" w:rsidRPr="001619B7">
        <w:rPr>
          <w:rFonts w:ascii="Arial" w:hAnsi="Arial" w:cs="Arial"/>
          <w:color w:val="000000"/>
          <w:szCs w:val="22"/>
        </w:rPr>
        <w:t>os</w:t>
      </w:r>
      <w:r w:rsidR="00E316F8" w:rsidRPr="001619B7">
        <w:rPr>
          <w:rFonts w:ascii="Arial" w:hAnsi="Arial" w:cs="Arial"/>
          <w:color w:val="000000"/>
          <w:szCs w:val="22"/>
        </w:rPr>
        <w:t xml:space="preserve">, de acuerdo con el criterio de cada profesor, </w:t>
      </w:r>
      <w:r w:rsidRPr="001619B7">
        <w:rPr>
          <w:rFonts w:ascii="Arial" w:hAnsi="Arial" w:cs="Arial"/>
          <w:color w:val="000000"/>
          <w:szCs w:val="22"/>
        </w:rPr>
        <w:t xml:space="preserve">durante las horas de la clase y sin el aviso previo. </w:t>
      </w:r>
      <w:r w:rsidR="00E316F8" w:rsidRPr="001619B7">
        <w:rPr>
          <w:rFonts w:ascii="Arial" w:hAnsi="Arial" w:cs="Arial"/>
          <w:color w:val="000000"/>
          <w:szCs w:val="22"/>
        </w:rPr>
        <w:t xml:space="preserve">Ellos pueden realizarse en cualquier momento </w:t>
      </w:r>
      <w:r w:rsidR="00652914">
        <w:rPr>
          <w:rFonts w:ascii="Arial" w:hAnsi="Arial" w:cs="Arial"/>
          <w:color w:val="000000"/>
          <w:szCs w:val="22"/>
        </w:rPr>
        <w:t>que el profesor así lo solicite y eventualmente pueden realizarse más de uno por lección.</w:t>
      </w:r>
    </w:p>
    <w:p w:rsidR="00A4306A" w:rsidRDefault="00A4306A">
      <w:pPr>
        <w:jc w:val="both"/>
        <w:rPr>
          <w:rFonts w:cs="Arial"/>
          <w:b/>
          <w:i/>
          <w:color w:val="000000"/>
          <w:sz w:val="22"/>
          <w:szCs w:val="22"/>
        </w:rPr>
      </w:pPr>
    </w:p>
    <w:p w:rsidR="00A4306A" w:rsidRDefault="00A4306A">
      <w:pPr>
        <w:jc w:val="both"/>
        <w:rPr>
          <w:rFonts w:cs="Arial"/>
          <w:b/>
          <w:i/>
          <w:color w:val="000000"/>
          <w:sz w:val="22"/>
          <w:szCs w:val="22"/>
        </w:rPr>
      </w:pPr>
    </w:p>
    <w:p w:rsidR="00167A9A" w:rsidRPr="001619B7" w:rsidRDefault="000565F8">
      <w:pPr>
        <w:jc w:val="both"/>
        <w:rPr>
          <w:rFonts w:cs="Arial"/>
          <w:color w:val="000000"/>
          <w:sz w:val="22"/>
          <w:szCs w:val="22"/>
        </w:rPr>
      </w:pPr>
      <w:r w:rsidRPr="001619B7">
        <w:rPr>
          <w:rFonts w:cs="Arial"/>
          <w:b/>
          <w:i/>
          <w:color w:val="000000"/>
          <w:sz w:val="22"/>
          <w:szCs w:val="22"/>
        </w:rPr>
        <w:t>12.3</w:t>
      </w:r>
      <w:r w:rsidR="00167A9A" w:rsidRPr="001619B7">
        <w:rPr>
          <w:rFonts w:cs="Arial"/>
          <w:b/>
          <w:i/>
          <w:color w:val="000000"/>
          <w:sz w:val="22"/>
          <w:szCs w:val="22"/>
        </w:rPr>
        <w:t xml:space="preserve"> EXAMENES</w:t>
      </w:r>
    </w:p>
    <w:p w:rsidR="00167A9A" w:rsidRPr="001619B7" w:rsidRDefault="00167A9A">
      <w:pPr>
        <w:jc w:val="both"/>
        <w:rPr>
          <w:rFonts w:cs="Arial"/>
          <w:color w:val="000000"/>
          <w:sz w:val="22"/>
          <w:szCs w:val="22"/>
        </w:rPr>
      </w:pPr>
      <w:r w:rsidRPr="001619B7">
        <w:rPr>
          <w:rFonts w:cs="Arial"/>
          <w:color w:val="000000"/>
          <w:sz w:val="22"/>
          <w:szCs w:val="22"/>
        </w:rPr>
        <w:t xml:space="preserve">Se </w:t>
      </w:r>
      <w:r w:rsidR="001619B7" w:rsidRPr="001619B7">
        <w:rPr>
          <w:rFonts w:cs="Arial"/>
          <w:color w:val="000000"/>
          <w:sz w:val="22"/>
          <w:szCs w:val="22"/>
        </w:rPr>
        <w:t>realizarán</w:t>
      </w:r>
      <w:r w:rsidRPr="001619B7">
        <w:rPr>
          <w:rFonts w:cs="Arial"/>
          <w:color w:val="000000"/>
          <w:sz w:val="22"/>
          <w:szCs w:val="22"/>
        </w:rPr>
        <w:t xml:space="preserve"> tres exámenes parciales. Los exámenes se realizarán en forma colegiada para todos los grupos en las siguientes fechas:</w:t>
      </w:r>
    </w:p>
    <w:p w:rsidR="00B57987" w:rsidRPr="001619B7" w:rsidRDefault="00B57987" w:rsidP="00B57987">
      <w:pPr>
        <w:jc w:val="center"/>
        <w:rPr>
          <w:rFonts w:cs="Arial"/>
          <w:color w:val="000000"/>
          <w:sz w:val="22"/>
          <w:szCs w:val="22"/>
        </w:rPr>
      </w:pPr>
    </w:p>
    <w:tbl>
      <w:tblPr>
        <w:tblW w:w="7734" w:type="dxa"/>
        <w:jc w:val="center"/>
        <w:tblInd w:w="47" w:type="dxa"/>
        <w:tblCellMar>
          <w:left w:w="70" w:type="dxa"/>
          <w:right w:w="70" w:type="dxa"/>
        </w:tblCellMar>
        <w:tblLook w:val="04A0"/>
      </w:tblPr>
      <w:tblGrid>
        <w:gridCol w:w="1200"/>
        <w:gridCol w:w="3000"/>
        <w:gridCol w:w="2334"/>
        <w:gridCol w:w="1200"/>
      </w:tblGrid>
      <w:tr w:rsidR="004D0D13" w:rsidRPr="001619B7" w:rsidTr="00E32974">
        <w:trPr>
          <w:trHeight w:val="315"/>
          <w:jc w:val="center"/>
        </w:trPr>
        <w:tc>
          <w:tcPr>
            <w:tcW w:w="12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4D0D13" w:rsidRPr="001619B7" w:rsidRDefault="004D0D13" w:rsidP="004D0D13">
            <w:pPr>
              <w:jc w:val="center"/>
              <w:rPr>
                <w:rFonts w:cs="Arial"/>
                <w:b/>
                <w:bCs/>
                <w:color w:val="000000"/>
                <w:sz w:val="22"/>
                <w:szCs w:val="22"/>
                <w:lang w:val="es-CR" w:eastAsia="es-CR"/>
              </w:rPr>
            </w:pPr>
            <w:r w:rsidRPr="001619B7">
              <w:rPr>
                <w:rFonts w:cs="Arial"/>
                <w:b/>
                <w:bCs/>
                <w:color w:val="000000"/>
                <w:sz w:val="22"/>
                <w:szCs w:val="22"/>
                <w:lang w:val="es-CR" w:eastAsia="es-CR"/>
              </w:rPr>
              <w:t>EXAMEN</w:t>
            </w:r>
          </w:p>
        </w:tc>
        <w:tc>
          <w:tcPr>
            <w:tcW w:w="3000" w:type="dxa"/>
            <w:tcBorders>
              <w:top w:val="double" w:sz="6" w:space="0" w:color="auto"/>
              <w:left w:val="nil"/>
              <w:bottom w:val="single" w:sz="4" w:space="0" w:color="auto"/>
              <w:right w:val="single" w:sz="4" w:space="0" w:color="auto"/>
            </w:tcBorders>
            <w:shd w:val="clear" w:color="auto" w:fill="auto"/>
            <w:noWrap/>
            <w:vAlign w:val="bottom"/>
            <w:hideMark/>
          </w:tcPr>
          <w:p w:rsidR="004D0D13" w:rsidRPr="001619B7" w:rsidRDefault="004D0D13" w:rsidP="004D0D13">
            <w:pPr>
              <w:jc w:val="center"/>
              <w:rPr>
                <w:rFonts w:cs="Arial"/>
                <w:b/>
                <w:bCs/>
                <w:color w:val="000000"/>
                <w:sz w:val="22"/>
                <w:szCs w:val="22"/>
                <w:lang w:val="es-CR" w:eastAsia="es-CR"/>
              </w:rPr>
            </w:pPr>
            <w:r w:rsidRPr="001619B7">
              <w:rPr>
                <w:rFonts w:cs="Arial"/>
                <w:b/>
                <w:bCs/>
                <w:color w:val="000000"/>
                <w:sz w:val="22"/>
                <w:szCs w:val="22"/>
                <w:lang w:val="es-CR" w:eastAsia="es-CR"/>
              </w:rPr>
              <w:t>MATERIA POR EVALUAR</w:t>
            </w:r>
          </w:p>
        </w:tc>
        <w:tc>
          <w:tcPr>
            <w:tcW w:w="2334" w:type="dxa"/>
            <w:tcBorders>
              <w:top w:val="double" w:sz="6" w:space="0" w:color="auto"/>
              <w:left w:val="nil"/>
              <w:bottom w:val="single" w:sz="4" w:space="0" w:color="auto"/>
              <w:right w:val="single" w:sz="4" w:space="0" w:color="auto"/>
            </w:tcBorders>
            <w:shd w:val="clear" w:color="auto" w:fill="auto"/>
            <w:noWrap/>
            <w:vAlign w:val="bottom"/>
            <w:hideMark/>
          </w:tcPr>
          <w:p w:rsidR="004D0D13" w:rsidRPr="001619B7" w:rsidRDefault="004D0D13" w:rsidP="004D0D13">
            <w:pPr>
              <w:jc w:val="center"/>
              <w:rPr>
                <w:rFonts w:cs="Arial"/>
                <w:b/>
                <w:bCs/>
                <w:color w:val="000000"/>
                <w:sz w:val="22"/>
                <w:szCs w:val="22"/>
                <w:lang w:val="es-CR" w:eastAsia="es-CR"/>
              </w:rPr>
            </w:pPr>
            <w:r w:rsidRPr="001619B7">
              <w:rPr>
                <w:rFonts w:cs="Arial"/>
                <w:b/>
                <w:bCs/>
                <w:color w:val="000000"/>
                <w:sz w:val="22"/>
                <w:szCs w:val="22"/>
                <w:lang w:val="es-CR" w:eastAsia="es-CR"/>
              </w:rPr>
              <w:t>FECHA</w:t>
            </w:r>
          </w:p>
        </w:tc>
        <w:tc>
          <w:tcPr>
            <w:tcW w:w="1200" w:type="dxa"/>
            <w:tcBorders>
              <w:top w:val="double" w:sz="6" w:space="0" w:color="auto"/>
              <w:left w:val="nil"/>
              <w:bottom w:val="single" w:sz="4" w:space="0" w:color="auto"/>
              <w:right w:val="double" w:sz="6" w:space="0" w:color="auto"/>
            </w:tcBorders>
            <w:shd w:val="clear" w:color="auto" w:fill="auto"/>
            <w:noWrap/>
            <w:vAlign w:val="bottom"/>
            <w:hideMark/>
          </w:tcPr>
          <w:p w:rsidR="004D0D13" w:rsidRPr="001619B7" w:rsidRDefault="004D0D13" w:rsidP="004D0D13">
            <w:pPr>
              <w:jc w:val="center"/>
              <w:rPr>
                <w:rFonts w:cs="Arial"/>
                <w:b/>
                <w:bCs/>
                <w:color w:val="000000"/>
                <w:sz w:val="22"/>
                <w:szCs w:val="22"/>
                <w:lang w:val="es-CR" w:eastAsia="es-CR"/>
              </w:rPr>
            </w:pPr>
            <w:r w:rsidRPr="001619B7">
              <w:rPr>
                <w:rFonts w:cs="Arial"/>
                <w:b/>
                <w:bCs/>
                <w:color w:val="000000"/>
                <w:sz w:val="22"/>
                <w:szCs w:val="22"/>
                <w:lang w:val="es-CR" w:eastAsia="es-CR"/>
              </w:rPr>
              <w:t>HORA</w:t>
            </w:r>
          </w:p>
        </w:tc>
      </w:tr>
      <w:tr w:rsidR="004D0D13" w:rsidRPr="001619B7" w:rsidTr="00E32974">
        <w:trPr>
          <w:trHeight w:val="300"/>
          <w:jc w:val="center"/>
        </w:trPr>
        <w:tc>
          <w:tcPr>
            <w:tcW w:w="1200" w:type="dxa"/>
            <w:tcBorders>
              <w:top w:val="nil"/>
              <w:left w:val="double" w:sz="6" w:space="0" w:color="auto"/>
              <w:bottom w:val="single" w:sz="4" w:space="0" w:color="auto"/>
              <w:right w:val="single" w:sz="4" w:space="0" w:color="auto"/>
            </w:tcBorders>
            <w:shd w:val="clear" w:color="auto" w:fill="auto"/>
            <w:noWrap/>
            <w:vAlign w:val="bottom"/>
            <w:hideMark/>
          </w:tcPr>
          <w:p w:rsidR="004D0D13" w:rsidRPr="001619B7" w:rsidRDefault="004D0D13" w:rsidP="004D0D13">
            <w:pPr>
              <w:jc w:val="center"/>
              <w:rPr>
                <w:rFonts w:cs="Arial"/>
                <w:color w:val="000000"/>
                <w:sz w:val="22"/>
                <w:szCs w:val="22"/>
                <w:lang w:val="es-CR" w:eastAsia="es-CR"/>
              </w:rPr>
            </w:pPr>
            <w:r w:rsidRPr="001619B7">
              <w:rPr>
                <w:rFonts w:cs="Arial"/>
                <w:color w:val="000000"/>
                <w:sz w:val="22"/>
                <w:szCs w:val="22"/>
                <w:lang w:val="es-CR" w:eastAsia="es-CR"/>
              </w:rPr>
              <w:t>I</w:t>
            </w:r>
          </w:p>
        </w:tc>
        <w:tc>
          <w:tcPr>
            <w:tcW w:w="3000" w:type="dxa"/>
            <w:tcBorders>
              <w:top w:val="nil"/>
              <w:left w:val="nil"/>
              <w:bottom w:val="single" w:sz="4" w:space="0" w:color="auto"/>
              <w:right w:val="single" w:sz="4" w:space="0" w:color="auto"/>
            </w:tcBorders>
            <w:shd w:val="clear" w:color="auto" w:fill="auto"/>
            <w:noWrap/>
            <w:vAlign w:val="bottom"/>
            <w:hideMark/>
          </w:tcPr>
          <w:p w:rsidR="004D0D13" w:rsidRPr="001619B7" w:rsidRDefault="004D0D13" w:rsidP="004D0D13">
            <w:pPr>
              <w:rPr>
                <w:rFonts w:cs="Arial"/>
                <w:color w:val="000000"/>
                <w:sz w:val="22"/>
                <w:szCs w:val="22"/>
                <w:lang w:val="es-CR" w:eastAsia="es-CR"/>
              </w:rPr>
            </w:pPr>
            <w:r w:rsidRPr="001619B7">
              <w:rPr>
                <w:rFonts w:cs="Arial"/>
                <w:color w:val="000000"/>
                <w:sz w:val="22"/>
                <w:szCs w:val="22"/>
                <w:lang w:val="es-CR" w:eastAsia="es-CR"/>
              </w:rPr>
              <w:t>Capítulos 2, 3 y 4</w:t>
            </w:r>
          </w:p>
        </w:tc>
        <w:tc>
          <w:tcPr>
            <w:tcW w:w="2334" w:type="dxa"/>
            <w:tcBorders>
              <w:top w:val="nil"/>
              <w:left w:val="nil"/>
              <w:bottom w:val="single" w:sz="4" w:space="0" w:color="auto"/>
              <w:right w:val="single" w:sz="4" w:space="0" w:color="auto"/>
            </w:tcBorders>
            <w:shd w:val="clear" w:color="auto" w:fill="auto"/>
            <w:noWrap/>
            <w:vAlign w:val="bottom"/>
            <w:hideMark/>
          </w:tcPr>
          <w:p w:rsidR="004D0D13" w:rsidRPr="001619B7" w:rsidRDefault="004D0D13" w:rsidP="00E32974">
            <w:pPr>
              <w:rPr>
                <w:rFonts w:cs="Arial"/>
                <w:color w:val="000000"/>
                <w:sz w:val="22"/>
                <w:szCs w:val="22"/>
                <w:lang w:val="es-CR" w:eastAsia="es-CR"/>
              </w:rPr>
            </w:pPr>
            <w:r w:rsidRPr="001619B7">
              <w:rPr>
                <w:rFonts w:cs="Arial"/>
                <w:color w:val="000000"/>
                <w:sz w:val="22"/>
                <w:szCs w:val="22"/>
                <w:lang w:val="es-CR" w:eastAsia="es-CR"/>
              </w:rPr>
              <w:t xml:space="preserve">Sábado </w:t>
            </w:r>
            <w:r w:rsidR="00E32974">
              <w:rPr>
                <w:rFonts w:cs="Arial"/>
                <w:color w:val="000000"/>
                <w:sz w:val="22"/>
                <w:szCs w:val="22"/>
                <w:lang w:val="es-CR" w:eastAsia="es-CR"/>
              </w:rPr>
              <w:t>03</w:t>
            </w:r>
            <w:r w:rsidR="0001345E" w:rsidRPr="001619B7">
              <w:rPr>
                <w:rFonts w:cs="Arial"/>
                <w:color w:val="000000"/>
                <w:sz w:val="22"/>
                <w:szCs w:val="22"/>
                <w:lang w:val="es-CR" w:eastAsia="es-CR"/>
              </w:rPr>
              <w:t xml:space="preserve"> </w:t>
            </w:r>
            <w:r w:rsidR="00E32974">
              <w:rPr>
                <w:rFonts w:cs="Arial"/>
                <w:color w:val="000000"/>
                <w:sz w:val="22"/>
                <w:szCs w:val="22"/>
                <w:lang w:val="es-CR" w:eastAsia="es-CR"/>
              </w:rPr>
              <w:t>mayo</w:t>
            </w:r>
          </w:p>
        </w:tc>
        <w:tc>
          <w:tcPr>
            <w:tcW w:w="1200" w:type="dxa"/>
            <w:tcBorders>
              <w:top w:val="nil"/>
              <w:left w:val="nil"/>
              <w:bottom w:val="single" w:sz="4" w:space="0" w:color="auto"/>
              <w:right w:val="double" w:sz="6" w:space="0" w:color="auto"/>
            </w:tcBorders>
            <w:shd w:val="clear" w:color="auto" w:fill="auto"/>
            <w:noWrap/>
            <w:vAlign w:val="bottom"/>
            <w:hideMark/>
          </w:tcPr>
          <w:p w:rsidR="004D0D13" w:rsidRPr="001619B7" w:rsidRDefault="004D0D13" w:rsidP="004D0D13">
            <w:pPr>
              <w:jc w:val="center"/>
              <w:rPr>
                <w:rFonts w:cs="Arial"/>
                <w:color w:val="000000"/>
                <w:sz w:val="22"/>
                <w:szCs w:val="22"/>
                <w:lang w:val="es-CR" w:eastAsia="es-CR"/>
              </w:rPr>
            </w:pPr>
            <w:r w:rsidRPr="001619B7">
              <w:rPr>
                <w:rFonts w:cs="Arial"/>
                <w:color w:val="000000"/>
                <w:sz w:val="22"/>
                <w:szCs w:val="22"/>
                <w:lang w:val="es-CR" w:eastAsia="es-CR"/>
              </w:rPr>
              <w:t>13:00</w:t>
            </w:r>
          </w:p>
        </w:tc>
      </w:tr>
      <w:tr w:rsidR="004D0D13" w:rsidRPr="001619B7" w:rsidTr="00E32974">
        <w:trPr>
          <w:trHeight w:val="300"/>
          <w:jc w:val="center"/>
        </w:trPr>
        <w:tc>
          <w:tcPr>
            <w:tcW w:w="1200" w:type="dxa"/>
            <w:tcBorders>
              <w:top w:val="nil"/>
              <w:left w:val="double" w:sz="6" w:space="0" w:color="auto"/>
              <w:bottom w:val="single" w:sz="4" w:space="0" w:color="auto"/>
              <w:right w:val="single" w:sz="4" w:space="0" w:color="auto"/>
            </w:tcBorders>
            <w:shd w:val="clear" w:color="auto" w:fill="auto"/>
            <w:noWrap/>
            <w:vAlign w:val="bottom"/>
            <w:hideMark/>
          </w:tcPr>
          <w:p w:rsidR="004D0D13" w:rsidRPr="001619B7" w:rsidRDefault="004D0D13" w:rsidP="004D0D13">
            <w:pPr>
              <w:jc w:val="center"/>
              <w:rPr>
                <w:rFonts w:cs="Arial"/>
                <w:color w:val="000000"/>
                <w:sz w:val="22"/>
                <w:szCs w:val="22"/>
                <w:lang w:val="es-CR" w:eastAsia="es-CR"/>
              </w:rPr>
            </w:pPr>
            <w:r w:rsidRPr="001619B7">
              <w:rPr>
                <w:rFonts w:cs="Arial"/>
                <w:color w:val="000000"/>
                <w:sz w:val="22"/>
                <w:szCs w:val="22"/>
                <w:lang w:val="es-CR" w:eastAsia="es-CR"/>
              </w:rPr>
              <w:t>II</w:t>
            </w:r>
          </w:p>
        </w:tc>
        <w:tc>
          <w:tcPr>
            <w:tcW w:w="3000" w:type="dxa"/>
            <w:tcBorders>
              <w:top w:val="nil"/>
              <w:left w:val="nil"/>
              <w:bottom w:val="single" w:sz="4" w:space="0" w:color="auto"/>
              <w:right w:val="single" w:sz="4" w:space="0" w:color="auto"/>
            </w:tcBorders>
            <w:shd w:val="clear" w:color="auto" w:fill="auto"/>
            <w:noWrap/>
            <w:vAlign w:val="bottom"/>
            <w:hideMark/>
          </w:tcPr>
          <w:p w:rsidR="004D0D13" w:rsidRPr="001619B7" w:rsidRDefault="004D0D13" w:rsidP="004D0D13">
            <w:pPr>
              <w:rPr>
                <w:rFonts w:cs="Arial"/>
                <w:color w:val="000000"/>
                <w:sz w:val="22"/>
                <w:szCs w:val="22"/>
                <w:lang w:val="es-CR" w:eastAsia="es-CR"/>
              </w:rPr>
            </w:pPr>
            <w:r w:rsidRPr="001619B7">
              <w:rPr>
                <w:rFonts w:cs="Arial"/>
                <w:color w:val="000000"/>
                <w:sz w:val="22"/>
                <w:szCs w:val="22"/>
                <w:lang w:val="es-CR" w:eastAsia="es-CR"/>
              </w:rPr>
              <w:t>Capítulos 5, 6 y 7</w:t>
            </w:r>
          </w:p>
        </w:tc>
        <w:tc>
          <w:tcPr>
            <w:tcW w:w="2334" w:type="dxa"/>
            <w:tcBorders>
              <w:top w:val="nil"/>
              <w:left w:val="nil"/>
              <w:bottom w:val="single" w:sz="4" w:space="0" w:color="auto"/>
              <w:right w:val="single" w:sz="4" w:space="0" w:color="auto"/>
            </w:tcBorders>
            <w:shd w:val="clear" w:color="auto" w:fill="auto"/>
            <w:noWrap/>
            <w:vAlign w:val="bottom"/>
            <w:hideMark/>
          </w:tcPr>
          <w:p w:rsidR="004D0D13" w:rsidRPr="001619B7" w:rsidRDefault="004D0D13" w:rsidP="0001345E">
            <w:pPr>
              <w:rPr>
                <w:rFonts w:cs="Arial"/>
                <w:color w:val="000000"/>
                <w:sz w:val="22"/>
                <w:szCs w:val="22"/>
                <w:lang w:val="es-CR" w:eastAsia="es-CR"/>
              </w:rPr>
            </w:pPr>
            <w:r w:rsidRPr="001619B7">
              <w:rPr>
                <w:rFonts w:cs="Arial"/>
                <w:color w:val="000000"/>
                <w:sz w:val="22"/>
                <w:szCs w:val="22"/>
                <w:lang w:val="es-CR" w:eastAsia="es-CR"/>
              </w:rPr>
              <w:t xml:space="preserve">Sábado </w:t>
            </w:r>
            <w:r w:rsidR="00E32974">
              <w:rPr>
                <w:rFonts w:cs="Arial"/>
                <w:color w:val="000000"/>
                <w:sz w:val="22"/>
                <w:szCs w:val="22"/>
                <w:lang w:val="es-CR" w:eastAsia="es-CR"/>
              </w:rPr>
              <w:t>31 mayo</w:t>
            </w:r>
          </w:p>
        </w:tc>
        <w:tc>
          <w:tcPr>
            <w:tcW w:w="1200" w:type="dxa"/>
            <w:tcBorders>
              <w:top w:val="nil"/>
              <w:left w:val="nil"/>
              <w:bottom w:val="single" w:sz="4" w:space="0" w:color="auto"/>
              <w:right w:val="double" w:sz="6" w:space="0" w:color="auto"/>
            </w:tcBorders>
            <w:shd w:val="clear" w:color="auto" w:fill="auto"/>
            <w:noWrap/>
            <w:vAlign w:val="bottom"/>
            <w:hideMark/>
          </w:tcPr>
          <w:p w:rsidR="004D0D13" w:rsidRPr="001619B7" w:rsidRDefault="004D0D13" w:rsidP="004D0D13">
            <w:pPr>
              <w:jc w:val="center"/>
              <w:rPr>
                <w:rFonts w:cs="Arial"/>
                <w:color w:val="000000"/>
                <w:sz w:val="22"/>
                <w:szCs w:val="22"/>
                <w:lang w:val="es-CR" w:eastAsia="es-CR"/>
              </w:rPr>
            </w:pPr>
            <w:r w:rsidRPr="001619B7">
              <w:rPr>
                <w:rFonts w:cs="Arial"/>
                <w:color w:val="000000"/>
                <w:sz w:val="22"/>
                <w:szCs w:val="22"/>
                <w:lang w:val="es-CR" w:eastAsia="es-CR"/>
              </w:rPr>
              <w:t>13:00</w:t>
            </w:r>
          </w:p>
        </w:tc>
      </w:tr>
      <w:tr w:rsidR="004D0D13" w:rsidRPr="001619B7" w:rsidTr="00E32974">
        <w:trPr>
          <w:trHeight w:val="315"/>
          <w:jc w:val="center"/>
        </w:trPr>
        <w:tc>
          <w:tcPr>
            <w:tcW w:w="1200" w:type="dxa"/>
            <w:tcBorders>
              <w:top w:val="nil"/>
              <w:left w:val="double" w:sz="6" w:space="0" w:color="auto"/>
              <w:bottom w:val="double" w:sz="6" w:space="0" w:color="auto"/>
              <w:right w:val="single" w:sz="4" w:space="0" w:color="auto"/>
            </w:tcBorders>
            <w:shd w:val="clear" w:color="auto" w:fill="auto"/>
            <w:noWrap/>
            <w:vAlign w:val="bottom"/>
            <w:hideMark/>
          </w:tcPr>
          <w:p w:rsidR="004D0D13" w:rsidRPr="001619B7" w:rsidRDefault="004D0D13" w:rsidP="004D0D13">
            <w:pPr>
              <w:jc w:val="center"/>
              <w:rPr>
                <w:rFonts w:cs="Arial"/>
                <w:color w:val="000000"/>
                <w:sz w:val="22"/>
                <w:szCs w:val="22"/>
                <w:lang w:val="es-CR" w:eastAsia="es-CR"/>
              </w:rPr>
            </w:pPr>
            <w:r w:rsidRPr="001619B7">
              <w:rPr>
                <w:rFonts w:cs="Arial"/>
                <w:color w:val="000000"/>
                <w:sz w:val="22"/>
                <w:szCs w:val="22"/>
                <w:lang w:val="es-CR" w:eastAsia="es-CR"/>
              </w:rPr>
              <w:t>III</w:t>
            </w:r>
          </w:p>
        </w:tc>
        <w:tc>
          <w:tcPr>
            <w:tcW w:w="3000" w:type="dxa"/>
            <w:tcBorders>
              <w:top w:val="nil"/>
              <w:left w:val="nil"/>
              <w:bottom w:val="double" w:sz="6" w:space="0" w:color="auto"/>
              <w:right w:val="single" w:sz="4" w:space="0" w:color="auto"/>
            </w:tcBorders>
            <w:shd w:val="clear" w:color="auto" w:fill="auto"/>
            <w:noWrap/>
            <w:vAlign w:val="bottom"/>
            <w:hideMark/>
          </w:tcPr>
          <w:p w:rsidR="004D0D13" w:rsidRPr="001619B7" w:rsidRDefault="004D0D13" w:rsidP="004D0D13">
            <w:pPr>
              <w:rPr>
                <w:rFonts w:cs="Arial"/>
                <w:color w:val="000000"/>
                <w:sz w:val="22"/>
                <w:szCs w:val="22"/>
                <w:lang w:val="es-CR" w:eastAsia="es-CR"/>
              </w:rPr>
            </w:pPr>
            <w:r w:rsidRPr="001619B7">
              <w:rPr>
                <w:rFonts w:cs="Arial"/>
                <w:color w:val="000000"/>
                <w:sz w:val="22"/>
                <w:szCs w:val="22"/>
                <w:lang w:val="es-CR" w:eastAsia="es-CR"/>
              </w:rPr>
              <w:t>Capítulos 8, 9 y 10</w:t>
            </w:r>
          </w:p>
        </w:tc>
        <w:tc>
          <w:tcPr>
            <w:tcW w:w="2334" w:type="dxa"/>
            <w:tcBorders>
              <w:top w:val="nil"/>
              <w:left w:val="nil"/>
              <w:bottom w:val="double" w:sz="6" w:space="0" w:color="auto"/>
              <w:right w:val="single" w:sz="4" w:space="0" w:color="auto"/>
            </w:tcBorders>
            <w:shd w:val="clear" w:color="auto" w:fill="auto"/>
            <w:noWrap/>
            <w:vAlign w:val="bottom"/>
            <w:hideMark/>
          </w:tcPr>
          <w:p w:rsidR="004D0D13" w:rsidRPr="001619B7" w:rsidRDefault="004D0D13" w:rsidP="0001345E">
            <w:pPr>
              <w:rPr>
                <w:rFonts w:cs="Arial"/>
                <w:color w:val="000000"/>
                <w:sz w:val="22"/>
                <w:szCs w:val="22"/>
                <w:lang w:val="es-CR" w:eastAsia="es-CR"/>
              </w:rPr>
            </w:pPr>
            <w:r w:rsidRPr="001619B7">
              <w:rPr>
                <w:rFonts w:cs="Arial"/>
                <w:color w:val="000000"/>
                <w:sz w:val="22"/>
                <w:szCs w:val="22"/>
                <w:lang w:val="es-CR" w:eastAsia="es-CR"/>
              </w:rPr>
              <w:t xml:space="preserve">Lunes </w:t>
            </w:r>
            <w:r w:rsidR="00E32974">
              <w:rPr>
                <w:rFonts w:cs="Arial"/>
                <w:color w:val="000000"/>
                <w:sz w:val="22"/>
                <w:szCs w:val="22"/>
                <w:lang w:val="es-CR" w:eastAsia="es-CR"/>
              </w:rPr>
              <w:t>14 julio</w:t>
            </w:r>
          </w:p>
        </w:tc>
        <w:tc>
          <w:tcPr>
            <w:tcW w:w="1200" w:type="dxa"/>
            <w:tcBorders>
              <w:top w:val="nil"/>
              <w:left w:val="nil"/>
              <w:bottom w:val="double" w:sz="6" w:space="0" w:color="auto"/>
              <w:right w:val="double" w:sz="6" w:space="0" w:color="auto"/>
            </w:tcBorders>
            <w:shd w:val="clear" w:color="auto" w:fill="auto"/>
            <w:noWrap/>
            <w:vAlign w:val="bottom"/>
            <w:hideMark/>
          </w:tcPr>
          <w:p w:rsidR="004D0D13" w:rsidRPr="001619B7" w:rsidRDefault="004D0D13" w:rsidP="004D0D13">
            <w:pPr>
              <w:jc w:val="center"/>
              <w:rPr>
                <w:rFonts w:cs="Arial"/>
                <w:color w:val="000000"/>
                <w:sz w:val="22"/>
                <w:szCs w:val="22"/>
                <w:lang w:val="es-CR" w:eastAsia="es-CR"/>
              </w:rPr>
            </w:pPr>
            <w:r w:rsidRPr="001619B7">
              <w:rPr>
                <w:rFonts w:cs="Arial"/>
                <w:color w:val="000000"/>
                <w:sz w:val="22"/>
                <w:szCs w:val="22"/>
                <w:lang w:val="es-CR" w:eastAsia="es-CR"/>
              </w:rPr>
              <w:t>08:00</w:t>
            </w:r>
          </w:p>
        </w:tc>
      </w:tr>
    </w:tbl>
    <w:p w:rsidR="00722A7C" w:rsidRDefault="00722A7C" w:rsidP="00B57987">
      <w:pPr>
        <w:jc w:val="center"/>
        <w:rPr>
          <w:rFonts w:cs="Arial"/>
          <w:color w:val="000000"/>
          <w:sz w:val="22"/>
          <w:szCs w:val="22"/>
        </w:rPr>
      </w:pPr>
    </w:p>
    <w:p w:rsidR="00E32974" w:rsidRPr="00E32974" w:rsidRDefault="00E32974" w:rsidP="00E32974">
      <w:pPr>
        <w:jc w:val="both"/>
        <w:rPr>
          <w:rFonts w:cs="Arial"/>
          <w:b/>
          <w:color w:val="000000"/>
          <w:sz w:val="22"/>
          <w:szCs w:val="22"/>
        </w:rPr>
      </w:pPr>
      <w:r>
        <w:rPr>
          <w:rFonts w:cs="Arial"/>
          <w:b/>
          <w:color w:val="000000"/>
          <w:sz w:val="22"/>
          <w:szCs w:val="22"/>
        </w:rPr>
        <w:t>NOTA: el examen de suficiencia se realizará el sábado 03 de mayo a las 13 horas, las aulas se comunicarán en el transcurso del semestre, tanto durante las lecciones como en la pizarra informativa de la Escuela de Ingeniería Mecánica.</w:t>
      </w:r>
    </w:p>
    <w:p w:rsidR="00E32974" w:rsidRPr="001619B7" w:rsidRDefault="00E32974" w:rsidP="00B57987">
      <w:pPr>
        <w:jc w:val="center"/>
        <w:rPr>
          <w:rFonts w:cs="Arial"/>
          <w:color w:val="000000"/>
          <w:sz w:val="22"/>
          <w:szCs w:val="22"/>
        </w:rPr>
      </w:pPr>
    </w:p>
    <w:p w:rsidR="001619B7" w:rsidRDefault="00167A9A">
      <w:pPr>
        <w:ind w:right="51"/>
        <w:jc w:val="both"/>
        <w:rPr>
          <w:rFonts w:cs="Arial"/>
          <w:color w:val="000000"/>
          <w:sz w:val="22"/>
          <w:szCs w:val="22"/>
        </w:rPr>
      </w:pPr>
      <w:r w:rsidRPr="001619B7">
        <w:rPr>
          <w:rFonts w:cs="Arial"/>
          <w:color w:val="000000"/>
          <w:sz w:val="22"/>
          <w:szCs w:val="22"/>
        </w:rPr>
        <w:t>Los exámenes consistirán en desarrollar la solución de varios problemas relacionados con los capítulos correspondientes y dura</w:t>
      </w:r>
      <w:r w:rsidR="00E32974">
        <w:rPr>
          <w:rFonts w:cs="Arial"/>
          <w:color w:val="000000"/>
          <w:sz w:val="22"/>
          <w:szCs w:val="22"/>
        </w:rPr>
        <w:t>rán tres horas aproximadamente con excepción de los de AMPLIACIÓN Y SUFICIENCIA, programados para cuatro horas.</w:t>
      </w:r>
    </w:p>
    <w:p w:rsidR="00E32974" w:rsidRPr="001619B7" w:rsidRDefault="00E32974">
      <w:pPr>
        <w:ind w:right="51"/>
        <w:jc w:val="both"/>
        <w:rPr>
          <w:rFonts w:cs="Arial"/>
          <w:color w:val="000000"/>
          <w:sz w:val="22"/>
          <w:szCs w:val="22"/>
        </w:rPr>
      </w:pPr>
    </w:p>
    <w:p w:rsidR="001619B7" w:rsidRPr="001619B7" w:rsidRDefault="00167A9A">
      <w:pPr>
        <w:ind w:right="51"/>
        <w:jc w:val="both"/>
        <w:rPr>
          <w:rFonts w:cs="Arial"/>
          <w:color w:val="000000"/>
          <w:sz w:val="22"/>
          <w:szCs w:val="22"/>
        </w:rPr>
      </w:pPr>
      <w:r w:rsidRPr="001619B7">
        <w:rPr>
          <w:rFonts w:cs="Arial"/>
          <w:b/>
          <w:color w:val="000000"/>
          <w:sz w:val="22"/>
          <w:szCs w:val="22"/>
          <w:u w:val="single"/>
        </w:rPr>
        <w:t>Cada problema se debe resolver en hojas aparte y engrapar por separado incluyendo el enunciado.</w:t>
      </w:r>
    </w:p>
    <w:p w:rsidR="001619B7" w:rsidRPr="001619B7" w:rsidRDefault="00167A9A">
      <w:pPr>
        <w:ind w:right="51"/>
        <w:jc w:val="both"/>
        <w:rPr>
          <w:rFonts w:cs="Arial"/>
          <w:color w:val="000000"/>
          <w:sz w:val="22"/>
          <w:szCs w:val="22"/>
        </w:rPr>
      </w:pPr>
      <w:r w:rsidRPr="001619B7">
        <w:rPr>
          <w:rFonts w:cs="Arial"/>
          <w:color w:val="000000"/>
          <w:sz w:val="22"/>
          <w:szCs w:val="22"/>
        </w:rPr>
        <w:t>Cada estudiante debe traer sus implementos para poder realizar el examen: lápices, borradores, lapiceros, escuadras, calculadoras y hojas TAMAÑO CARTA (214</w:t>
      </w:r>
      <w:r w:rsidR="00F6540D" w:rsidRPr="001619B7">
        <w:rPr>
          <w:rFonts w:cs="Arial"/>
          <w:color w:val="000000"/>
          <w:sz w:val="22"/>
          <w:szCs w:val="22"/>
        </w:rPr>
        <w:t xml:space="preserve"> </w:t>
      </w:r>
      <w:r w:rsidRPr="001619B7">
        <w:rPr>
          <w:rFonts w:cs="Arial"/>
          <w:color w:val="000000"/>
          <w:sz w:val="22"/>
          <w:szCs w:val="22"/>
        </w:rPr>
        <w:t>x</w:t>
      </w:r>
      <w:r w:rsidR="00F6540D" w:rsidRPr="001619B7">
        <w:rPr>
          <w:rFonts w:cs="Arial"/>
          <w:color w:val="000000"/>
          <w:sz w:val="22"/>
          <w:szCs w:val="22"/>
        </w:rPr>
        <w:t xml:space="preserve"> </w:t>
      </w:r>
      <w:r w:rsidRPr="001619B7">
        <w:rPr>
          <w:rFonts w:cs="Arial"/>
          <w:color w:val="000000"/>
          <w:sz w:val="22"/>
          <w:szCs w:val="22"/>
        </w:rPr>
        <w:t>277</w:t>
      </w:r>
      <w:r w:rsidR="00F6540D" w:rsidRPr="001619B7">
        <w:rPr>
          <w:rFonts w:cs="Arial"/>
          <w:color w:val="000000"/>
          <w:sz w:val="22"/>
          <w:szCs w:val="22"/>
        </w:rPr>
        <w:t xml:space="preserve"> </w:t>
      </w:r>
      <w:r w:rsidRPr="001619B7">
        <w:rPr>
          <w:rFonts w:cs="Arial"/>
          <w:color w:val="000000"/>
          <w:sz w:val="22"/>
          <w:szCs w:val="22"/>
        </w:rPr>
        <w:t xml:space="preserve">mm). </w:t>
      </w:r>
    </w:p>
    <w:p w:rsidR="001619B7" w:rsidRPr="001619B7" w:rsidRDefault="00167A9A">
      <w:pPr>
        <w:ind w:right="51"/>
        <w:jc w:val="both"/>
        <w:rPr>
          <w:rFonts w:cs="Arial"/>
          <w:color w:val="000000"/>
          <w:sz w:val="22"/>
          <w:szCs w:val="22"/>
        </w:rPr>
      </w:pPr>
      <w:r w:rsidRPr="001619B7">
        <w:rPr>
          <w:rFonts w:cs="Arial"/>
          <w:color w:val="000000"/>
          <w:sz w:val="22"/>
          <w:szCs w:val="22"/>
        </w:rPr>
        <w:t xml:space="preserve">Para los exámenes hechos con lápiz, no habrá reclamos posteriores. Los reclamos sobre la calificación se aceptarán solamente durante los 3 días siguientes a la devolución del examen. </w:t>
      </w:r>
    </w:p>
    <w:p w:rsidR="00167A9A" w:rsidRPr="001619B7" w:rsidRDefault="00167A9A" w:rsidP="00E32974">
      <w:pPr>
        <w:ind w:right="51"/>
        <w:jc w:val="both"/>
        <w:rPr>
          <w:rFonts w:cs="Arial"/>
          <w:color w:val="000000"/>
          <w:sz w:val="22"/>
          <w:szCs w:val="22"/>
        </w:rPr>
      </w:pPr>
      <w:r w:rsidRPr="001619B7">
        <w:rPr>
          <w:rFonts w:cs="Arial"/>
          <w:color w:val="000000"/>
          <w:sz w:val="22"/>
          <w:szCs w:val="22"/>
        </w:rPr>
        <w:t>En la calificación de los exámenes y tareas se pondrá mucho énfasis en el orden, la nitidez y método de trabajo tanto como compresión de los conceptos requeridos</w:t>
      </w:r>
      <w:r w:rsidR="004D0D13" w:rsidRPr="001619B7">
        <w:rPr>
          <w:rFonts w:cs="Arial"/>
          <w:color w:val="000000"/>
          <w:sz w:val="22"/>
          <w:szCs w:val="22"/>
        </w:rPr>
        <w:t xml:space="preserve"> </w:t>
      </w:r>
      <w:r w:rsidR="004D0D13" w:rsidRPr="001619B7">
        <w:rPr>
          <w:rFonts w:cs="Arial"/>
          <w:color w:val="000000"/>
          <w:sz w:val="22"/>
          <w:szCs w:val="22"/>
          <w:u w:val="single"/>
        </w:rPr>
        <w:t>y resultará estrictamente de orden obligatorio el uso de los diagramas de cuerpo (sólido) libre tanto en exámenes como en bitácoras o portafolios</w:t>
      </w:r>
      <w:r w:rsidRPr="001619B7">
        <w:rPr>
          <w:rFonts w:cs="Arial"/>
          <w:color w:val="000000"/>
          <w:sz w:val="22"/>
          <w:szCs w:val="22"/>
        </w:rPr>
        <w:t>.</w:t>
      </w:r>
    </w:p>
    <w:p w:rsidR="00167A9A" w:rsidRPr="001619B7" w:rsidRDefault="00167A9A">
      <w:pPr>
        <w:jc w:val="both"/>
        <w:rPr>
          <w:rFonts w:cs="Arial"/>
          <w:color w:val="000000"/>
          <w:sz w:val="22"/>
          <w:szCs w:val="22"/>
        </w:rPr>
      </w:pPr>
      <w:r w:rsidRPr="001619B7">
        <w:rPr>
          <w:rFonts w:cs="Arial"/>
          <w:color w:val="000000"/>
          <w:sz w:val="22"/>
          <w:szCs w:val="22"/>
        </w:rPr>
        <w:t>Los estudiantes que obtienen nota final 6.0 ó 6.5 podrán hacer el examen de ampliación. En tal caso la nota final obtenida podrá ser como máximo 7.0.</w:t>
      </w:r>
    </w:p>
    <w:p w:rsidR="00167A9A" w:rsidRPr="001619B7" w:rsidRDefault="00167A9A">
      <w:pPr>
        <w:jc w:val="both"/>
        <w:rPr>
          <w:rFonts w:cs="Arial"/>
          <w:color w:val="000000"/>
          <w:sz w:val="22"/>
          <w:szCs w:val="22"/>
          <w:u w:val="single"/>
        </w:rPr>
      </w:pPr>
      <w:r w:rsidRPr="001619B7">
        <w:rPr>
          <w:rFonts w:cs="Arial"/>
          <w:color w:val="000000"/>
          <w:sz w:val="22"/>
          <w:szCs w:val="22"/>
        </w:rPr>
        <w:t xml:space="preserve">Recuerde que </w:t>
      </w:r>
      <w:r w:rsidRPr="001619B7">
        <w:rPr>
          <w:rFonts w:cs="Arial"/>
          <w:color w:val="000000"/>
          <w:sz w:val="22"/>
          <w:szCs w:val="22"/>
          <w:u w:val="single"/>
        </w:rPr>
        <w:t>COPIAR ES UNA FALTA GRAVE QUE ACARREA UNA PERDIDA AUTOMATICA DEL CURSO Y OTRAS SANCIONES.</w:t>
      </w:r>
    </w:p>
    <w:p w:rsidR="00167A9A" w:rsidRPr="001619B7" w:rsidRDefault="00167A9A">
      <w:pPr>
        <w:jc w:val="both"/>
        <w:rPr>
          <w:rFonts w:cs="Arial"/>
          <w:color w:val="000000"/>
          <w:sz w:val="22"/>
          <w:szCs w:val="22"/>
        </w:rPr>
      </w:pPr>
    </w:p>
    <w:p w:rsidR="001619B7" w:rsidRDefault="001619B7">
      <w:pPr>
        <w:jc w:val="both"/>
        <w:rPr>
          <w:rFonts w:cs="Arial"/>
          <w:color w:val="000000"/>
          <w:sz w:val="22"/>
          <w:szCs w:val="22"/>
        </w:rPr>
      </w:pPr>
      <w:r w:rsidRPr="001619B7">
        <w:rPr>
          <w:rFonts w:cs="Arial"/>
          <w:b/>
          <w:color w:val="000000"/>
          <w:sz w:val="22"/>
          <w:szCs w:val="22"/>
        </w:rPr>
        <w:t>NOTA:</w:t>
      </w:r>
      <w:r w:rsidRPr="001619B7">
        <w:rPr>
          <w:rFonts w:cs="Arial"/>
          <w:color w:val="000000"/>
          <w:sz w:val="22"/>
          <w:szCs w:val="22"/>
        </w:rPr>
        <w:t xml:space="preserve"> los exámenes de reposición se realizarán </w:t>
      </w:r>
      <w:r w:rsidR="00E32974">
        <w:rPr>
          <w:rFonts w:cs="Arial"/>
          <w:color w:val="000000"/>
          <w:sz w:val="22"/>
          <w:szCs w:val="22"/>
        </w:rPr>
        <w:t>los días martes</w:t>
      </w:r>
      <w:r w:rsidRPr="001619B7">
        <w:rPr>
          <w:rFonts w:cs="Arial"/>
          <w:color w:val="000000"/>
          <w:sz w:val="22"/>
          <w:szCs w:val="22"/>
        </w:rPr>
        <w:t xml:space="preserve"> inmediatamente posterior a la fecha de realización de cada examen parcial</w:t>
      </w:r>
      <w:r w:rsidR="00E32974">
        <w:rPr>
          <w:rFonts w:cs="Arial"/>
          <w:color w:val="000000"/>
          <w:sz w:val="22"/>
          <w:szCs w:val="22"/>
        </w:rPr>
        <w:t>.</w:t>
      </w:r>
    </w:p>
    <w:p w:rsidR="00E32974" w:rsidRPr="001619B7" w:rsidRDefault="00E32974">
      <w:pPr>
        <w:jc w:val="both"/>
        <w:rPr>
          <w:rFonts w:cs="Arial"/>
          <w:color w:val="000000"/>
          <w:sz w:val="22"/>
          <w:szCs w:val="22"/>
        </w:rPr>
      </w:pPr>
    </w:p>
    <w:p w:rsidR="001619B7" w:rsidRPr="001619B7" w:rsidRDefault="001619B7">
      <w:pPr>
        <w:jc w:val="both"/>
        <w:rPr>
          <w:rFonts w:cs="Arial"/>
          <w:b/>
          <w:i/>
          <w:color w:val="000000"/>
          <w:sz w:val="22"/>
          <w:szCs w:val="22"/>
        </w:rPr>
      </w:pPr>
    </w:p>
    <w:p w:rsidR="00167A9A" w:rsidRPr="001619B7" w:rsidRDefault="00167A9A">
      <w:pPr>
        <w:jc w:val="both"/>
        <w:rPr>
          <w:rFonts w:cs="Arial"/>
          <w:color w:val="000000"/>
          <w:sz w:val="22"/>
          <w:szCs w:val="22"/>
        </w:rPr>
      </w:pPr>
      <w:r w:rsidRPr="001619B7">
        <w:rPr>
          <w:rFonts w:cs="Arial"/>
          <w:b/>
          <w:i/>
          <w:color w:val="000000"/>
          <w:sz w:val="22"/>
          <w:szCs w:val="22"/>
        </w:rPr>
        <w:t>13. NORMAS DE EVALUACIÓN</w:t>
      </w:r>
    </w:p>
    <w:p w:rsidR="00167A9A" w:rsidRPr="001619B7" w:rsidRDefault="004D0D13" w:rsidP="004D0D13">
      <w:pPr>
        <w:tabs>
          <w:tab w:val="left" w:pos="851"/>
          <w:tab w:val="left" w:pos="1276"/>
        </w:tabs>
        <w:jc w:val="both"/>
        <w:rPr>
          <w:rFonts w:cs="Arial"/>
          <w:color w:val="000000"/>
          <w:sz w:val="22"/>
          <w:szCs w:val="22"/>
        </w:rPr>
      </w:pPr>
      <w:r w:rsidRPr="001619B7">
        <w:rPr>
          <w:rFonts w:cs="Arial"/>
          <w:color w:val="000000"/>
          <w:sz w:val="22"/>
          <w:szCs w:val="22"/>
        </w:rPr>
        <w:tab/>
      </w:r>
      <w:r w:rsidR="00167A9A" w:rsidRPr="001619B7">
        <w:rPr>
          <w:rFonts w:cs="Arial"/>
          <w:color w:val="000000"/>
          <w:sz w:val="22"/>
          <w:szCs w:val="22"/>
        </w:rPr>
        <w:t>La nota mínima para aprobar el curso es de siete.</w:t>
      </w:r>
    </w:p>
    <w:p w:rsidR="00167A9A" w:rsidRPr="001619B7" w:rsidRDefault="004D0D13" w:rsidP="004D0D13">
      <w:pPr>
        <w:pStyle w:val="Textoindependiente"/>
        <w:tabs>
          <w:tab w:val="left" w:pos="851"/>
          <w:tab w:val="left" w:pos="1276"/>
        </w:tabs>
        <w:rPr>
          <w:rFonts w:ascii="Arial" w:hAnsi="Arial" w:cs="Arial"/>
          <w:color w:val="000000"/>
          <w:szCs w:val="22"/>
        </w:rPr>
      </w:pPr>
      <w:r w:rsidRPr="001619B7">
        <w:rPr>
          <w:rFonts w:ascii="Arial" w:hAnsi="Arial" w:cs="Arial"/>
          <w:color w:val="000000"/>
          <w:szCs w:val="22"/>
        </w:rPr>
        <w:tab/>
      </w:r>
      <w:r w:rsidR="00167A9A" w:rsidRPr="001619B7">
        <w:rPr>
          <w:rFonts w:ascii="Arial" w:hAnsi="Arial" w:cs="Arial"/>
          <w:color w:val="000000"/>
          <w:szCs w:val="22"/>
        </w:rPr>
        <w:t>La nota se formará por los siguientes elementos de juicio:</w:t>
      </w:r>
    </w:p>
    <w:p w:rsidR="00167A9A" w:rsidRPr="001619B7" w:rsidRDefault="004D0D13" w:rsidP="004D0D13">
      <w:pPr>
        <w:tabs>
          <w:tab w:val="left" w:pos="851"/>
          <w:tab w:val="left" w:pos="1276"/>
        </w:tabs>
        <w:jc w:val="both"/>
        <w:rPr>
          <w:rFonts w:cs="Arial"/>
          <w:color w:val="000000"/>
          <w:sz w:val="22"/>
          <w:szCs w:val="22"/>
        </w:rPr>
      </w:pPr>
      <w:r w:rsidRPr="001619B7">
        <w:rPr>
          <w:rFonts w:cs="Arial"/>
          <w:color w:val="000000"/>
          <w:sz w:val="22"/>
          <w:szCs w:val="22"/>
        </w:rPr>
        <w:tab/>
      </w:r>
      <w:r w:rsidRPr="001619B7">
        <w:rPr>
          <w:rFonts w:cs="Arial"/>
          <w:color w:val="000000"/>
          <w:sz w:val="22"/>
          <w:szCs w:val="22"/>
        </w:rPr>
        <w:tab/>
      </w:r>
      <w:r w:rsidR="00167A9A" w:rsidRPr="001619B7">
        <w:rPr>
          <w:rFonts w:cs="Arial"/>
          <w:color w:val="000000"/>
          <w:sz w:val="22"/>
          <w:szCs w:val="22"/>
        </w:rPr>
        <w:t>EXAMENES CORTOS Y BITÁCORAS:</w:t>
      </w:r>
      <w:r w:rsidRPr="001619B7">
        <w:rPr>
          <w:rFonts w:cs="Arial"/>
          <w:color w:val="000000"/>
          <w:sz w:val="22"/>
          <w:szCs w:val="22"/>
        </w:rPr>
        <w:t xml:space="preserve"> </w:t>
      </w:r>
      <w:r w:rsidR="00167A9A" w:rsidRPr="001619B7">
        <w:rPr>
          <w:rFonts w:cs="Arial"/>
          <w:color w:val="000000"/>
          <w:sz w:val="22"/>
          <w:szCs w:val="22"/>
        </w:rPr>
        <w:t>-------------</w:t>
      </w:r>
      <w:r w:rsidRPr="001619B7">
        <w:rPr>
          <w:rFonts w:cs="Arial"/>
          <w:color w:val="000000"/>
          <w:sz w:val="22"/>
          <w:szCs w:val="22"/>
        </w:rPr>
        <w:t xml:space="preserve"> </w:t>
      </w:r>
      <w:r w:rsidR="004B4A15">
        <w:rPr>
          <w:rFonts w:cs="Arial"/>
          <w:color w:val="000000"/>
          <w:sz w:val="22"/>
          <w:szCs w:val="22"/>
        </w:rPr>
        <w:t>20</w:t>
      </w:r>
      <w:r w:rsidR="00167A9A" w:rsidRPr="001619B7">
        <w:rPr>
          <w:rFonts w:cs="Arial"/>
          <w:color w:val="000000"/>
          <w:sz w:val="22"/>
          <w:szCs w:val="22"/>
        </w:rPr>
        <w:t>%</w:t>
      </w:r>
    </w:p>
    <w:p w:rsidR="00167A9A" w:rsidRPr="001619B7" w:rsidRDefault="004D0D13" w:rsidP="004D0D13">
      <w:pPr>
        <w:tabs>
          <w:tab w:val="left" w:pos="851"/>
          <w:tab w:val="left" w:pos="1276"/>
        </w:tabs>
        <w:jc w:val="both"/>
        <w:rPr>
          <w:rFonts w:cs="Arial"/>
          <w:color w:val="000000"/>
          <w:sz w:val="22"/>
          <w:szCs w:val="22"/>
        </w:rPr>
      </w:pPr>
      <w:r w:rsidRPr="001619B7">
        <w:rPr>
          <w:rFonts w:cs="Arial"/>
          <w:color w:val="000000"/>
          <w:sz w:val="22"/>
          <w:szCs w:val="22"/>
        </w:rPr>
        <w:tab/>
      </w:r>
      <w:r w:rsidRPr="001619B7">
        <w:rPr>
          <w:rFonts w:cs="Arial"/>
          <w:color w:val="000000"/>
          <w:sz w:val="22"/>
          <w:szCs w:val="22"/>
        </w:rPr>
        <w:tab/>
      </w:r>
      <w:r w:rsidR="00167A9A" w:rsidRPr="001619B7">
        <w:rPr>
          <w:rFonts w:cs="Arial"/>
          <w:color w:val="000000"/>
          <w:sz w:val="22"/>
          <w:szCs w:val="22"/>
        </w:rPr>
        <w:t>PROMEDIO DE EXAMENES PARCIALES:</w:t>
      </w:r>
      <w:r w:rsidRPr="001619B7">
        <w:rPr>
          <w:rFonts w:cs="Arial"/>
          <w:color w:val="000000"/>
          <w:sz w:val="22"/>
          <w:szCs w:val="22"/>
        </w:rPr>
        <w:t xml:space="preserve"> </w:t>
      </w:r>
      <w:r w:rsidR="00167A9A" w:rsidRPr="001619B7">
        <w:rPr>
          <w:rFonts w:cs="Arial"/>
          <w:color w:val="000000"/>
          <w:sz w:val="22"/>
          <w:szCs w:val="22"/>
        </w:rPr>
        <w:t>--------</w:t>
      </w:r>
      <w:r w:rsidRPr="001619B7">
        <w:rPr>
          <w:rFonts w:cs="Arial"/>
          <w:color w:val="000000"/>
          <w:sz w:val="22"/>
          <w:szCs w:val="22"/>
        </w:rPr>
        <w:t xml:space="preserve"> </w:t>
      </w:r>
      <w:r w:rsidR="00167A9A" w:rsidRPr="001619B7">
        <w:rPr>
          <w:rFonts w:cs="Arial"/>
          <w:color w:val="000000"/>
          <w:sz w:val="22"/>
          <w:szCs w:val="22"/>
        </w:rPr>
        <w:t>8</w:t>
      </w:r>
      <w:r w:rsidR="004B4A15">
        <w:rPr>
          <w:rFonts w:cs="Arial"/>
          <w:color w:val="000000"/>
          <w:sz w:val="22"/>
          <w:szCs w:val="22"/>
        </w:rPr>
        <w:t>0</w:t>
      </w:r>
      <w:r w:rsidR="00167A9A" w:rsidRPr="001619B7">
        <w:rPr>
          <w:rFonts w:cs="Arial"/>
          <w:color w:val="000000"/>
          <w:sz w:val="22"/>
          <w:szCs w:val="22"/>
        </w:rPr>
        <w:t>%</w:t>
      </w:r>
    </w:p>
    <w:p w:rsidR="00167A9A" w:rsidRPr="001619B7" w:rsidRDefault="00167A9A">
      <w:pPr>
        <w:jc w:val="both"/>
        <w:rPr>
          <w:rFonts w:cs="Arial"/>
          <w:color w:val="000000"/>
          <w:sz w:val="22"/>
          <w:szCs w:val="22"/>
        </w:rPr>
      </w:pPr>
      <w:r w:rsidRPr="001619B7">
        <w:rPr>
          <w:rFonts w:cs="Arial"/>
          <w:color w:val="000000"/>
          <w:sz w:val="22"/>
          <w:szCs w:val="22"/>
        </w:rPr>
        <w:tab/>
      </w:r>
      <w:r w:rsidRPr="001619B7">
        <w:rPr>
          <w:rFonts w:cs="Arial"/>
          <w:color w:val="000000"/>
          <w:sz w:val="22"/>
          <w:szCs w:val="22"/>
        </w:rPr>
        <w:tab/>
      </w:r>
    </w:p>
    <w:p w:rsidR="00167A9A" w:rsidRPr="001619B7" w:rsidRDefault="00167A9A">
      <w:pPr>
        <w:jc w:val="both"/>
        <w:rPr>
          <w:rFonts w:cs="Arial"/>
          <w:color w:val="000000"/>
          <w:sz w:val="22"/>
          <w:szCs w:val="22"/>
        </w:rPr>
      </w:pPr>
      <w:r w:rsidRPr="001619B7">
        <w:rPr>
          <w:rFonts w:cs="Arial"/>
          <w:b/>
          <w:i/>
          <w:color w:val="000000"/>
          <w:sz w:val="22"/>
          <w:szCs w:val="22"/>
        </w:rPr>
        <w:lastRenderedPageBreak/>
        <w:t>14. BIBLIOGRAFÍA</w:t>
      </w:r>
    </w:p>
    <w:p w:rsidR="001619B7" w:rsidRPr="001619B7" w:rsidRDefault="001619B7">
      <w:pPr>
        <w:jc w:val="both"/>
        <w:rPr>
          <w:rFonts w:cs="Arial"/>
          <w:color w:val="000000"/>
          <w:sz w:val="22"/>
          <w:szCs w:val="22"/>
        </w:rPr>
      </w:pPr>
    </w:p>
    <w:p w:rsidR="00167A9A" w:rsidRPr="001619B7" w:rsidRDefault="00167A9A">
      <w:pPr>
        <w:jc w:val="both"/>
        <w:rPr>
          <w:rFonts w:cs="Arial"/>
          <w:color w:val="000000"/>
          <w:sz w:val="22"/>
          <w:szCs w:val="22"/>
        </w:rPr>
      </w:pPr>
      <w:r w:rsidRPr="001619B7">
        <w:rPr>
          <w:rFonts w:cs="Arial"/>
          <w:color w:val="000000"/>
          <w:sz w:val="22"/>
          <w:szCs w:val="22"/>
        </w:rPr>
        <w:t xml:space="preserve">LIBRO DE TEXTO: </w:t>
      </w:r>
      <w:r w:rsidR="00722A7C" w:rsidRPr="001619B7">
        <w:rPr>
          <w:rFonts w:cs="Arial"/>
          <w:color w:val="000000"/>
          <w:sz w:val="22"/>
          <w:szCs w:val="22"/>
        </w:rPr>
        <w:t>Mecánica</w:t>
      </w:r>
      <w:r w:rsidRPr="001619B7">
        <w:rPr>
          <w:rFonts w:cs="Arial"/>
          <w:color w:val="000000"/>
          <w:sz w:val="22"/>
          <w:szCs w:val="22"/>
        </w:rPr>
        <w:t xml:space="preserve"> vectorial para ingenieros - </w:t>
      </w:r>
      <w:r w:rsidR="00722A7C" w:rsidRPr="001619B7">
        <w:rPr>
          <w:rFonts w:cs="Arial"/>
          <w:color w:val="000000"/>
          <w:sz w:val="22"/>
          <w:szCs w:val="22"/>
        </w:rPr>
        <w:t>Estática</w:t>
      </w:r>
      <w:r w:rsidRPr="001619B7">
        <w:rPr>
          <w:rFonts w:cs="Arial"/>
          <w:color w:val="000000"/>
          <w:sz w:val="22"/>
          <w:szCs w:val="22"/>
        </w:rPr>
        <w:t xml:space="preserve"> de Beer &amp; Johnston, editorial </w:t>
      </w:r>
      <w:proofErr w:type="spellStart"/>
      <w:r w:rsidRPr="001619B7">
        <w:rPr>
          <w:rFonts w:cs="Arial"/>
          <w:color w:val="000000"/>
          <w:sz w:val="22"/>
          <w:szCs w:val="22"/>
        </w:rPr>
        <w:t>McGraw</w:t>
      </w:r>
      <w:proofErr w:type="spellEnd"/>
      <w:r w:rsidRPr="001619B7">
        <w:rPr>
          <w:rFonts w:cs="Arial"/>
          <w:color w:val="000000"/>
          <w:sz w:val="22"/>
          <w:szCs w:val="22"/>
        </w:rPr>
        <w:t xml:space="preserve"> Hill, </w:t>
      </w:r>
      <w:r w:rsidR="0001345E" w:rsidRPr="001619B7">
        <w:rPr>
          <w:rFonts w:cs="Arial"/>
          <w:color w:val="000000"/>
          <w:sz w:val="22"/>
          <w:szCs w:val="22"/>
        </w:rPr>
        <w:t>DÉCIMA</w:t>
      </w:r>
      <w:r w:rsidRPr="001619B7">
        <w:rPr>
          <w:rFonts w:cs="Arial"/>
          <w:color w:val="000000"/>
          <w:sz w:val="22"/>
          <w:szCs w:val="22"/>
        </w:rPr>
        <w:t xml:space="preserve"> edición, año 201</w:t>
      </w:r>
      <w:r w:rsidR="0001345E" w:rsidRPr="001619B7">
        <w:rPr>
          <w:rFonts w:cs="Arial"/>
          <w:color w:val="000000"/>
          <w:sz w:val="22"/>
          <w:szCs w:val="22"/>
        </w:rPr>
        <w:t>3</w:t>
      </w:r>
      <w:r w:rsidRPr="001619B7">
        <w:rPr>
          <w:rFonts w:cs="Arial"/>
          <w:color w:val="000000"/>
          <w:sz w:val="22"/>
          <w:szCs w:val="22"/>
        </w:rPr>
        <w:t>.</w:t>
      </w:r>
    </w:p>
    <w:p w:rsidR="001619B7" w:rsidRPr="001619B7" w:rsidRDefault="001619B7">
      <w:pPr>
        <w:jc w:val="both"/>
        <w:rPr>
          <w:rFonts w:cs="Arial"/>
          <w:color w:val="000000"/>
          <w:sz w:val="22"/>
          <w:szCs w:val="22"/>
        </w:rPr>
      </w:pPr>
    </w:p>
    <w:p w:rsidR="00167A9A" w:rsidRPr="001619B7" w:rsidRDefault="00167A9A">
      <w:pPr>
        <w:jc w:val="both"/>
        <w:rPr>
          <w:rFonts w:cs="Arial"/>
          <w:color w:val="000000"/>
          <w:sz w:val="22"/>
          <w:szCs w:val="22"/>
        </w:rPr>
      </w:pPr>
      <w:r w:rsidRPr="001619B7">
        <w:rPr>
          <w:rFonts w:cs="Arial"/>
          <w:color w:val="000000"/>
          <w:sz w:val="22"/>
          <w:szCs w:val="22"/>
        </w:rPr>
        <w:t>LIBROS DE REFERENCIA:</w:t>
      </w:r>
    </w:p>
    <w:p w:rsidR="00167A9A" w:rsidRPr="001619B7" w:rsidRDefault="0001345E" w:rsidP="0001345E">
      <w:pPr>
        <w:pStyle w:val="Prrafodelista"/>
        <w:numPr>
          <w:ilvl w:val="0"/>
          <w:numId w:val="5"/>
        </w:numPr>
        <w:spacing w:line="276" w:lineRule="auto"/>
        <w:jc w:val="both"/>
        <w:rPr>
          <w:rFonts w:cs="Arial"/>
          <w:color w:val="000000"/>
          <w:sz w:val="22"/>
          <w:szCs w:val="22"/>
        </w:rPr>
      </w:pPr>
      <w:r w:rsidRPr="001619B7">
        <w:rPr>
          <w:rFonts w:cs="Arial"/>
          <w:color w:val="000000"/>
          <w:sz w:val="22"/>
          <w:szCs w:val="22"/>
        </w:rPr>
        <w:t>“</w:t>
      </w:r>
      <w:r w:rsidR="00167A9A" w:rsidRPr="001619B7">
        <w:rPr>
          <w:rFonts w:cs="Arial"/>
          <w:color w:val="000000"/>
          <w:sz w:val="22"/>
          <w:szCs w:val="22"/>
        </w:rPr>
        <w:t>Mecánica para ingenieros</w:t>
      </w:r>
      <w:r w:rsidRPr="001619B7">
        <w:rPr>
          <w:rFonts w:cs="Arial"/>
          <w:color w:val="000000"/>
          <w:sz w:val="22"/>
          <w:szCs w:val="22"/>
        </w:rPr>
        <w:t>”</w:t>
      </w:r>
      <w:r w:rsidR="00167A9A" w:rsidRPr="001619B7">
        <w:rPr>
          <w:rFonts w:cs="Arial"/>
          <w:color w:val="000000"/>
          <w:sz w:val="22"/>
          <w:szCs w:val="22"/>
        </w:rPr>
        <w:t xml:space="preserve"> - </w:t>
      </w:r>
      <w:r w:rsidR="00722A7C" w:rsidRPr="001619B7">
        <w:rPr>
          <w:rFonts w:cs="Arial"/>
          <w:color w:val="000000"/>
          <w:sz w:val="22"/>
          <w:szCs w:val="22"/>
        </w:rPr>
        <w:t>Estática</w:t>
      </w:r>
      <w:r w:rsidR="00167A9A" w:rsidRPr="001619B7">
        <w:rPr>
          <w:rFonts w:cs="Arial"/>
          <w:color w:val="000000"/>
          <w:sz w:val="22"/>
          <w:szCs w:val="22"/>
        </w:rPr>
        <w:t xml:space="preserve"> de </w:t>
      </w:r>
      <w:proofErr w:type="spellStart"/>
      <w:r w:rsidR="00167A9A" w:rsidRPr="001619B7">
        <w:rPr>
          <w:rFonts w:cs="Arial"/>
          <w:color w:val="000000"/>
          <w:sz w:val="22"/>
          <w:szCs w:val="22"/>
        </w:rPr>
        <w:t>Hibbeler</w:t>
      </w:r>
      <w:proofErr w:type="spellEnd"/>
      <w:r w:rsidR="00167A9A" w:rsidRPr="001619B7">
        <w:rPr>
          <w:rFonts w:cs="Arial"/>
          <w:color w:val="000000"/>
          <w:sz w:val="22"/>
          <w:szCs w:val="22"/>
        </w:rPr>
        <w:t>, editorial C.E.C.S.A.</w:t>
      </w:r>
    </w:p>
    <w:p w:rsidR="00167A9A" w:rsidRPr="001619B7" w:rsidRDefault="001619B7" w:rsidP="0001345E">
      <w:pPr>
        <w:pStyle w:val="Prrafodelista"/>
        <w:numPr>
          <w:ilvl w:val="0"/>
          <w:numId w:val="5"/>
        </w:numPr>
        <w:spacing w:line="276" w:lineRule="auto"/>
        <w:jc w:val="both"/>
        <w:rPr>
          <w:rFonts w:cs="Arial"/>
          <w:color w:val="000000"/>
          <w:sz w:val="22"/>
          <w:szCs w:val="22"/>
        </w:rPr>
      </w:pPr>
      <w:r w:rsidRPr="001619B7">
        <w:rPr>
          <w:rFonts w:cs="Arial"/>
          <w:color w:val="000000"/>
          <w:sz w:val="22"/>
          <w:szCs w:val="22"/>
        </w:rPr>
        <w:t>“</w:t>
      </w:r>
      <w:r w:rsidR="00167A9A" w:rsidRPr="001619B7">
        <w:rPr>
          <w:rFonts w:cs="Arial"/>
          <w:color w:val="000000"/>
          <w:sz w:val="22"/>
          <w:szCs w:val="22"/>
        </w:rPr>
        <w:t>Estática</w:t>
      </w:r>
      <w:r w:rsidRPr="001619B7">
        <w:rPr>
          <w:rFonts w:cs="Arial"/>
          <w:color w:val="000000"/>
          <w:sz w:val="22"/>
          <w:szCs w:val="22"/>
        </w:rPr>
        <w:t>”</w:t>
      </w:r>
      <w:r w:rsidR="00167A9A" w:rsidRPr="001619B7">
        <w:rPr>
          <w:rFonts w:cs="Arial"/>
          <w:color w:val="000000"/>
          <w:sz w:val="22"/>
          <w:szCs w:val="22"/>
        </w:rPr>
        <w:t xml:space="preserve"> de Bedford &amp; </w:t>
      </w:r>
      <w:proofErr w:type="spellStart"/>
      <w:r w:rsidR="00167A9A" w:rsidRPr="001619B7">
        <w:rPr>
          <w:rFonts w:cs="Arial"/>
          <w:color w:val="000000"/>
          <w:sz w:val="22"/>
          <w:szCs w:val="22"/>
        </w:rPr>
        <w:t>Fowler</w:t>
      </w:r>
      <w:proofErr w:type="spellEnd"/>
      <w:r w:rsidR="00167A9A" w:rsidRPr="001619B7">
        <w:rPr>
          <w:rFonts w:cs="Arial"/>
          <w:color w:val="000000"/>
          <w:sz w:val="22"/>
          <w:szCs w:val="22"/>
        </w:rPr>
        <w:t xml:space="preserve"> editorial </w:t>
      </w:r>
      <w:proofErr w:type="spellStart"/>
      <w:r w:rsidR="00167A9A" w:rsidRPr="001619B7">
        <w:rPr>
          <w:rFonts w:cs="Arial"/>
          <w:color w:val="000000"/>
          <w:sz w:val="22"/>
          <w:szCs w:val="22"/>
        </w:rPr>
        <w:t>Addison</w:t>
      </w:r>
      <w:proofErr w:type="spellEnd"/>
      <w:r w:rsidR="00167A9A" w:rsidRPr="001619B7">
        <w:rPr>
          <w:rFonts w:cs="Arial"/>
          <w:color w:val="000000"/>
          <w:sz w:val="22"/>
          <w:szCs w:val="22"/>
        </w:rPr>
        <w:t xml:space="preserve"> - Wesley Iberoamericana.</w:t>
      </w:r>
    </w:p>
    <w:p w:rsidR="00167A9A" w:rsidRPr="001619B7" w:rsidRDefault="001619B7" w:rsidP="0001345E">
      <w:pPr>
        <w:pStyle w:val="Prrafodelista"/>
        <w:numPr>
          <w:ilvl w:val="0"/>
          <w:numId w:val="5"/>
        </w:numPr>
        <w:spacing w:line="276" w:lineRule="auto"/>
        <w:jc w:val="both"/>
        <w:rPr>
          <w:rFonts w:cs="Arial"/>
          <w:color w:val="000000"/>
          <w:sz w:val="22"/>
          <w:szCs w:val="22"/>
        </w:rPr>
      </w:pPr>
      <w:r w:rsidRPr="001619B7">
        <w:rPr>
          <w:rFonts w:cs="Arial"/>
          <w:color w:val="000000"/>
          <w:sz w:val="22"/>
          <w:szCs w:val="22"/>
        </w:rPr>
        <w:t>“</w:t>
      </w:r>
      <w:r w:rsidR="00167A9A" w:rsidRPr="001619B7">
        <w:rPr>
          <w:rFonts w:cs="Arial"/>
          <w:color w:val="000000"/>
          <w:sz w:val="22"/>
          <w:szCs w:val="22"/>
        </w:rPr>
        <w:t>Ingeniería Mecánica</w:t>
      </w:r>
      <w:r w:rsidRPr="001619B7">
        <w:rPr>
          <w:rFonts w:cs="Arial"/>
          <w:color w:val="000000"/>
          <w:sz w:val="22"/>
          <w:szCs w:val="22"/>
        </w:rPr>
        <w:t>”</w:t>
      </w:r>
      <w:r w:rsidR="00167A9A" w:rsidRPr="001619B7">
        <w:rPr>
          <w:rFonts w:cs="Arial"/>
          <w:color w:val="000000"/>
          <w:sz w:val="22"/>
          <w:szCs w:val="22"/>
        </w:rPr>
        <w:t xml:space="preserve"> - </w:t>
      </w:r>
      <w:r w:rsidR="00722A7C" w:rsidRPr="001619B7">
        <w:rPr>
          <w:rFonts w:cs="Arial"/>
          <w:color w:val="000000"/>
          <w:sz w:val="22"/>
          <w:szCs w:val="22"/>
        </w:rPr>
        <w:t>Estática</w:t>
      </w:r>
      <w:r w:rsidR="00167A9A" w:rsidRPr="001619B7">
        <w:rPr>
          <w:rFonts w:cs="Arial"/>
          <w:color w:val="000000"/>
          <w:sz w:val="22"/>
          <w:szCs w:val="22"/>
        </w:rPr>
        <w:t xml:space="preserve"> de Bela I. Sandor, editorial Prentice-Hall Hispanoamericana, S.A.</w:t>
      </w:r>
    </w:p>
    <w:p w:rsidR="00167A9A" w:rsidRPr="001619B7" w:rsidRDefault="001619B7" w:rsidP="0001345E">
      <w:pPr>
        <w:pStyle w:val="Textoindependiente"/>
        <w:numPr>
          <w:ilvl w:val="0"/>
          <w:numId w:val="5"/>
        </w:numPr>
        <w:spacing w:line="276" w:lineRule="auto"/>
        <w:rPr>
          <w:rFonts w:ascii="Arial" w:hAnsi="Arial" w:cs="Arial"/>
          <w:color w:val="000000"/>
          <w:szCs w:val="22"/>
        </w:rPr>
      </w:pPr>
      <w:r w:rsidRPr="001619B7">
        <w:rPr>
          <w:rFonts w:ascii="Arial" w:hAnsi="Arial" w:cs="Arial"/>
          <w:color w:val="000000"/>
          <w:szCs w:val="22"/>
        </w:rPr>
        <w:t>“</w:t>
      </w:r>
      <w:r w:rsidR="00167A9A" w:rsidRPr="001619B7">
        <w:rPr>
          <w:rFonts w:ascii="Arial" w:hAnsi="Arial" w:cs="Arial"/>
          <w:color w:val="000000"/>
          <w:szCs w:val="22"/>
        </w:rPr>
        <w:t>Ingeniería Mecánica</w:t>
      </w:r>
      <w:r w:rsidRPr="001619B7">
        <w:rPr>
          <w:rFonts w:ascii="Arial" w:hAnsi="Arial" w:cs="Arial"/>
          <w:color w:val="000000"/>
          <w:szCs w:val="22"/>
        </w:rPr>
        <w:t>”</w:t>
      </w:r>
      <w:r w:rsidR="00167A9A" w:rsidRPr="001619B7">
        <w:rPr>
          <w:rFonts w:ascii="Arial" w:hAnsi="Arial" w:cs="Arial"/>
          <w:color w:val="000000"/>
          <w:szCs w:val="22"/>
        </w:rPr>
        <w:t xml:space="preserve"> - </w:t>
      </w:r>
      <w:r w:rsidR="00722A7C" w:rsidRPr="001619B7">
        <w:rPr>
          <w:rFonts w:ascii="Arial" w:hAnsi="Arial" w:cs="Arial"/>
          <w:color w:val="000000"/>
          <w:szCs w:val="22"/>
        </w:rPr>
        <w:t>Estática</w:t>
      </w:r>
      <w:r w:rsidR="00167A9A" w:rsidRPr="001619B7">
        <w:rPr>
          <w:rFonts w:ascii="Arial" w:hAnsi="Arial" w:cs="Arial"/>
          <w:color w:val="000000"/>
          <w:szCs w:val="22"/>
        </w:rPr>
        <w:t xml:space="preserve"> de Andrew </w:t>
      </w:r>
      <w:proofErr w:type="spellStart"/>
      <w:r w:rsidR="00167A9A" w:rsidRPr="001619B7">
        <w:rPr>
          <w:rFonts w:ascii="Arial" w:hAnsi="Arial" w:cs="Arial"/>
          <w:color w:val="000000"/>
          <w:szCs w:val="22"/>
        </w:rPr>
        <w:t>Pytel</w:t>
      </w:r>
      <w:proofErr w:type="spellEnd"/>
      <w:r w:rsidR="00167A9A" w:rsidRPr="001619B7">
        <w:rPr>
          <w:rFonts w:ascii="Arial" w:hAnsi="Arial" w:cs="Arial"/>
          <w:color w:val="000000"/>
          <w:szCs w:val="22"/>
        </w:rPr>
        <w:t xml:space="preserve"> y </w:t>
      </w:r>
      <w:proofErr w:type="spellStart"/>
      <w:r w:rsidR="00167A9A" w:rsidRPr="001619B7">
        <w:rPr>
          <w:rFonts w:ascii="Arial" w:hAnsi="Arial" w:cs="Arial"/>
          <w:color w:val="000000"/>
          <w:szCs w:val="22"/>
        </w:rPr>
        <w:t>Jaan</w:t>
      </w:r>
      <w:proofErr w:type="spellEnd"/>
      <w:r w:rsidR="00167A9A" w:rsidRPr="001619B7">
        <w:rPr>
          <w:rFonts w:ascii="Arial" w:hAnsi="Arial" w:cs="Arial"/>
          <w:color w:val="000000"/>
          <w:szCs w:val="22"/>
        </w:rPr>
        <w:t xml:space="preserve"> </w:t>
      </w:r>
      <w:proofErr w:type="spellStart"/>
      <w:r w:rsidR="00167A9A" w:rsidRPr="001619B7">
        <w:rPr>
          <w:rFonts w:ascii="Arial" w:hAnsi="Arial" w:cs="Arial"/>
          <w:color w:val="000000"/>
          <w:szCs w:val="22"/>
        </w:rPr>
        <w:t>Kiusalaas</w:t>
      </w:r>
      <w:proofErr w:type="spellEnd"/>
      <w:r w:rsidR="00167A9A" w:rsidRPr="001619B7">
        <w:rPr>
          <w:rFonts w:ascii="Arial" w:hAnsi="Arial" w:cs="Arial"/>
          <w:color w:val="000000"/>
          <w:szCs w:val="22"/>
        </w:rPr>
        <w:t>, International Thomson Editores.</w:t>
      </w:r>
    </w:p>
    <w:sectPr w:rsidR="00167A9A" w:rsidRPr="001619B7" w:rsidSect="004D0D13">
      <w:headerReference w:type="even" r:id="rId7"/>
      <w:headerReference w:type="default" r:id="rId8"/>
      <w:footerReference w:type="even" r:id="rId9"/>
      <w:footerReference w:type="default" r:id="rId10"/>
      <w:pgSz w:w="12242" w:h="15842" w:code="1"/>
      <w:pgMar w:top="1134" w:right="1134" w:bottom="1134" w:left="1134" w:header="709" w:footer="61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75" w:rsidRDefault="00557975">
      <w:r>
        <w:separator/>
      </w:r>
    </w:p>
  </w:endnote>
  <w:endnote w:type="continuationSeparator" w:id="0">
    <w:p w:rsidR="00557975" w:rsidRDefault="00557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2" w:rsidRDefault="006D4F5B">
    <w:pPr>
      <w:pStyle w:val="Piedepgina"/>
      <w:framePr w:wrap="around" w:vAnchor="text" w:hAnchor="margin" w:xAlign="right" w:y="1"/>
      <w:rPr>
        <w:rStyle w:val="Nmerodepgina"/>
      </w:rPr>
    </w:pPr>
    <w:r>
      <w:rPr>
        <w:rStyle w:val="Nmerodepgina"/>
      </w:rPr>
      <w:fldChar w:fldCharType="begin"/>
    </w:r>
    <w:r w:rsidR="00694072">
      <w:rPr>
        <w:rStyle w:val="Nmerodepgina"/>
      </w:rPr>
      <w:instrText xml:space="preserve">PAGE  </w:instrText>
    </w:r>
    <w:r>
      <w:rPr>
        <w:rStyle w:val="Nmerodepgina"/>
      </w:rPr>
      <w:fldChar w:fldCharType="end"/>
    </w:r>
  </w:p>
  <w:p w:rsidR="00694072" w:rsidRDefault="0069407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2" w:rsidRDefault="006D4F5B">
    <w:pPr>
      <w:pStyle w:val="Piedepgina"/>
      <w:framePr w:wrap="around" w:vAnchor="text" w:hAnchor="margin" w:xAlign="right" w:y="1"/>
      <w:rPr>
        <w:rStyle w:val="Nmerodepgina"/>
      </w:rPr>
    </w:pPr>
    <w:r>
      <w:rPr>
        <w:rStyle w:val="Nmerodepgina"/>
      </w:rPr>
      <w:fldChar w:fldCharType="begin"/>
    </w:r>
    <w:r w:rsidR="00694072">
      <w:rPr>
        <w:rStyle w:val="Nmerodepgina"/>
      </w:rPr>
      <w:instrText xml:space="preserve">PAGE  </w:instrText>
    </w:r>
    <w:r>
      <w:rPr>
        <w:rStyle w:val="Nmerodepgina"/>
      </w:rPr>
      <w:fldChar w:fldCharType="separate"/>
    </w:r>
    <w:r w:rsidR="00E32974">
      <w:rPr>
        <w:rStyle w:val="Nmerodepgina"/>
        <w:noProof/>
      </w:rPr>
      <w:t>6</w:t>
    </w:r>
    <w:r>
      <w:rPr>
        <w:rStyle w:val="Nmerodepgina"/>
      </w:rPr>
      <w:fldChar w:fldCharType="end"/>
    </w:r>
  </w:p>
  <w:p w:rsidR="00694072" w:rsidRDefault="004D0D13" w:rsidP="004D0D13">
    <w:pPr>
      <w:pStyle w:val="Piedepgina"/>
      <w:tabs>
        <w:tab w:val="clear" w:pos="8504"/>
        <w:tab w:val="left" w:pos="4956"/>
      </w:tabs>
      <w:ind w:right="360"/>
      <w:rPr>
        <w:rFonts w:cs="Arial"/>
        <w:sz w:val="14"/>
      </w:rPr>
    </w:pPr>
    <w:r>
      <w:rPr>
        <w:bCs/>
        <w:sz w:val="14"/>
      </w:rPr>
      <w:tab/>
    </w:r>
    <w:r>
      <w:rPr>
        <w:bCs/>
        <w:sz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75" w:rsidRDefault="00557975">
      <w:r>
        <w:separator/>
      </w:r>
    </w:p>
  </w:footnote>
  <w:footnote w:type="continuationSeparator" w:id="0">
    <w:p w:rsidR="00557975" w:rsidRDefault="00557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2" w:rsidRDefault="00694072">
    <w:pPr>
      <w:pStyle w:val="Encabezado"/>
      <w:rPr>
        <w:lang w:val="es-ES"/>
      </w:rPr>
    </w:pPr>
    <w:r>
      <w:rPr>
        <w:lang w:val="es-ES"/>
      </w:rPr>
      <w:tab/>
    </w:r>
    <w:r>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17" w:type="dxa"/>
      <w:jc w:val="center"/>
      <w:tblInd w:w="-827" w:type="dxa"/>
      <w:tblBorders>
        <w:bottom w:val="single" w:sz="4" w:space="0" w:color="auto"/>
      </w:tblBorders>
      <w:tblLayout w:type="fixed"/>
      <w:tblLook w:val="00A0"/>
    </w:tblPr>
    <w:tblGrid>
      <w:gridCol w:w="3203"/>
      <w:gridCol w:w="3761"/>
      <w:gridCol w:w="3553"/>
    </w:tblGrid>
    <w:tr w:rsidR="00694072" w:rsidTr="006F5677">
      <w:trPr>
        <w:trHeight w:val="1146"/>
        <w:jc w:val="center"/>
      </w:trPr>
      <w:tc>
        <w:tcPr>
          <w:tcW w:w="3203" w:type="dxa"/>
          <w:tcBorders>
            <w:bottom w:val="double" w:sz="4" w:space="0" w:color="auto"/>
          </w:tcBorders>
          <w:vAlign w:val="center"/>
        </w:tcPr>
        <w:p w:rsidR="00694072" w:rsidRDefault="00C55433" w:rsidP="00C55433">
          <w:pPr>
            <w:jc w:val="center"/>
          </w:pPr>
          <w:r>
            <w:rPr>
              <w:noProof/>
              <w:lang w:val="es-CR" w:eastAsia="es-CR"/>
            </w:rPr>
            <w:drawing>
              <wp:anchor distT="0" distB="0" distL="114300" distR="114300" simplePos="0" relativeHeight="251660288" behindDoc="0" locked="0" layoutInCell="1" allowOverlap="1">
                <wp:simplePos x="0" y="0"/>
                <wp:positionH relativeFrom="column">
                  <wp:posOffset>154940</wp:posOffset>
                </wp:positionH>
                <wp:positionV relativeFrom="paragraph">
                  <wp:posOffset>-666115</wp:posOffset>
                </wp:positionV>
                <wp:extent cx="1590675" cy="600075"/>
                <wp:effectExtent l="19050" t="0" r="9525" b="0"/>
                <wp:wrapSquare wrapText="bothSides"/>
                <wp:docPr id="4" name="Imagen 4" descr="firma_horizontal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_horizontal_negro"/>
                        <pic:cNvPicPr>
                          <a:picLocks noChangeAspect="1" noChangeArrowheads="1"/>
                        </pic:cNvPicPr>
                      </pic:nvPicPr>
                      <pic:blipFill>
                        <a:blip r:embed="rId1"/>
                        <a:srcRect/>
                        <a:stretch>
                          <a:fillRect/>
                        </a:stretch>
                      </pic:blipFill>
                      <pic:spPr bwMode="auto">
                        <a:xfrm>
                          <a:off x="0" y="0"/>
                          <a:ext cx="1590675" cy="600075"/>
                        </a:xfrm>
                        <a:prstGeom prst="rect">
                          <a:avLst/>
                        </a:prstGeom>
                        <a:noFill/>
                        <a:ln w="9525">
                          <a:noFill/>
                          <a:miter lim="800000"/>
                          <a:headEnd/>
                          <a:tailEnd/>
                        </a:ln>
                      </pic:spPr>
                    </pic:pic>
                  </a:graphicData>
                </a:graphic>
              </wp:anchor>
            </w:drawing>
          </w:r>
        </w:p>
      </w:tc>
      <w:tc>
        <w:tcPr>
          <w:tcW w:w="3761" w:type="dxa"/>
          <w:tcBorders>
            <w:bottom w:val="double" w:sz="4" w:space="0" w:color="auto"/>
          </w:tcBorders>
        </w:tcPr>
        <w:p w:rsidR="00694072" w:rsidRPr="00C55433" w:rsidRDefault="00694072" w:rsidP="00C55433">
          <w:pPr>
            <w:ind w:left="-108" w:firstLine="108"/>
            <w:jc w:val="center"/>
          </w:pPr>
          <w:r>
            <w:rPr>
              <w:rFonts w:ascii="Footlight MT Light" w:hAnsi="Footlight MT Light" w:cs="Arial"/>
              <w:bCs/>
              <w:i/>
            </w:rPr>
            <w:t xml:space="preserve">Programa reconocido como sustancialmente equivalente por el Canadian </w:t>
          </w:r>
          <w:proofErr w:type="spellStart"/>
          <w:r>
            <w:rPr>
              <w:rFonts w:ascii="Footlight MT Light" w:hAnsi="Footlight MT Light" w:cs="Arial"/>
              <w:bCs/>
              <w:i/>
            </w:rPr>
            <w:t>Engineering</w:t>
          </w:r>
          <w:proofErr w:type="spellEnd"/>
          <w:r>
            <w:rPr>
              <w:rFonts w:ascii="Footlight MT Light" w:hAnsi="Footlight MT Light" w:cs="Arial"/>
              <w:bCs/>
              <w:i/>
            </w:rPr>
            <w:t xml:space="preserve"> </w:t>
          </w:r>
          <w:proofErr w:type="spellStart"/>
          <w:r>
            <w:rPr>
              <w:rFonts w:ascii="Footlight MT Light" w:hAnsi="Footlight MT Light" w:cs="Arial"/>
              <w:bCs/>
              <w:i/>
            </w:rPr>
            <w:t>Acreditation</w:t>
          </w:r>
          <w:proofErr w:type="spellEnd"/>
          <w:r>
            <w:rPr>
              <w:rFonts w:ascii="Footlight MT Light" w:hAnsi="Footlight MT Light" w:cs="Arial"/>
              <w:bCs/>
              <w:i/>
            </w:rPr>
            <w:t xml:space="preserve"> </w:t>
          </w:r>
          <w:proofErr w:type="spellStart"/>
          <w:r>
            <w:rPr>
              <w:rFonts w:ascii="Footlight MT Light" w:hAnsi="Footlight MT Light" w:cs="Arial"/>
              <w:bCs/>
              <w:i/>
            </w:rPr>
            <w:t>Board</w:t>
          </w:r>
          <w:proofErr w:type="spellEnd"/>
          <w:r>
            <w:rPr>
              <w:rFonts w:ascii="Footlight MT Light" w:hAnsi="Footlight MT Light" w:cs="Arial"/>
              <w:bCs/>
              <w:i/>
            </w:rPr>
            <w:t xml:space="preserve"> (CEAB)</w:t>
          </w:r>
        </w:p>
      </w:tc>
      <w:tc>
        <w:tcPr>
          <w:tcW w:w="3553" w:type="dxa"/>
          <w:tcBorders>
            <w:bottom w:val="double" w:sz="4" w:space="0" w:color="auto"/>
          </w:tcBorders>
          <w:vAlign w:val="center"/>
        </w:tcPr>
        <w:p w:rsidR="00694072" w:rsidRDefault="006F5677" w:rsidP="00C55433">
          <w:pPr>
            <w:pStyle w:val="Encabezado"/>
            <w:tabs>
              <w:tab w:val="clear" w:pos="4252"/>
            </w:tabs>
            <w:spacing w:line="240" w:lineRule="atLeast"/>
            <w:jc w:val="center"/>
          </w:pPr>
          <w:r>
            <w:rPr>
              <w:noProof/>
              <w:lang w:val="es-CR" w:eastAsia="es-CR"/>
            </w:rPr>
            <w:drawing>
              <wp:anchor distT="0" distB="0" distL="114300" distR="114300" simplePos="0" relativeHeight="251662336" behindDoc="0" locked="0" layoutInCell="1" allowOverlap="1">
                <wp:simplePos x="0" y="0"/>
                <wp:positionH relativeFrom="column">
                  <wp:posOffset>451485</wp:posOffset>
                </wp:positionH>
                <wp:positionV relativeFrom="paragraph">
                  <wp:posOffset>-135255</wp:posOffset>
                </wp:positionV>
                <wp:extent cx="1330325" cy="563245"/>
                <wp:effectExtent l="19050" t="0" r="3175" b="0"/>
                <wp:wrapSquare wrapText="bothSides"/>
                <wp:docPr id="5" name="Imagen 5" descr="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M"/>
                        <pic:cNvPicPr>
                          <a:picLocks noChangeAspect="1" noChangeArrowheads="1"/>
                        </pic:cNvPicPr>
                      </pic:nvPicPr>
                      <pic:blipFill>
                        <a:blip r:embed="rId2"/>
                        <a:srcRect/>
                        <a:stretch>
                          <a:fillRect/>
                        </a:stretch>
                      </pic:blipFill>
                      <pic:spPr bwMode="auto">
                        <a:xfrm>
                          <a:off x="0" y="0"/>
                          <a:ext cx="1330325" cy="563245"/>
                        </a:xfrm>
                        <a:prstGeom prst="rect">
                          <a:avLst/>
                        </a:prstGeom>
                        <a:noFill/>
                        <a:ln w="9525">
                          <a:noFill/>
                          <a:miter lim="800000"/>
                          <a:headEnd/>
                          <a:tailEnd/>
                        </a:ln>
                      </pic:spPr>
                    </pic:pic>
                  </a:graphicData>
                </a:graphic>
              </wp:anchor>
            </w:drawing>
          </w:r>
        </w:p>
        <w:p w:rsidR="00694072" w:rsidRDefault="00694072">
          <w:pPr>
            <w:jc w:val="center"/>
          </w:pPr>
        </w:p>
      </w:tc>
    </w:tr>
  </w:tbl>
  <w:p w:rsidR="00694072" w:rsidRDefault="0069407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3B4C0C"/>
    <w:multiLevelType w:val="hybridMultilevel"/>
    <w:tmpl w:val="0390251E"/>
    <w:lvl w:ilvl="0" w:tplc="791A5E38">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006931"/>
    <w:multiLevelType w:val="hybridMultilevel"/>
    <w:tmpl w:val="851E3652"/>
    <w:lvl w:ilvl="0" w:tplc="899CA120">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nsid w:val="348937FD"/>
    <w:multiLevelType w:val="hybridMultilevel"/>
    <w:tmpl w:val="6366D7B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38E86EB7"/>
    <w:multiLevelType w:val="hybridMultilevel"/>
    <w:tmpl w:val="E3467D04"/>
    <w:lvl w:ilvl="0" w:tplc="B0B24F6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7141126A"/>
    <w:multiLevelType w:val="hybridMultilevel"/>
    <w:tmpl w:val="64BE37A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hyphenationZone w:val="425"/>
  <w:drawingGridHorizontalSpacing w:val="100"/>
  <w:drawingGridVerticalSpacing w:val="127"/>
  <w:displayHorizontalDrawingGridEvery w:val="0"/>
  <w:displayVertic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1F56EF"/>
    <w:rsid w:val="0001345E"/>
    <w:rsid w:val="00013569"/>
    <w:rsid w:val="00056047"/>
    <w:rsid w:val="000565F8"/>
    <w:rsid w:val="000F5198"/>
    <w:rsid w:val="00114090"/>
    <w:rsid w:val="001619B7"/>
    <w:rsid w:val="00167A9A"/>
    <w:rsid w:val="001A0C0D"/>
    <w:rsid w:val="001A2DE1"/>
    <w:rsid w:val="001A4ADE"/>
    <w:rsid w:val="001F56EF"/>
    <w:rsid w:val="0021669D"/>
    <w:rsid w:val="002467D5"/>
    <w:rsid w:val="003078F3"/>
    <w:rsid w:val="00376E8E"/>
    <w:rsid w:val="00387093"/>
    <w:rsid w:val="003B6AF1"/>
    <w:rsid w:val="003E0C26"/>
    <w:rsid w:val="00465BF9"/>
    <w:rsid w:val="004A25D4"/>
    <w:rsid w:val="004B4A15"/>
    <w:rsid w:val="004D0D13"/>
    <w:rsid w:val="004F1249"/>
    <w:rsid w:val="00557975"/>
    <w:rsid w:val="005E6FB8"/>
    <w:rsid w:val="00652914"/>
    <w:rsid w:val="00694072"/>
    <w:rsid w:val="006D4F5B"/>
    <w:rsid w:val="006F5677"/>
    <w:rsid w:val="00722A7C"/>
    <w:rsid w:val="00743CED"/>
    <w:rsid w:val="008C161A"/>
    <w:rsid w:val="009B5410"/>
    <w:rsid w:val="009E4D4B"/>
    <w:rsid w:val="00A4306A"/>
    <w:rsid w:val="00A436C0"/>
    <w:rsid w:val="00A8783A"/>
    <w:rsid w:val="00AA1A73"/>
    <w:rsid w:val="00AE7894"/>
    <w:rsid w:val="00B216BD"/>
    <w:rsid w:val="00B57987"/>
    <w:rsid w:val="00B8323D"/>
    <w:rsid w:val="00C2367F"/>
    <w:rsid w:val="00C43FA9"/>
    <w:rsid w:val="00C55433"/>
    <w:rsid w:val="00CA370C"/>
    <w:rsid w:val="00CB6269"/>
    <w:rsid w:val="00CC2679"/>
    <w:rsid w:val="00CD16EC"/>
    <w:rsid w:val="00D20823"/>
    <w:rsid w:val="00D43B5A"/>
    <w:rsid w:val="00D534D4"/>
    <w:rsid w:val="00DD507F"/>
    <w:rsid w:val="00E316F8"/>
    <w:rsid w:val="00E32974"/>
    <w:rsid w:val="00F6540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6BD"/>
    <w:rPr>
      <w:rFonts w:ascii="Arial" w:hAnsi="Arial"/>
      <w:lang w:val="es-ES_tradnl" w:eastAsia="es-ES"/>
    </w:rPr>
  </w:style>
  <w:style w:type="paragraph" w:styleId="Ttulo1">
    <w:name w:val="heading 1"/>
    <w:basedOn w:val="Normal"/>
    <w:next w:val="Normal"/>
    <w:qFormat/>
    <w:rsid w:val="00B216BD"/>
    <w:pPr>
      <w:keepNext/>
      <w:overflowPunct w:val="0"/>
      <w:autoSpaceDE w:val="0"/>
      <w:autoSpaceDN w:val="0"/>
      <w:adjustRightInd w:val="0"/>
      <w:spacing w:before="240" w:after="60"/>
      <w:textAlignment w:val="baseline"/>
      <w:outlineLvl w:val="0"/>
    </w:pPr>
    <w:rPr>
      <w:b/>
      <w:kern w:val="28"/>
      <w:sz w:val="28"/>
    </w:rPr>
  </w:style>
  <w:style w:type="paragraph" w:styleId="Ttulo2">
    <w:name w:val="heading 2"/>
    <w:basedOn w:val="Normal"/>
    <w:next w:val="Normal"/>
    <w:qFormat/>
    <w:rsid w:val="00B216BD"/>
    <w:pPr>
      <w:keepNext/>
      <w:widowControl w:val="0"/>
      <w:tabs>
        <w:tab w:val="left" w:pos="709"/>
      </w:tabs>
      <w:jc w:val="right"/>
      <w:outlineLvl w:val="1"/>
    </w:pPr>
    <w:rPr>
      <w:rFonts w:ascii="Bookman Old Style" w:hAnsi="Bookman Old Style"/>
      <w:i/>
      <w:lang w:eastAsia="es-MX"/>
    </w:rPr>
  </w:style>
  <w:style w:type="paragraph" w:styleId="Ttulo3">
    <w:name w:val="heading 3"/>
    <w:basedOn w:val="Normal"/>
    <w:next w:val="Normal"/>
    <w:qFormat/>
    <w:rsid w:val="00B216BD"/>
    <w:pPr>
      <w:keepNext/>
      <w:widowControl w:val="0"/>
      <w:tabs>
        <w:tab w:val="left" w:pos="709"/>
      </w:tabs>
      <w:jc w:val="right"/>
      <w:outlineLvl w:val="2"/>
    </w:pPr>
    <w:rPr>
      <w:rFonts w:ascii="Bookman Old Style" w:hAnsi="Bookman Old Style"/>
      <w:b/>
      <w:i/>
      <w:lang w:eastAsia="es-MX"/>
    </w:rPr>
  </w:style>
  <w:style w:type="paragraph" w:styleId="Ttulo4">
    <w:name w:val="heading 4"/>
    <w:basedOn w:val="Normal"/>
    <w:next w:val="Normal"/>
    <w:qFormat/>
    <w:rsid w:val="00B216BD"/>
    <w:pPr>
      <w:keepNext/>
      <w:jc w:val="center"/>
      <w:outlineLvl w:val="3"/>
    </w:pPr>
    <w:rPr>
      <w:rFonts w:ascii="Bookman Old Style" w:hAnsi="Bookman Old Style"/>
      <w:b/>
      <w:bCs/>
      <w:sz w:val="60"/>
    </w:rPr>
  </w:style>
  <w:style w:type="paragraph" w:styleId="Ttulo5">
    <w:name w:val="heading 5"/>
    <w:basedOn w:val="Normal"/>
    <w:next w:val="Normal"/>
    <w:qFormat/>
    <w:rsid w:val="00B216BD"/>
    <w:pPr>
      <w:keepNext/>
      <w:spacing w:before="120" w:line="360" w:lineRule="auto"/>
      <w:jc w:val="center"/>
      <w:outlineLvl w:val="4"/>
    </w:pPr>
    <w:rPr>
      <w:rFonts w:ascii="Tahoma" w:hAnsi="Tahoma" w:cs="Tahoma"/>
      <w:b/>
      <w:bCs/>
    </w:rPr>
  </w:style>
  <w:style w:type="paragraph" w:styleId="Ttulo6">
    <w:name w:val="heading 6"/>
    <w:basedOn w:val="Normal"/>
    <w:next w:val="Normal"/>
    <w:qFormat/>
    <w:rsid w:val="00B216BD"/>
    <w:pPr>
      <w:keepNext/>
      <w:ind w:left="4301"/>
      <w:outlineLvl w:val="5"/>
    </w:pPr>
    <w:rPr>
      <w:color w:val="000000"/>
      <w:sz w:val="24"/>
      <w:lang w:val="en-US"/>
    </w:rPr>
  </w:style>
  <w:style w:type="paragraph" w:styleId="Ttulo7">
    <w:name w:val="heading 7"/>
    <w:basedOn w:val="Normal"/>
    <w:next w:val="Normal"/>
    <w:qFormat/>
    <w:rsid w:val="00B216BD"/>
    <w:pPr>
      <w:keepNext/>
      <w:ind w:left="4253"/>
      <w:outlineLvl w:val="6"/>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216BD"/>
    <w:pPr>
      <w:tabs>
        <w:tab w:val="center" w:pos="4252"/>
        <w:tab w:val="right" w:pos="8504"/>
      </w:tabs>
    </w:pPr>
  </w:style>
  <w:style w:type="paragraph" w:styleId="Piedepgina">
    <w:name w:val="footer"/>
    <w:basedOn w:val="Normal"/>
    <w:rsid w:val="00B216BD"/>
    <w:pPr>
      <w:tabs>
        <w:tab w:val="center" w:pos="4252"/>
        <w:tab w:val="right" w:pos="8504"/>
      </w:tabs>
    </w:pPr>
  </w:style>
  <w:style w:type="character" w:styleId="Nmerodepgina">
    <w:name w:val="page number"/>
    <w:basedOn w:val="Fuentedeprrafopredeter"/>
    <w:rsid w:val="00B216BD"/>
  </w:style>
  <w:style w:type="paragraph" w:styleId="Textoindependiente">
    <w:name w:val="Body Text"/>
    <w:basedOn w:val="Normal"/>
    <w:rsid w:val="00B216BD"/>
    <w:pPr>
      <w:widowControl w:val="0"/>
      <w:jc w:val="both"/>
    </w:pPr>
    <w:rPr>
      <w:rFonts w:ascii="Bookman Old Style" w:hAnsi="Bookman Old Style"/>
      <w:sz w:val="22"/>
      <w:lang w:eastAsia="es-MX"/>
    </w:rPr>
  </w:style>
  <w:style w:type="character" w:styleId="Hipervnculo">
    <w:name w:val="Hyperlink"/>
    <w:basedOn w:val="Fuentedeprrafopredeter"/>
    <w:rsid w:val="00B216BD"/>
    <w:rPr>
      <w:color w:val="0000FF"/>
      <w:u w:val="single"/>
    </w:rPr>
  </w:style>
  <w:style w:type="paragraph" w:styleId="Sangradetextonormal">
    <w:name w:val="Body Text Indent"/>
    <w:basedOn w:val="Normal"/>
    <w:rsid w:val="00B216BD"/>
    <w:pPr>
      <w:ind w:left="4675"/>
    </w:pPr>
    <w:rPr>
      <w:sz w:val="24"/>
      <w:lang w:val="es-ES"/>
    </w:rPr>
  </w:style>
  <w:style w:type="paragraph" w:styleId="Textodeglobo">
    <w:name w:val="Balloon Text"/>
    <w:basedOn w:val="Normal"/>
    <w:link w:val="TextodegloboCar"/>
    <w:rsid w:val="006F5677"/>
    <w:rPr>
      <w:rFonts w:ascii="Tahoma" w:hAnsi="Tahoma" w:cs="Tahoma"/>
      <w:sz w:val="16"/>
      <w:szCs w:val="16"/>
    </w:rPr>
  </w:style>
  <w:style w:type="character" w:customStyle="1" w:styleId="TextodegloboCar">
    <w:name w:val="Texto de globo Car"/>
    <w:basedOn w:val="Fuentedeprrafopredeter"/>
    <w:link w:val="Textodeglobo"/>
    <w:rsid w:val="006F5677"/>
    <w:rPr>
      <w:rFonts w:ascii="Tahoma" w:hAnsi="Tahoma" w:cs="Tahoma"/>
      <w:sz w:val="16"/>
      <w:szCs w:val="16"/>
      <w:lang w:val="es-ES_tradnl" w:eastAsia="es-ES"/>
    </w:rPr>
  </w:style>
  <w:style w:type="character" w:customStyle="1" w:styleId="gi">
    <w:name w:val="gi"/>
    <w:basedOn w:val="Fuentedeprrafopredeter"/>
    <w:rsid w:val="00CA370C"/>
  </w:style>
  <w:style w:type="paragraph" w:styleId="Prrafodelista">
    <w:name w:val="List Paragraph"/>
    <w:basedOn w:val="Normal"/>
    <w:uiPriority w:val="34"/>
    <w:qFormat/>
    <w:rsid w:val="0001345E"/>
    <w:pPr>
      <w:ind w:left="720"/>
      <w:contextualSpacing/>
    </w:pPr>
  </w:style>
</w:styles>
</file>

<file path=word/webSettings.xml><?xml version="1.0" encoding="utf-8"?>
<w:webSettings xmlns:r="http://schemas.openxmlformats.org/officeDocument/2006/relationships" xmlns:w="http://schemas.openxmlformats.org/wordprocessingml/2006/main">
  <w:divs>
    <w:div w:id="368534820">
      <w:bodyDiv w:val="1"/>
      <w:marLeft w:val="0"/>
      <w:marRight w:val="0"/>
      <w:marTop w:val="0"/>
      <w:marBottom w:val="0"/>
      <w:divBdr>
        <w:top w:val="none" w:sz="0" w:space="0" w:color="auto"/>
        <w:left w:val="none" w:sz="0" w:space="0" w:color="auto"/>
        <w:bottom w:val="none" w:sz="0" w:space="0" w:color="auto"/>
        <w:right w:val="none" w:sz="0" w:space="0" w:color="auto"/>
      </w:divBdr>
    </w:div>
    <w:div w:id="8310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oficinistas\Plantillas\membret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membretado</Template>
  <TotalTime>374</TotalTime>
  <Pages>6</Pages>
  <Words>1856</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UCR</Company>
  <LinksUpToDate>false</LinksUpToDate>
  <CharactersWithSpaces>12046</CharactersWithSpaces>
  <SharedDoc>false</SharedDoc>
  <HLinks>
    <vt:vector size="6" baseType="variant">
      <vt:variant>
        <vt:i4>1638490</vt:i4>
      </vt:variant>
      <vt:variant>
        <vt:i4>5</vt:i4>
      </vt:variant>
      <vt:variant>
        <vt:i4>0</vt:i4>
      </vt:variant>
      <vt:variant>
        <vt:i4>5</vt:i4>
      </vt:variant>
      <vt:variant>
        <vt:lpwstr>http://www.eim.ucr.ac.cr/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Hennia Cavallini Solano</dc:creator>
  <cp:lastModifiedBy>Tervuren</cp:lastModifiedBy>
  <cp:revision>11</cp:revision>
  <cp:lastPrinted>2011-08-01T23:55:00Z</cp:lastPrinted>
  <dcterms:created xsi:type="dcterms:W3CDTF">2013-03-01T15:01:00Z</dcterms:created>
  <dcterms:modified xsi:type="dcterms:W3CDTF">2014-02-24T22:57:00Z</dcterms:modified>
</cp:coreProperties>
</file>