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13" w:rsidRDefault="004C2313" w:rsidP="004C23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COSTA RICA                        ESCUELA DE ESTUDIOS GENERALES</w:t>
      </w:r>
    </w:p>
    <w:p w:rsidR="004C2313" w:rsidRDefault="004C2313" w:rsidP="004C2313">
      <w:pPr>
        <w:pBdr>
          <w:bottom w:val="doub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SECCIÓN DE FÍSICA Y MATEMÁTICA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F45F10">
        <w:rPr>
          <w:rFonts w:ascii="Arial" w:hAnsi="Arial" w:cs="Arial"/>
          <w:b/>
          <w:sz w:val="22"/>
          <w:szCs w:val="22"/>
        </w:rPr>
        <w:t>II</w:t>
      </w:r>
      <w:r w:rsidRPr="009C510B">
        <w:rPr>
          <w:rFonts w:ascii="Arial" w:hAnsi="Arial" w:cs="Arial"/>
          <w:b/>
          <w:sz w:val="22"/>
          <w:szCs w:val="22"/>
        </w:rPr>
        <w:t xml:space="preserve"> CICLO 2014</w:t>
      </w:r>
    </w:p>
    <w:p w:rsidR="004C2313" w:rsidRDefault="004C2313" w:rsidP="004C2313">
      <w:pPr>
        <w:jc w:val="both"/>
        <w:rPr>
          <w:rFonts w:ascii="Arial" w:hAnsi="Arial" w:cs="Arial"/>
          <w:sz w:val="22"/>
          <w:szCs w:val="22"/>
        </w:rPr>
      </w:pPr>
      <w:r w:rsidRPr="009C510B">
        <w:rPr>
          <w:rFonts w:ascii="Arial" w:hAnsi="Arial" w:cs="Arial"/>
          <w:b/>
          <w:sz w:val="22"/>
          <w:szCs w:val="22"/>
        </w:rPr>
        <w:t>Curso</w:t>
      </w:r>
      <w:r w:rsidRPr="009C510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es-CR"/>
        </w:rPr>
        <w:t>Introducción al Pensamiento Lógico M</w:t>
      </w:r>
      <w:r w:rsidRPr="009C510B">
        <w:rPr>
          <w:rFonts w:ascii="Arial" w:hAnsi="Arial" w:cs="Arial"/>
          <w:sz w:val="22"/>
          <w:szCs w:val="22"/>
          <w:lang w:val="es-CR"/>
        </w:rPr>
        <w:t>atemático</w:t>
      </w:r>
      <w:r w:rsidRPr="009C510B">
        <w:rPr>
          <w:rFonts w:ascii="Arial" w:hAnsi="Arial" w:cs="Arial"/>
          <w:b/>
          <w:sz w:val="22"/>
          <w:szCs w:val="22"/>
          <w:lang w:val="es-CR"/>
        </w:rPr>
        <w:t>.</w:t>
      </w:r>
      <w:r w:rsidRPr="009C510B">
        <w:rPr>
          <w:rFonts w:ascii="Arial" w:hAnsi="Arial" w:cs="Arial"/>
          <w:b/>
          <w:sz w:val="22"/>
          <w:szCs w:val="22"/>
          <w:lang w:val="es-CR"/>
        </w:rPr>
        <w:tab/>
      </w:r>
      <w:r w:rsidRPr="009C510B">
        <w:rPr>
          <w:rFonts w:ascii="Arial" w:hAnsi="Arial" w:cs="Arial"/>
          <w:b/>
          <w:sz w:val="22"/>
          <w:szCs w:val="22"/>
        </w:rPr>
        <w:t>Sigla</w:t>
      </w:r>
      <w:r>
        <w:rPr>
          <w:rFonts w:ascii="Arial" w:hAnsi="Arial" w:cs="Arial"/>
          <w:sz w:val="22"/>
          <w:szCs w:val="22"/>
        </w:rPr>
        <w:t xml:space="preserve">: RP-0012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C2313" w:rsidRPr="004C2313" w:rsidRDefault="004C2313" w:rsidP="004C2313">
      <w:p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9C510B">
        <w:rPr>
          <w:rFonts w:ascii="Arial" w:hAnsi="Arial" w:cs="Arial"/>
          <w:b/>
          <w:sz w:val="22"/>
          <w:szCs w:val="22"/>
        </w:rPr>
        <w:t>Créditos</w:t>
      </w:r>
      <w:r w:rsidRPr="009C510B">
        <w:rPr>
          <w:rFonts w:ascii="Arial" w:hAnsi="Arial" w:cs="Arial"/>
          <w:sz w:val="22"/>
          <w:szCs w:val="22"/>
        </w:rPr>
        <w:t>: 3</w:t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510B">
        <w:rPr>
          <w:rFonts w:ascii="Arial" w:hAnsi="Arial" w:cs="Arial"/>
          <w:b/>
          <w:sz w:val="22"/>
          <w:szCs w:val="22"/>
        </w:rPr>
        <w:t>Horas</w:t>
      </w:r>
      <w:r w:rsidRPr="009C510B">
        <w:rPr>
          <w:rFonts w:ascii="Arial" w:hAnsi="Arial" w:cs="Arial"/>
          <w:sz w:val="22"/>
          <w:szCs w:val="22"/>
        </w:rPr>
        <w:t>: 4 horas de teoría-práctica.</w:t>
      </w:r>
    </w:p>
    <w:p w:rsidR="004C2313" w:rsidRPr="009C510B" w:rsidRDefault="004C2313" w:rsidP="004C2313">
      <w:pPr>
        <w:jc w:val="both"/>
        <w:rPr>
          <w:rFonts w:ascii="Arial" w:hAnsi="Arial" w:cs="Arial"/>
          <w:sz w:val="22"/>
          <w:szCs w:val="22"/>
        </w:rPr>
      </w:pPr>
      <w:r w:rsidRPr="009C510B">
        <w:rPr>
          <w:rFonts w:ascii="Arial" w:hAnsi="Arial" w:cs="Arial"/>
          <w:b/>
          <w:sz w:val="22"/>
          <w:szCs w:val="22"/>
        </w:rPr>
        <w:t>Tipo de curso</w:t>
      </w:r>
      <w:r w:rsidRPr="009C510B">
        <w:rPr>
          <w:rFonts w:ascii="Arial" w:hAnsi="Arial" w:cs="Arial"/>
          <w:sz w:val="22"/>
          <w:szCs w:val="22"/>
        </w:rPr>
        <w:t>: Repertorio (teoría-práctica)</w:t>
      </w:r>
      <w:r>
        <w:rPr>
          <w:rFonts w:ascii="Arial" w:hAnsi="Arial" w:cs="Arial"/>
          <w:sz w:val="22"/>
          <w:szCs w:val="22"/>
        </w:rPr>
        <w:t>.</w:t>
      </w:r>
      <w:r w:rsidRPr="009C510B">
        <w:rPr>
          <w:rFonts w:ascii="Arial" w:hAnsi="Arial" w:cs="Arial"/>
          <w:color w:val="467384"/>
          <w:sz w:val="22"/>
          <w:szCs w:val="22"/>
        </w:rPr>
        <w:t xml:space="preserve"> </w:t>
      </w:r>
      <w:r>
        <w:rPr>
          <w:rFonts w:ascii="Arial" w:hAnsi="Arial" w:cs="Arial"/>
          <w:color w:val="467384"/>
          <w:sz w:val="22"/>
          <w:szCs w:val="22"/>
        </w:rPr>
        <w:t xml:space="preserve">                      </w:t>
      </w:r>
      <w:r w:rsidRPr="009C510B">
        <w:rPr>
          <w:rFonts w:ascii="Arial" w:hAnsi="Arial" w:cs="Arial"/>
          <w:b/>
          <w:sz w:val="22"/>
          <w:szCs w:val="22"/>
        </w:rPr>
        <w:t>Requisitos</w:t>
      </w:r>
      <w:r w:rsidRPr="009C510B">
        <w:rPr>
          <w:rFonts w:ascii="Arial" w:hAnsi="Arial" w:cs="Arial"/>
          <w:sz w:val="22"/>
          <w:szCs w:val="22"/>
        </w:rPr>
        <w:t>: ninguno</w:t>
      </w:r>
      <w:r>
        <w:rPr>
          <w:rFonts w:ascii="Arial" w:hAnsi="Arial" w:cs="Arial"/>
          <w:sz w:val="22"/>
          <w:szCs w:val="22"/>
        </w:rPr>
        <w:t>.</w:t>
      </w:r>
      <w:r w:rsidRPr="009C510B">
        <w:rPr>
          <w:rFonts w:ascii="Arial" w:hAnsi="Arial" w:cs="Arial"/>
          <w:sz w:val="22"/>
          <w:szCs w:val="22"/>
        </w:rPr>
        <w:tab/>
      </w:r>
    </w:p>
    <w:p w:rsidR="00A76C5E" w:rsidRPr="002F59A7" w:rsidRDefault="00A76C5E" w:rsidP="00CF3787">
      <w:pPr>
        <w:jc w:val="both"/>
        <w:rPr>
          <w:rFonts w:ascii="Arial" w:hAnsi="Arial" w:cs="Arial"/>
          <w:color w:val="467384"/>
        </w:rPr>
      </w:pPr>
    </w:p>
    <w:p w:rsidR="00C828FC" w:rsidRPr="002F59A7" w:rsidRDefault="00A76C5E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>Descripción del curso</w:t>
      </w:r>
      <w:r w:rsidR="00C828FC" w:rsidRPr="002F59A7">
        <w:rPr>
          <w:rFonts w:ascii="Arial" w:hAnsi="Arial" w:cs="Arial"/>
          <w:b/>
        </w:rPr>
        <w:t>:</w:t>
      </w:r>
    </w:p>
    <w:p w:rsidR="00AE05DB" w:rsidRPr="002F59A7" w:rsidRDefault="00AE05DB" w:rsidP="00CF3787">
      <w:pPr>
        <w:jc w:val="both"/>
        <w:rPr>
          <w:rFonts w:ascii="Arial" w:hAnsi="Arial" w:cs="Arial"/>
          <w:b/>
        </w:rPr>
      </w:pPr>
    </w:p>
    <w:p w:rsidR="006A17F5" w:rsidRPr="002F59A7" w:rsidRDefault="00A76C5E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Los cursos de repertorio corresponden a cursos de Educación General que complementan la Formación Humanística del estudiante</w:t>
      </w:r>
      <w:r w:rsidR="00E636A9">
        <w:rPr>
          <w:rFonts w:ascii="Arial" w:hAnsi="Arial" w:cs="Arial"/>
        </w:rPr>
        <w:t xml:space="preserve"> de la Universidad </w:t>
      </w:r>
      <w:r w:rsidR="00596BD3">
        <w:rPr>
          <w:rFonts w:ascii="Arial" w:hAnsi="Arial" w:cs="Arial"/>
        </w:rPr>
        <w:t>de Costa Rica</w:t>
      </w:r>
      <w:r w:rsidRPr="002F59A7">
        <w:rPr>
          <w:rFonts w:ascii="Arial" w:hAnsi="Arial" w:cs="Arial"/>
        </w:rPr>
        <w:t xml:space="preserve">. Estos cursos deben tomarse de áreas diferentes a las que pertenece la carrera que el estudiante ha elegido. </w:t>
      </w:r>
    </w:p>
    <w:p w:rsidR="00FE43E4" w:rsidRPr="002F59A7" w:rsidRDefault="00FE43E4" w:rsidP="00CF3787">
      <w:pPr>
        <w:ind w:firstLine="708"/>
        <w:jc w:val="both"/>
        <w:rPr>
          <w:rFonts w:ascii="Arial" w:hAnsi="Arial" w:cs="Arial"/>
        </w:rPr>
      </w:pPr>
    </w:p>
    <w:p w:rsidR="00FE43E4" w:rsidRPr="002F59A7" w:rsidRDefault="005A07FF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En el caso del curso de Introducción al pensamiento lógico matemático</w:t>
      </w:r>
      <w:r w:rsidR="00FE43E4" w:rsidRPr="002F59A7">
        <w:rPr>
          <w:rFonts w:ascii="Arial" w:hAnsi="Arial" w:cs="Arial"/>
        </w:rPr>
        <w:t>,</w:t>
      </w:r>
      <w:r w:rsidR="00E636A9">
        <w:rPr>
          <w:rFonts w:ascii="Arial" w:hAnsi="Arial" w:cs="Arial"/>
        </w:rPr>
        <w:t xml:space="preserve"> se pretende incentivar en el estudiante la aplicación de sus capacidades</w:t>
      </w:r>
      <w:r w:rsidR="000E7C2E" w:rsidRPr="002F59A7">
        <w:rPr>
          <w:rFonts w:ascii="Arial" w:hAnsi="Arial" w:cs="Arial"/>
        </w:rPr>
        <w:t xml:space="preserve"> de razonamiento</w:t>
      </w:r>
      <w:r w:rsidR="00FE43E4" w:rsidRPr="002F59A7">
        <w:rPr>
          <w:rFonts w:ascii="Arial" w:hAnsi="Arial" w:cs="Arial"/>
        </w:rPr>
        <w:t xml:space="preserve">. </w:t>
      </w:r>
      <w:r w:rsidR="00E636A9">
        <w:rPr>
          <w:rFonts w:ascii="Arial" w:hAnsi="Arial" w:cs="Arial"/>
        </w:rPr>
        <w:t>La carencia, de nuestro sistema educativo, de espacios, dentro de la educación general básica</w:t>
      </w:r>
      <w:r w:rsidR="009E3E54">
        <w:rPr>
          <w:rFonts w:ascii="Arial" w:hAnsi="Arial" w:cs="Arial"/>
        </w:rPr>
        <w:t>, donde</w:t>
      </w:r>
      <w:r w:rsidR="00E636A9">
        <w:rPr>
          <w:rFonts w:ascii="Arial" w:hAnsi="Arial" w:cs="Arial"/>
        </w:rPr>
        <w:t xml:space="preserve"> se enfrenten modelos de razonamiento y situaciones afines, </w:t>
      </w:r>
      <w:r w:rsidR="009E3E54">
        <w:rPr>
          <w:rFonts w:ascii="Arial" w:hAnsi="Arial" w:cs="Arial"/>
        </w:rPr>
        <w:t>hace</w:t>
      </w:r>
      <w:r w:rsidR="00E636A9">
        <w:rPr>
          <w:rFonts w:ascii="Arial" w:hAnsi="Arial" w:cs="Arial"/>
        </w:rPr>
        <w:t xml:space="preserve"> de este tipo de curso una necesidad latente en la formación integral del estudiante.  </w:t>
      </w:r>
    </w:p>
    <w:p w:rsidR="00BC52A2" w:rsidRPr="002F59A7" w:rsidRDefault="000E7C2E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 xml:space="preserve"> </w:t>
      </w:r>
      <w:r w:rsidR="005A07FF" w:rsidRPr="002F59A7">
        <w:rPr>
          <w:rFonts w:ascii="Arial" w:hAnsi="Arial" w:cs="Arial"/>
        </w:rPr>
        <w:t xml:space="preserve"> </w:t>
      </w:r>
    </w:p>
    <w:p w:rsidR="002901AA" w:rsidRDefault="00FE43E4" w:rsidP="00CF3787">
      <w:pPr>
        <w:ind w:firstLine="708"/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 xml:space="preserve">Se entiende por Pensamiento </w:t>
      </w:r>
      <w:r w:rsidR="002901AA" w:rsidRPr="002F59A7">
        <w:rPr>
          <w:rFonts w:ascii="Arial" w:hAnsi="Arial" w:cs="Arial"/>
        </w:rPr>
        <w:t>Lógico</w:t>
      </w:r>
      <w:r w:rsidRPr="002F59A7">
        <w:rPr>
          <w:rFonts w:ascii="Arial" w:hAnsi="Arial" w:cs="Arial"/>
        </w:rPr>
        <w:t xml:space="preserve"> Matemático</w:t>
      </w:r>
      <w:r w:rsidR="002901AA" w:rsidRPr="002F59A7">
        <w:rPr>
          <w:rFonts w:ascii="Arial" w:hAnsi="Arial" w:cs="Arial"/>
        </w:rPr>
        <w:t xml:space="preserve"> el conjunto de procesos mentales a </w:t>
      </w:r>
      <w:r w:rsidRPr="002F59A7">
        <w:rPr>
          <w:rFonts w:ascii="Arial" w:hAnsi="Arial" w:cs="Arial"/>
        </w:rPr>
        <w:t xml:space="preserve"> </w:t>
      </w:r>
      <w:r w:rsidR="002901AA" w:rsidRPr="002F59A7">
        <w:rPr>
          <w:rFonts w:ascii="Arial" w:hAnsi="Arial" w:cs="Arial"/>
        </w:rPr>
        <w:t>través de los cuales se establecen relaciones entre objet</w:t>
      </w:r>
      <w:r w:rsidRPr="002F59A7">
        <w:rPr>
          <w:rFonts w:ascii="Arial" w:hAnsi="Arial" w:cs="Arial"/>
        </w:rPr>
        <w:t xml:space="preserve">os, situaciones, conceptos, que </w:t>
      </w:r>
      <w:r w:rsidR="002901AA" w:rsidRPr="002F59A7">
        <w:rPr>
          <w:rFonts w:ascii="Arial" w:hAnsi="Arial" w:cs="Arial"/>
        </w:rPr>
        <w:t>p</w:t>
      </w:r>
      <w:r w:rsidRPr="002F59A7">
        <w:rPr>
          <w:rFonts w:ascii="Arial" w:hAnsi="Arial" w:cs="Arial"/>
        </w:rPr>
        <w:t xml:space="preserve">ermiten estructurar la realidad. </w:t>
      </w:r>
      <w:r w:rsidR="002901AA" w:rsidRPr="002F59A7">
        <w:rPr>
          <w:rFonts w:ascii="Arial" w:hAnsi="Arial" w:cs="Arial"/>
        </w:rPr>
        <w:t xml:space="preserve">El </w:t>
      </w:r>
      <w:r w:rsidRPr="002F59A7">
        <w:rPr>
          <w:rFonts w:ascii="Arial" w:hAnsi="Arial" w:cs="Arial"/>
        </w:rPr>
        <w:t xml:space="preserve">Pensamiento Lógico Matemático </w:t>
      </w:r>
      <w:r w:rsidR="002901AA" w:rsidRPr="002F59A7">
        <w:rPr>
          <w:rFonts w:ascii="Arial" w:hAnsi="Arial" w:cs="Arial"/>
        </w:rPr>
        <w:t>se expresa principalmente mediante las capacidades de razonamiento, resolución de problemas y comunicación</w:t>
      </w:r>
      <w:r w:rsidRPr="002F59A7">
        <w:rPr>
          <w:rFonts w:ascii="Arial" w:hAnsi="Arial" w:cs="Arial"/>
        </w:rPr>
        <w:t>.</w:t>
      </w:r>
      <w:r w:rsidR="00E636A9">
        <w:rPr>
          <w:rFonts w:ascii="Arial" w:hAnsi="Arial" w:cs="Arial"/>
        </w:rPr>
        <w:t xml:space="preserve">  Dentro de estas maneras en que se pueden enfrentar situaciones que requieran de razonamiento lógico, se analizan en el curso la analogía, la inducción y la deducción.</w:t>
      </w:r>
    </w:p>
    <w:p w:rsidR="00E636A9" w:rsidRPr="002F59A7" w:rsidRDefault="00E636A9" w:rsidP="00CF3787">
      <w:pPr>
        <w:ind w:firstLine="708"/>
        <w:jc w:val="both"/>
        <w:rPr>
          <w:rFonts w:ascii="Arial" w:hAnsi="Arial" w:cs="Arial"/>
        </w:rPr>
      </w:pPr>
    </w:p>
    <w:p w:rsidR="006A17F5" w:rsidRPr="002F59A7" w:rsidRDefault="000F6C50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>Objetivo general.</w:t>
      </w:r>
    </w:p>
    <w:p w:rsidR="000F6C50" w:rsidRPr="002F59A7" w:rsidRDefault="000F6C50" w:rsidP="00CF3787">
      <w:pPr>
        <w:jc w:val="both"/>
        <w:rPr>
          <w:rFonts w:ascii="Arial" w:hAnsi="Arial" w:cs="Arial"/>
          <w:b/>
        </w:rPr>
      </w:pPr>
    </w:p>
    <w:p w:rsidR="006A17F5" w:rsidRPr="002F59A7" w:rsidRDefault="00FE43E4" w:rsidP="00CF3787">
      <w:pPr>
        <w:jc w:val="both"/>
        <w:rPr>
          <w:rFonts w:ascii="Arial" w:hAnsi="Arial" w:cs="Arial"/>
        </w:rPr>
      </w:pPr>
      <w:r w:rsidRPr="002F59A7">
        <w:rPr>
          <w:rFonts w:ascii="Arial" w:hAnsi="Arial" w:cs="Arial"/>
        </w:rPr>
        <w:t>El estudiante será capaz de:</w:t>
      </w:r>
    </w:p>
    <w:p w:rsidR="00E636A9" w:rsidRDefault="00FE43E4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Conocer</w:t>
      </w:r>
      <w:r w:rsidR="000E7C2E" w:rsidRPr="002F59A7">
        <w:rPr>
          <w:rFonts w:ascii="Arial" w:hAnsi="Arial" w:cs="Arial"/>
          <w:lang w:val="es-CR"/>
        </w:rPr>
        <w:t xml:space="preserve"> </w:t>
      </w:r>
      <w:r w:rsidR="00E636A9">
        <w:rPr>
          <w:rFonts w:ascii="Arial" w:hAnsi="Arial" w:cs="Arial"/>
          <w:lang w:val="es-CR"/>
        </w:rPr>
        <w:t xml:space="preserve">los principios que dieron origen a las estructuras filosóficas del razonamiento así como analizar y aplicar a casos específicos las diferentes maneras de razonamiento. </w:t>
      </w:r>
    </w:p>
    <w:p w:rsidR="00C4751A" w:rsidRDefault="00FE43E4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Aplicar</w:t>
      </w:r>
      <w:r w:rsidR="000E7C2E" w:rsidRPr="002F59A7">
        <w:rPr>
          <w:rFonts w:ascii="Arial" w:hAnsi="Arial" w:cs="Arial"/>
          <w:lang w:val="es-CR"/>
        </w:rPr>
        <w:t xml:space="preserve"> las estructuras lógico-matemáticas</w:t>
      </w:r>
      <w:r w:rsidR="00E636A9">
        <w:rPr>
          <w:rFonts w:ascii="Arial" w:hAnsi="Arial" w:cs="Arial"/>
          <w:lang w:val="es-CR"/>
        </w:rPr>
        <w:t xml:space="preserve"> en situaciones afines a</w:t>
      </w:r>
      <w:r w:rsidR="00080554">
        <w:rPr>
          <w:rFonts w:ascii="Arial" w:hAnsi="Arial" w:cs="Arial"/>
          <w:lang w:val="es-CR"/>
        </w:rPr>
        <w:t xml:space="preserve"> su carrera y a</w:t>
      </w:r>
      <w:r w:rsidR="00E636A9">
        <w:rPr>
          <w:rFonts w:ascii="Arial" w:hAnsi="Arial" w:cs="Arial"/>
          <w:lang w:val="es-CR"/>
        </w:rPr>
        <w:t xml:space="preserve"> la ciencia en general.  </w:t>
      </w:r>
      <w:r w:rsidR="000E7C2E" w:rsidRPr="002F59A7">
        <w:rPr>
          <w:rFonts w:ascii="Arial" w:hAnsi="Arial" w:cs="Arial"/>
          <w:lang w:val="es-CR"/>
        </w:rPr>
        <w:t xml:space="preserve"> </w:t>
      </w:r>
    </w:p>
    <w:p w:rsidR="00E636A9" w:rsidRDefault="00E636A9" w:rsidP="00CF3787">
      <w:pPr>
        <w:numPr>
          <w:ilvl w:val="0"/>
          <w:numId w:val="21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Aplicar los tipos de razonamiento lógico a </w:t>
      </w:r>
      <w:r w:rsidR="00080554">
        <w:rPr>
          <w:rFonts w:ascii="Arial" w:hAnsi="Arial" w:cs="Arial"/>
          <w:lang w:val="es-CR"/>
        </w:rPr>
        <w:t>situaciones afines a su entorno.</w:t>
      </w:r>
    </w:p>
    <w:p w:rsidR="00E636A9" w:rsidRPr="002F59A7" w:rsidRDefault="00E636A9" w:rsidP="00E636A9">
      <w:pPr>
        <w:ind w:left="360"/>
        <w:jc w:val="both"/>
        <w:rPr>
          <w:rFonts w:ascii="Arial" w:hAnsi="Arial" w:cs="Arial"/>
          <w:lang w:val="es-CR"/>
        </w:rPr>
      </w:pPr>
    </w:p>
    <w:p w:rsidR="00F96595" w:rsidRPr="002F59A7" w:rsidRDefault="00F96595" w:rsidP="00CF3787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t xml:space="preserve">Objetivos </w:t>
      </w:r>
      <w:r w:rsidR="0095506B" w:rsidRPr="002F59A7">
        <w:rPr>
          <w:rFonts w:ascii="Arial" w:hAnsi="Arial" w:cs="Arial"/>
          <w:b/>
        </w:rPr>
        <w:t>espec</w:t>
      </w:r>
      <w:r w:rsidR="000F6C50" w:rsidRPr="002F59A7">
        <w:rPr>
          <w:rFonts w:ascii="Arial" w:hAnsi="Arial" w:cs="Arial"/>
          <w:b/>
        </w:rPr>
        <w:t>íficos.</w:t>
      </w:r>
    </w:p>
    <w:p w:rsidR="004C7486" w:rsidRPr="002F59A7" w:rsidRDefault="004C7486" w:rsidP="00CF3787">
      <w:pPr>
        <w:jc w:val="both"/>
        <w:rPr>
          <w:rFonts w:ascii="Arial" w:hAnsi="Arial" w:cs="Arial"/>
          <w:b/>
        </w:rPr>
      </w:pP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Analizar una breve reseña histórica de la ciencia y los tipos de razonamiento.</w:t>
      </w: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Identificar la importancia del método científico en el pensamiento lógico matemático.</w:t>
      </w:r>
    </w:p>
    <w:p w:rsidR="0095506B" w:rsidRPr="002F59A7" w:rsidRDefault="0095506B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 xml:space="preserve">Utilizar algunas de las formas de demostrar que existen en matemática. 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Analizar la lógica simbólica y las posibles falacias.</w:t>
      </w:r>
    </w:p>
    <w:p w:rsidR="0095506B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Identificar los elementos de la teoría de conjuntos útiles en el razonamiento lógico y en la lógica simbólica.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>Utilizar las tablas de verdad para la solución de situaciones específicas.</w:t>
      </w:r>
    </w:p>
    <w:p w:rsidR="006F1AB6" w:rsidRPr="002F59A7" w:rsidRDefault="006F1AB6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  <w:lang w:val="es-ES_tradnl"/>
        </w:rPr>
        <w:t xml:space="preserve">Aplicar los conceptos </w:t>
      </w:r>
      <w:r w:rsidR="006C16D4">
        <w:rPr>
          <w:rFonts w:ascii="Arial" w:hAnsi="Arial" w:cs="Arial"/>
          <w:lang w:val="es-ES_tradnl"/>
        </w:rPr>
        <w:t>analizados</w:t>
      </w:r>
      <w:r w:rsidRPr="002F59A7">
        <w:rPr>
          <w:rFonts w:ascii="Arial" w:hAnsi="Arial" w:cs="Arial"/>
          <w:lang w:val="es-ES_tradnl"/>
        </w:rPr>
        <w:t xml:space="preserve"> en la solución de problemas de lógica.</w:t>
      </w:r>
    </w:p>
    <w:p w:rsidR="0095506B" w:rsidRPr="006C16D4" w:rsidRDefault="00BE399D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 w:rsidRPr="002F59A7">
        <w:rPr>
          <w:rFonts w:ascii="Arial" w:hAnsi="Arial" w:cs="Arial"/>
        </w:rPr>
        <w:t>Determinar la veracidad de una proposición usando inducción matemática.</w:t>
      </w:r>
    </w:p>
    <w:p w:rsidR="006C16D4" w:rsidRPr="002F59A7" w:rsidRDefault="006C16D4" w:rsidP="00CF3787">
      <w:pPr>
        <w:numPr>
          <w:ilvl w:val="0"/>
          <w:numId w:val="29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Usar tablas </w:t>
      </w:r>
      <w:proofErr w:type="spellStart"/>
      <w:r>
        <w:rPr>
          <w:rFonts w:ascii="Arial" w:hAnsi="Arial" w:cs="Arial"/>
        </w:rPr>
        <w:t>multivariables</w:t>
      </w:r>
      <w:proofErr w:type="spellEnd"/>
      <w:r>
        <w:rPr>
          <w:rFonts w:ascii="Arial" w:hAnsi="Arial" w:cs="Arial"/>
        </w:rPr>
        <w:t xml:space="preserve"> en la solución de problemas lógicos.</w:t>
      </w:r>
    </w:p>
    <w:p w:rsidR="00080554" w:rsidRDefault="00080554" w:rsidP="003027A5">
      <w:pPr>
        <w:jc w:val="both"/>
        <w:rPr>
          <w:rFonts w:ascii="Arial" w:hAnsi="Arial" w:cs="Arial"/>
          <w:b/>
        </w:rPr>
      </w:pPr>
    </w:p>
    <w:p w:rsidR="004C2313" w:rsidRDefault="004C2313" w:rsidP="003027A5">
      <w:pPr>
        <w:jc w:val="both"/>
        <w:rPr>
          <w:rFonts w:ascii="Arial" w:hAnsi="Arial" w:cs="Arial"/>
          <w:b/>
        </w:rPr>
      </w:pPr>
    </w:p>
    <w:p w:rsidR="004C2313" w:rsidRDefault="004C2313" w:rsidP="003027A5">
      <w:pPr>
        <w:jc w:val="both"/>
        <w:rPr>
          <w:rFonts w:ascii="Arial" w:hAnsi="Arial" w:cs="Arial"/>
          <w:b/>
        </w:rPr>
      </w:pPr>
    </w:p>
    <w:p w:rsidR="002F59A7" w:rsidRDefault="00F96595" w:rsidP="003027A5">
      <w:pPr>
        <w:jc w:val="both"/>
        <w:rPr>
          <w:rFonts w:ascii="Arial" w:hAnsi="Arial" w:cs="Arial"/>
          <w:b/>
        </w:rPr>
      </w:pPr>
      <w:r w:rsidRPr="002F59A7">
        <w:rPr>
          <w:rFonts w:ascii="Arial" w:hAnsi="Arial" w:cs="Arial"/>
          <w:b/>
        </w:rPr>
        <w:lastRenderedPageBreak/>
        <w:t>Contenidos</w:t>
      </w:r>
      <w:r w:rsidR="003027A5" w:rsidRPr="002F59A7">
        <w:rPr>
          <w:rFonts w:ascii="Arial" w:hAnsi="Arial" w:cs="Arial"/>
          <w:b/>
        </w:rPr>
        <w:t xml:space="preserve"> </w:t>
      </w:r>
    </w:p>
    <w:p w:rsidR="002F59A7" w:rsidRPr="002F59A7" w:rsidRDefault="002F59A7" w:rsidP="003027A5">
      <w:pPr>
        <w:jc w:val="both"/>
        <w:rPr>
          <w:rFonts w:ascii="Arial" w:hAnsi="Arial" w:cs="Arial"/>
          <w:b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1. 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¿Cuál es la diferencia entre la psicología y la lógica?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Análisis históricos del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Los cuatro principios o axiomas del razonamiento.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El principio de razón suficiente y el método científico.</w:t>
      </w:r>
    </w:p>
    <w:p w:rsidR="002F59A7" w:rsidRPr="002F59A7" w:rsidRDefault="00862FFF" w:rsidP="002F59A7">
      <w:pPr>
        <w:numPr>
          <w:ilvl w:val="1"/>
          <w:numId w:val="22"/>
        </w:numPr>
        <w:ind w:hanging="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</w:t>
      </w:r>
      <w:r w:rsidR="002F59A7" w:rsidRPr="002F59A7">
        <w:rPr>
          <w:rFonts w:ascii="Arial" w:hAnsi="Arial" w:cs="Arial"/>
          <w:lang w:val="es-CR"/>
        </w:rPr>
        <w:t>Tipos de razonamiento.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2.  Introducción a la Lógica simbólica.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2.1 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Proposiciones y Operadores lógicos.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2.2 </w:t>
      </w:r>
      <w:r w:rsidR="00862FFF">
        <w:rPr>
          <w:rFonts w:ascii="Arial" w:hAnsi="Arial" w:cs="Arial"/>
          <w:lang w:val="es-CR"/>
        </w:rPr>
        <w:t xml:space="preserve"> T</w:t>
      </w:r>
      <w:r w:rsidRPr="002F59A7">
        <w:rPr>
          <w:rFonts w:ascii="Arial" w:hAnsi="Arial" w:cs="Arial"/>
          <w:lang w:val="es-CR"/>
        </w:rPr>
        <w:t>ablas de verdad.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2.3 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La proposición condicional.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2.4.</w:t>
      </w:r>
      <w:r w:rsidR="00862FFF">
        <w:rPr>
          <w:rFonts w:ascii="Arial" w:hAnsi="Arial" w:cs="Arial"/>
          <w:lang w:val="es-CR"/>
        </w:rPr>
        <w:t xml:space="preserve">  </w:t>
      </w:r>
      <w:r w:rsidRPr="002F59A7">
        <w:rPr>
          <w:rFonts w:ascii="Arial" w:hAnsi="Arial" w:cs="Arial"/>
          <w:lang w:val="es-CR"/>
        </w:rPr>
        <w:t>Equivalencia de Proposiciones.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2.5.</w:t>
      </w:r>
      <w:r w:rsidR="00862FFF">
        <w:rPr>
          <w:rFonts w:ascii="Arial" w:hAnsi="Arial" w:cs="Arial"/>
          <w:lang w:val="es-CR"/>
        </w:rPr>
        <w:t xml:space="preserve"> </w:t>
      </w:r>
      <w:r w:rsidRPr="002F59A7">
        <w:rPr>
          <w:rFonts w:ascii="Arial" w:hAnsi="Arial" w:cs="Arial"/>
          <w:lang w:val="es-CR"/>
        </w:rPr>
        <w:t xml:space="preserve"> Tautologías.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 </w:t>
      </w: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3: El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3.1. Esquema del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3.2. Determinación de la validez de un razonamiento.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3.2.1. Método directo deductivo.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3.2.2. Uso de equivalencias.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3.2.3. Demostración condicional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3.2.4. Demostración por contradicción.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3.3. Deducción de una conclusión válida a partir de premisas establecidas.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4: Falacias lógicas.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4.1. Afirmación de la conclusión.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4.2. Negación de la hipótesis.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4.3. Esquema de cadena falso.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5: Teoría de conjuntos y razonamiento lógico.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5.1. Elementos de Teoría de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5.1.1. Operaciones básicas.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 xml:space="preserve">5.1.2. Diagramas de </w:t>
      </w:r>
      <w:proofErr w:type="spellStart"/>
      <w:r w:rsidRPr="002F59A7">
        <w:rPr>
          <w:rFonts w:ascii="Arial" w:hAnsi="Arial" w:cs="Arial"/>
          <w:lang w:val="es-CR"/>
        </w:rPr>
        <w:t>Venn</w:t>
      </w:r>
      <w:proofErr w:type="spellEnd"/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5.1.3. Problemas de aplicación.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5.2. Teoría de conjuntos y lógica simbólica.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5.2.1. Relación entre operadores lógicos y operaciones entre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5.2.2. Proposiciones como conjuntos.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ab/>
        <w:t>5.2.3. Tablas de pertenencia.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5.2.4. Determinación de la validez de un razonamiento.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2F59A7" w:rsidRPr="002F59A7" w:rsidRDefault="002F59A7" w:rsidP="002F59A7">
      <w:pPr>
        <w:jc w:val="both"/>
        <w:rPr>
          <w:rFonts w:ascii="Arial" w:hAnsi="Arial" w:cs="Arial"/>
          <w:b/>
          <w:lang w:val="es-CR"/>
        </w:rPr>
      </w:pPr>
      <w:r w:rsidRPr="002F59A7">
        <w:rPr>
          <w:rFonts w:ascii="Arial" w:hAnsi="Arial" w:cs="Arial"/>
          <w:b/>
          <w:lang w:val="es-CR"/>
        </w:rPr>
        <w:t>Tema 6: Aplicaciones.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6.1. Silogismos.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6.2. Un modelo formal de aplicación: Mitómanos y Veraces.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6.3. Circuitos Lógicos.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>6.4. Inducción Matemática.</w:t>
      </w:r>
    </w:p>
    <w:p w:rsidR="002F59A7" w:rsidRPr="002F59A7" w:rsidRDefault="002F59A7" w:rsidP="002F59A7">
      <w:pPr>
        <w:ind w:firstLine="360"/>
        <w:jc w:val="both"/>
        <w:rPr>
          <w:rFonts w:ascii="Arial" w:hAnsi="Arial" w:cs="Arial"/>
          <w:lang w:val="es-CR"/>
        </w:rPr>
      </w:pPr>
      <w:r w:rsidRPr="002F59A7">
        <w:rPr>
          <w:rFonts w:ascii="Arial" w:hAnsi="Arial" w:cs="Arial"/>
          <w:lang w:val="es-CR"/>
        </w:rPr>
        <w:t xml:space="preserve">6.5. Problemas Lógicos. Uso de tablas </w:t>
      </w:r>
      <w:proofErr w:type="spellStart"/>
      <w:r w:rsidRPr="002F59A7">
        <w:rPr>
          <w:rFonts w:ascii="Arial" w:hAnsi="Arial" w:cs="Arial"/>
          <w:lang w:val="es-CR"/>
        </w:rPr>
        <w:t>multivariables</w:t>
      </w:r>
      <w:proofErr w:type="spellEnd"/>
      <w:r w:rsidRPr="002F59A7">
        <w:rPr>
          <w:rFonts w:ascii="Arial" w:hAnsi="Arial" w:cs="Arial"/>
          <w:lang w:val="es-CR"/>
        </w:rPr>
        <w:t>.</w:t>
      </w:r>
    </w:p>
    <w:p w:rsidR="002F59A7" w:rsidRPr="002F59A7" w:rsidRDefault="002F59A7" w:rsidP="002F59A7">
      <w:pPr>
        <w:jc w:val="both"/>
        <w:rPr>
          <w:rFonts w:ascii="Arial" w:hAnsi="Arial" w:cs="Arial"/>
          <w:lang w:val="es-CR"/>
        </w:rPr>
      </w:pPr>
    </w:p>
    <w:p w:rsidR="00E10F06" w:rsidRDefault="00E10F06" w:rsidP="0084341D">
      <w:pPr>
        <w:jc w:val="both"/>
        <w:rPr>
          <w:rFonts w:ascii="Arial" w:hAnsi="Arial" w:cs="Arial"/>
          <w:b/>
        </w:rPr>
      </w:pPr>
    </w:p>
    <w:p w:rsidR="009C3C2E" w:rsidRDefault="009C3C2E" w:rsidP="0084341D">
      <w:pPr>
        <w:jc w:val="both"/>
        <w:rPr>
          <w:rFonts w:ascii="Arial" w:hAnsi="Arial" w:cs="Arial"/>
          <w:b/>
        </w:rPr>
      </w:pPr>
    </w:p>
    <w:p w:rsidR="00E10F06" w:rsidRDefault="00E10F06" w:rsidP="0084341D">
      <w:pPr>
        <w:jc w:val="both"/>
        <w:rPr>
          <w:rFonts w:ascii="Arial" w:hAnsi="Arial" w:cs="Arial"/>
          <w:b/>
        </w:rPr>
      </w:pPr>
    </w:p>
    <w:p w:rsidR="004C2313" w:rsidRDefault="004C2313" w:rsidP="0084341D">
      <w:pPr>
        <w:jc w:val="both"/>
        <w:rPr>
          <w:rFonts w:ascii="Arial" w:hAnsi="Arial" w:cs="Arial"/>
          <w:b/>
        </w:rPr>
      </w:pPr>
    </w:p>
    <w:p w:rsidR="0084341D" w:rsidRDefault="002F59A7" w:rsidP="008434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3027A5" w:rsidRPr="002F59A7">
        <w:rPr>
          <w:rFonts w:ascii="Arial" w:hAnsi="Arial" w:cs="Arial"/>
          <w:b/>
        </w:rPr>
        <w:t>ronograma</w:t>
      </w:r>
      <w:r w:rsidR="00080554">
        <w:rPr>
          <w:rFonts w:ascii="Arial" w:hAnsi="Arial" w:cs="Arial"/>
          <w:b/>
        </w:rPr>
        <w:t xml:space="preserve"> de exámenes:</w:t>
      </w:r>
    </w:p>
    <w:p w:rsidR="00EB5F3E" w:rsidRDefault="00EB5F3E" w:rsidP="00EB5F3E">
      <w:pPr>
        <w:jc w:val="both"/>
        <w:rPr>
          <w:rFonts w:ascii="Arial" w:hAnsi="Arial" w:cs="Arial"/>
          <w:b/>
        </w:rPr>
      </w:pPr>
    </w:p>
    <w:tbl>
      <w:tblPr>
        <w:tblW w:w="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3588"/>
      </w:tblGrid>
      <w:tr w:rsidR="00EB5F3E" w:rsidTr="003D5BEC">
        <w:trPr>
          <w:jc w:val="center"/>
        </w:trPr>
        <w:tc>
          <w:tcPr>
            <w:tcW w:w="1270" w:type="dxa"/>
            <w:vAlign w:val="center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588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Contenidos </w:t>
            </w:r>
            <w:proofErr w:type="spellStart"/>
            <w:r>
              <w:rPr>
                <w:rFonts w:ascii="Arial" w:hAnsi="Arial" w:cs="Arial"/>
                <w:b/>
              </w:rPr>
              <w:t>ha</w:t>
            </w:r>
            <w:proofErr w:type="spellEnd"/>
            <w:r>
              <w:rPr>
                <w:rFonts w:ascii="Arial" w:hAnsi="Arial" w:cs="Arial"/>
                <w:b/>
              </w:rPr>
              <w:t xml:space="preserve"> desarrollar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>El razonamiento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y 3 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 xml:space="preserve">Lógica simbólica 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781A">
              <w:rPr>
                <w:rFonts w:ascii="Arial" w:hAnsi="Arial" w:cs="Arial"/>
              </w:rPr>
              <w:t>-5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 xml:space="preserve">Razonamiento lógico 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>6.1 y 6.2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examen parcial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Pr="00FA3287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EB5F3E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s-CR"/>
              </w:rPr>
              <w:t xml:space="preserve">Razonamiento lógico 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>6.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al</w:t>
            </w:r>
            <w:r w:rsidRPr="00FA3287">
              <w:rPr>
                <w:rFonts w:ascii="Arial" w:hAnsi="Arial" w:cs="Arial"/>
                <w:sz w:val="20"/>
                <w:szCs w:val="20"/>
                <w:lang w:val="es-CR"/>
              </w:rPr>
              <w:t xml:space="preserve"> 6.</w:t>
            </w:r>
            <w:r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B5F3E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Falacias y  teoría de conjuntos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781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88" w:type="dxa"/>
            <w:vAlign w:val="bottom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examen parcial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  <w:vAlign w:val="bottom"/>
          </w:tcPr>
          <w:p w:rsidR="00EB5F3E" w:rsidRDefault="0086781A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B5F3E">
              <w:rPr>
                <w:rFonts w:ascii="Arial" w:hAnsi="Arial" w:cs="Arial"/>
              </w:rPr>
              <w:t xml:space="preserve"> al 14</w:t>
            </w:r>
          </w:p>
        </w:tc>
        <w:tc>
          <w:tcPr>
            <w:tcW w:w="3588" w:type="dxa"/>
          </w:tcPr>
          <w:p w:rsidR="00EB5F3E" w:rsidRDefault="00EB5F3E" w:rsidP="003D5BEC">
            <w:r>
              <w:rPr>
                <w:rFonts w:ascii="Arial" w:hAnsi="Arial" w:cs="Arial"/>
                <w:lang w:val="es-CR"/>
              </w:rPr>
              <w:t>Aplicaciones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88" w:type="dxa"/>
          </w:tcPr>
          <w:p w:rsidR="00EB5F3E" w:rsidRDefault="00EB5F3E" w:rsidP="003D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Cierre del curso</w:t>
            </w:r>
          </w:p>
        </w:tc>
      </w:tr>
      <w:tr w:rsidR="00EB5F3E" w:rsidTr="003D5BEC">
        <w:trPr>
          <w:jc w:val="center"/>
        </w:trPr>
        <w:tc>
          <w:tcPr>
            <w:tcW w:w="1270" w:type="dxa"/>
          </w:tcPr>
          <w:p w:rsidR="00EB5F3E" w:rsidRDefault="00EB5F3E" w:rsidP="003D5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588" w:type="dxa"/>
          </w:tcPr>
          <w:p w:rsidR="00EB5F3E" w:rsidRDefault="00EB5F3E" w:rsidP="003D5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examen parcial</w:t>
            </w:r>
          </w:p>
        </w:tc>
      </w:tr>
    </w:tbl>
    <w:p w:rsidR="00EB5F3E" w:rsidRDefault="00EB5F3E" w:rsidP="00EB5F3E">
      <w:pPr>
        <w:jc w:val="both"/>
        <w:rPr>
          <w:rFonts w:ascii="Arial" w:hAnsi="Arial" w:cs="Arial"/>
          <w:lang w:val="es-ES_tradnl"/>
        </w:rPr>
      </w:pPr>
    </w:p>
    <w:p w:rsidR="009C3C2E" w:rsidRDefault="009C3C2E" w:rsidP="00EB5F3E">
      <w:pPr>
        <w:rPr>
          <w:rFonts w:ascii="Arial" w:hAnsi="Arial" w:cs="Arial"/>
          <w:b/>
        </w:rPr>
      </w:pPr>
    </w:p>
    <w:p w:rsidR="00EB5F3E" w:rsidRDefault="00EB5F3E" w:rsidP="00EB5F3E">
      <w:pPr>
        <w:rPr>
          <w:rFonts w:ascii="Arial" w:hAnsi="Arial" w:cs="Arial"/>
        </w:rPr>
      </w:pPr>
      <w:r>
        <w:rPr>
          <w:rFonts w:ascii="Arial" w:hAnsi="Arial" w:cs="Arial"/>
          <w:b/>
        </w:rPr>
        <w:t>Normas de evaluación</w:t>
      </w:r>
      <w:r>
        <w:rPr>
          <w:rFonts w:ascii="Arial" w:hAnsi="Arial" w:cs="Arial"/>
        </w:rPr>
        <w:t>:</w:t>
      </w:r>
    </w:p>
    <w:p w:rsidR="00EB5F3E" w:rsidRDefault="0086781A" w:rsidP="00EB5F3E">
      <w:pPr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noProof/>
          <w:lang w:val="es-CR" w:eastAsia="es-CR"/>
        </w:rPr>
        <mc:AlternateContent>
          <mc:Choice Requires="wpc">
            <w:drawing>
              <wp:inline distT="0" distB="0" distL="0" distR="0">
                <wp:extent cx="4973320" cy="1016000"/>
                <wp:effectExtent l="0" t="0" r="0" b="12700"/>
                <wp:docPr id="6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7295" y="156210"/>
                            <a:ext cx="2476500" cy="147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3320" y="14605"/>
                            <a:ext cx="5467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Porcentaje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50" y="160655"/>
                            <a:ext cx="41338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Parcial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9060" y="160655"/>
                            <a:ext cx="127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10535" y="156210"/>
                            <a:ext cx="1651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NA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11295" y="156210"/>
                            <a:ext cx="7112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750" y="317500"/>
                            <a:ext cx="4451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Parcial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69060" y="317500"/>
                            <a:ext cx="127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06980" y="310515"/>
                            <a:ext cx="4959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NA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sym w:font="Mathematica1" w:char="F0A3"/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5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,75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63645" y="317500"/>
                            <a:ext cx="762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Pierde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curso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750" y="463550"/>
                            <a:ext cx="47688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III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Parcial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69060" y="463550"/>
                            <a:ext cx="127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533B1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06980" y="456565"/>
                            <a:ext cx="85534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,76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sym w:font="Mathematica1" w:char="F0A3"/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NA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sym w:font="Mathematica1" w:char="F0A3"/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6,75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63645" y="463550"/>
                            <a:ext cx="60388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Ampliación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750" y="607060"/>
                            <a:ext cx="88328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Exámenes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cortos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69060" y="607060"/>
                            <a:ext cx="127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06980" y="600075"/>
                            <a:ext cx="4959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,76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sym w:font="Mathematica1" w:char="F0A3"/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3645" y="607060"/>
                            <a:ext cx="7118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curso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750" y="753110"/>
                            <a:ext cx="95948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Trabajo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exposición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69060" y="753110"/>
                            <a:ext cx="12763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533B18" w:rsidP="00EB5F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05710" y="762000"/>
                            <a:ext cx="149987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3E" w:rsidRDefault="00EB5F3E" w:rsidP="00EB5F3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NA: Nota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Aprovechamiento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6800" y="20955"/>
                            <a:ext cx="635" cy="125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66800" y="20955"/>
                            <a:ext cx="10160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74190" y="20955"/>
                            <a:ext cx="635" cy="125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74190" y="20955"/>
                            <a:ext cx="10795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955" y="146050"/>
                            <a:ext cx="1764030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55" y="297180"/>
                            <a:ext cx="1040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955" y="297180"/>
                            <a:ext cx="10401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82675" y="297180"/>
                            <a:ext cx="702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82675" y="297180"/>
                            <a:ext cx="70231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36975" y="167005"/>
                            <a:ext cx="635" cy="125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36975" y="167005"/>
                            <a:ext cx="10795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0955" y="443230"/>
                            <a:ext cx="1040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955" y="443230"/>
                            <a:ext cx="10401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82675" y="443230"/>
                            <a:ext cx="702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82675" y="443230"/>
                            <a:ext cx="70231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955" y="589280"/>
                            <a:ext cx="1040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955" y="589280"/>
                            <a:ext cx="10401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82675" y="589280"/>
                            <a:ext cx="70231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0955" y="743585"/>
                            <a:ext cx="10401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955" y="743585"/>
                            <a:ext cx="10401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2675" y="743585"/>
                            <a:ext cx="7023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2675" y="743585"/>
                            <a:ext cx="70231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61085" y="167005"/>
                            <a:ext cx="21590" cy="738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74190" y="167005"/>
                            <a:ext cx="635" cy="717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74190" y="167005"/>
                            <a:ext cx="10795" cy="717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46050"/>
                            <a:ext cx="20955" cy="759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76500" y="146050"/>
                            <a:ext cx="21590" cy="6134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736975" y="313055"/>
                            <a:ext cx="635" cy="4248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36975" y="313055"/>
                            <a:ext cx="10795" cy="4248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51730" y="167005"/>
                            <a:ext cx="21590" cy="592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71818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98090" y="146050"/>
                            <a:ext cx="2475230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98090" y="292100"/>
                            <a:ext cx="2475230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498090" y="443230"/>
                            <a:ext cx="2453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98090" y="443230"/>
                            <a:ext cx="245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98090" y="589280"/>
                            <a:ext cx="2453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98090" y="589280"/>
                            <a:ext cx="245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498090" y="737870"/>
                            <a:ext cx="247523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0955" y="884555"/>
                            <a:ext cx="1764030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" o:spid="_x0000_s1026" editas="canvas" style="width:391.6pt;height:80pt;mso-position-horizontal-relative:char;mso-position-vertical-relative:line" coordsize="49733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">
                <v:shape id="_x0000_s1027" type="#_x0000_t75" style="position:absolute;width:49733;height:10160;visibility:visible;mso-wrap-style:square">
                  <v:fill o:detectmouseclick="t"/>
                  <v:path o:connecttype="none"/>
                </v:shape>
                <v:rect id="Rectangle 4" o:spid="_x0000_s1028" style="position:absolute;left:24872;top:1562;width:24765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  <v:rect id="Rectangle 5" o:spid="_x0000_s1029" style="position:absolute;left:11633;top:146;width:54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Porcentaje</w:t>
                        </w:r>
                        <w:proofErr w:type="spellEnd"/>
                      </w:p>
                    </w:txbxContent>
                  </v:textbox>
                </v:rect>
                <v:rect id="Rectangle 6" o:spid="_x0000_s1030" style="position:absolute;left:317;top:1606;width:4134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Parcial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13690;top:1606;width:127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8" o:spid="_x0000_s1032" style="position:absolute;left:30105;top:1562;width:1651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NA  </w:t>
                        </w:r>
                      </w:p>
                    </w:txbxContent>
                  </v:textbox>
                </v:rect>
                <v:rect id="Rectangle 9" o:spid="_x0000_s1033" style="position:absolute;left:40112;top:1562;width:7112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RESULTADO</w:t>
                        </w:r>
                      </w:p>
                    </w:txbxContent>
                  </v:textbox>
                </v:rect>
                <v:rect id="Rectangle 10" o:spid="_x0000_s1034" style="position:absolute;left:317;top:3175;width:4451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Parcial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3690;top:3175;width:1276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2" o:spid="_x0000_s1036" style="position:absolute;left:25069;top:3105;width:4960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NA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ym w:font="Mathematica1" w:char="F0A3"/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5</w:t>
                        </w:r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,75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37636;top:3175;width:7626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Pierde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curso</w:t>
                        </w:r>
                        <w:proofErr w:type="spellEnd"/>
                      </w:p>
                    </w:txbxContent>
                  </v:textbox>
                </v:rect>
                <v:rect id="Rectangle 14" o:spid="_x0000_s1038" style="position:absolute;left:317;top:4635;width:4769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III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Parcial</w:t>
                        </w:r>
                        <w:proofErr w:type="spellEnd"/>
                      </w:p>
                    </w:txbxContent>
                  </v:textbox>
                </v:rect>
                <v:rect id="Rectangle 15" o:spid="_x0000_s1039" style="position:absolute;left:13690;top:4635;width:127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533B1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40" style="position:absolute;left:25069;top:4565;width:855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,76</w:t>
                        </w:r>
                        <w:proofErr w:type="gramEnd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ym w:font="Mathematica1" w:char="F0A3"/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NA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ym w:font="Mathematica1" w:char="F0A3"/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6,75</w:t>
                        </w:r>
                      </w:p>
                    </w:txbxContent>
                  </v:textbox>
                </v:rect>
                <v:rect id="Rectangle 17" o:spid="_x0000_s1041" style="position:absolute;left:37636;top:4635;width:6039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Ampliación</w:t>
                        </w:r>
                        <w:proofErr w:type="spellEnd"/>
                      </w:p>
                    </w:txbxContent>
                  </v:textbox>
                </v:rect>
                <v:rect id="Rectangle 18" o:spid="_x0000_s1042" style="position:absolute;left:317;top:6070;width:8833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Exámenes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cortos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left:13690;top:6070;width:127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20" o:spid="_x0000_s1044" style="position:absolute;left:25069;top:6000;width:4960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,76</w:t>
                        </w:r>
                        <w:proofErr w:type="gramEnd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ym w:font="Mathematica1" w:char="F0A3"/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NA </w:t>
                        </w:r>
                      </w:p>
                    </w:txbxContent>
                  </v:textbox>
                </v:rect>
                <v:rect id="Rectangle 21" o:spid="_x0000_s1045" style="position:absolute;left:37636;top:6070;width:7118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Gana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curso</w:t>
                        </w:r>
                        <w:proofErr w:type="spellEnd"/>
                      </w:p>
                    </w:txbxContent>
                  </v:textbox>
                </v:rect>
                <v:rect id="Rectangle 22" o:spid="_x0000_s1046" style="position:absolute;left:317;top:7531;width:9595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B5F3E" w:rsidRDefault="00EB5F3E" w:rsidP="00EB5F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Trabajo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exposición</w:t>
                        </w:r>
                        <w:proofErr w:type="spellEnd"/>
                      </w:p>
                    </w:txbxContent>
                  </v:textbox>
                </v:rect>
                <v:rect id="Rectangle 23" o:spid="_x0000_s1047" style="position:absolute;left:13690;top:7531;width:127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B5F3E" w:rsidRDefault="00533B18" w:rsidP="00EB5F3E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4" o:spid="_x0000_s1048" style="position:absolute;left:25057;top:7620;width:1499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B5F3E" w:rsidRDefault="00EB5F3E" w:rsidP="00EB5F3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NA: Nota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Aprovechamiento</w:t>
                        </w:r>
                        <w:proofErr w:type="spellEnd"/>
                      </w:p>
                    </w:txbxContent>
                  </v:textbox>
                </v:rect>
                <v:line id="Line 25" o:spid="_x0000_s1049" style="position:absolute;visibility:visible;mso-wrap-style:square" from="10668,209" to="10674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26" o:spid="_x0000_s1050" style="position:absolute;left:10668;top:209;width:101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7" o:spid="_x0000_s1051" style="position:absolute;visibility:visible;mso-wrap-style:square" from="17741,209" to="1774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rect id="Rectangle 28" o:spid="_x0000_s1052" style="position:absolute;left:17741;top:209;width:10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rect id="Rectangle 29" o:spid="_x0000_s1053" style="position:absolute;left:209;top:1460;width:176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30" o:spid="_x0000_s1054" style="position:absolute;visibility:visible;mso-wrap-style:square" from="209,2971" to="10610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rect id="Rectangle 31" o:spid="_x0000_s1055" style="position:absolute;left:209;top:2971;width:1040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32" o:spid="_x0000_s1056" style="position:absolute;visibility:visible;mso-wrap-style:square" from="10826,2971" to="17849,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    <v:rect id="Rectangle 33" o:spid="_x0000_s1057" style="position:absolute;left:10826;top:2971;width:702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34" o:spid="_x0000_s1058" style="position:absolute;visibility:visible;mso-wrap-style:square" from="37369,1670" to="37376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35" o:spid="_x0000_s1059" style="position:absolute;left:37369;top:1670;width:108;height:1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6" o:spid="_x0000_s1060" style="position:absolute;visibility:visible;mso-wrap-style:square" from="209,4432" to="10610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rect id="Rectangle 37" o:spid="_x0000_s1061" style="position:absolute;left:209;top:4432;width:1040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8" o:spid="_x0000_s1062" style="position:absolute;visibility:visible;mso-wrap-style:square" from="10826,4432" to="17849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rect id="Rectangle 39" o:spid="_x0000_s1063" style="position:absolute;left:10826;top:4432;width:702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40" o:spid="_x0000_s1064" style="position:absolute;visibility:visible;mso-wrap-style:square" from="209,5892" to="10610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rect id="Rectangle 41" o:spid="_x0000_s1065" style="position:absolute;left:209;top:5892;width:1040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43" o:spid="_x0000_s1066" style="position:absolute;left:10826;top:5892;width:702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4" o:spid="_x0000_s1067" style="position:absolute;visibility:visible;mso-wrap-style:square" from="209,7435" to="10610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5" o:spid="_x0000_s1068" style="position:absolute;left:209;top:7435;width:1040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6" o:spid="_x0000_s1069" style="position:absolute;visibility:visible;mso-wrap-style:square" from="10826,7435" to="17849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7" o:spid="_x0000_s1070" style="position:absolute;left:10826;top:7435;width:702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48" o:spid="_x0000_s1071" style="position:absolute;left:10610;top:1670;width:216;height:7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49" o:spid="_x0000_s1072" style="position:absolute;visibility:visible;mso-wrap-style:square" from="17741,1670" to="17748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rect id="Rectangle 50" o:spid="_x0000_s1073" style="position:absolute;left:17741;top:1670;width:108;height: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rect id="Rectangle 51" o:spid="_x0000_s1074" style="position:absolute;top:1460;width:209;height:7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52" o:spid="_x0000_s1075" style="position:absolute;left:24765;top:1460;width:215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3" o:spid="_x0000_s1076" style="position:absolute;visibility:visible;mso-wrap-style:square" from="37369,3130" to="37376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54" o:spid="_x0000_s1077" style="position:absolute;left:37369;top:3130;width:108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rect id="Rectangle 55" o:spid="_x0000_s1078" style="position:absolute;left:49517;top:1670;width:216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Rectangle 56" o:spid="_x0000_s1079" style="position:absolute;left:10668;width:7181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rect id="Rectangle 57" o:spid="_x0000_s1080" style="position:absolute;left:24980;top:1460;width:24753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58" o:spid="_x0000_s1081" style="position:absolute;left:24980;top:2921;width:24753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59" o:spid="_x0000_s1082" style="position:absolute;visibility:visible;mso-wrap-style:square" from="24980,4432" to="49517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<v:rect id="Rectangle 60" o:spid="_x0000_s1083" style="position:absolute;left:24980;top:4432;width:2453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61" o:spid="_x0000_s1084" style="position:absolute;visibility:visible;mso-wrap-style:square" from="24980,5892" to="49517,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<v:rect id="Rectangle 62" o:spid="_x0000_s1085" style="position:absolute;left:24980;top:5892;width:2453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63" o:spid="_x0000_s1086" style="position:absolute;left:24980;top:7378;width:24753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64" o:spid="_x0000_s1087" style="position:absolute;left:209;top:8845;width:176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B5F3E" w:rsidRDefault="00EB5F3E" w:rsidP="00EB5F3E">
      <w:pPr>
        <w:jc w:val="both"/>
        <w:rPr>
          <w:rFonts w:ascii="Arial" w:hAnsi="Arial" w:cs="Arial"/>
          <w:b/>
          <w:lang w:val="es-CR"/>
        </w:rPr>
      </w:pPr>
    </w:p>
    <w:p w:rsidR="004C2313" w:rsidRPr="004C2313" w:rsidRDefault="004C2313" w:rsidP="004C2313">
      <w:pPr>
        <w:autoSpaceDE w:val="0"/>
        <w:autoSpaceDN w:val="0"/>
        <w:adjustRightInd w:val="0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LISTA DE COTEJO PARA EVALUAR LA EXPOSICIÓN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1. Portada (2%)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2. Objetivos generales y específicos (2%)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3. Desarrollo de los contenidos con citas bibliográficas (20%)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4. Imágenes, videos, noticias u otros recursos (15%)</w:t>
      </w:r>
    </w:p>
    <w:p w:rsidR="004C2313" w:rsidRPr="004C2313" w:rsidRDefault="004C2313" w:rsidP="004C2313">
      <w:pPr>
        <w:tabs>
          <w:tab w:val="left" w:pos="3300"/>
        </w:tabs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5. Conclusiones del trabajo (4%)</w:t>
      </w:r>
      <w:r w:rsidRPr="004C2313">
        <w:rPr>
          <w:rFonts w:ascii="Arial" w:hAnsi="Arial" w:cs="Arial"/>
          <w:lang w:val="es-CR"/>
        </w:rPr>
        <w:tab/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6. Bibliografía mínimo 5 (libros, páginas de internet)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7. Un tríptico de la investigación (2 páginas)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8. Manejo del tiempo (tiempo total: de 25 a 30 minutos) (4%)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9. Dominio tema de cada expositor (15%)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10. Originalidad e innovación del trabajo (5%)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11. Interacción con el grupo (realizar una dinámica didáctica) (20%)</w:t>
      </w:r>
    </w:p>
    <w:p w:rsidR="004C2313" w:rsidRPr="004C2313" w:rsidRDefault="004C2313" w:rsidP="004C2313">
      <w:pPr>
        <w:autoSpaceDE w:val="0"/>
        <w:autoSpaceDN w:val="0"/>
        <w:adjustRightInd w:val="0"/>
        <w:ind w:left="708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12. Motiva la participación de los compañeros en la exposición (5%)</w:t>
      </w:r>
    </w:p>
    <w:p w:rsidR="004C2313" w:rsidRPr="004C2313" w:rsidRDefault="004C2313" w:rsidP="004C2313">
      <w:pPr>
        <w:autoSpaceDE w:val="0"/>
        <w:autoSpaceDN w:val="0"/>
        <w:adjustRightInd w:val="0"/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jc w:val="both"/>
        <w:rPr>
          <w:rFonts w:ascii="Arial" w:hAnsi="Arial" w:cs="Arial"/>
          <w:b/>
          <w:lang w:val="es-CR"/>
        </w:rPr>
      </w:pPr>
      <w:r w:rsidRPr="004C2313">
        <w:rPr>
          <w:rFonts w:ascii="Arial" w:hAnsi="Arial" w:cs="Arial"/>
          <w:b/>
          <w:lang w:val="es-CR"/>
        </w:rPr>
        <w:t>BIBLIOGRAFÍA</w:t>
      </w:r>
    </w:p>
    <w:p w:rsidR="004C2313" w:rsidRPr="004C2313" w:rsidRDefault="004C2313" w:rsidP="004C2313">
      <w:pPr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Texto: Valverde, Luis. (2012). </w:t>
      </w:r>
      <w:r w:rsidRPr="004C2313">
        <w:rPr>
          <w:rFonts w:ascii="Arial" w:hAnsi="Arial" w:cs="Arial"/>
          <w:i/>
          <w:lang w:val="es-CR"/>
        </w:rPr>
        <w:t>Introducción al razonamiento lógico matemático</w:t>
      </w:r>
      <w:r w:rsidRPr="004C2313">
        <w:rPr>
          <w:rFonts w:ascii="Arial" w:hAnsi="Arial" w:cs="Arial"/>
          <w:lang w:val="es-CR"/>
        </w:rPr>
        <w:t>. San José: Editorial UCR</w:t>
      </w:r>
    </w:p>
    <w:p w:rsidR="004C2313" w:rsidRPr="004C2313" w:rsidRDefault="004C2313" w:rsidP="004C2313">
      <w:pPr>
        <w:rPr>
          <w:rFonts w:ascii="Arial" w:hAnsi="Arial" w:cs="Arial"/>
          <w:lang w:val="es-CR"/>
        </w:rPr>
      </w:pPr>
    </w:p>
    <w:p w:rsidR="004C2313" w:rsidRPr="004C2313" w:rsidRDefault="004C2313" w:rsidP="004C2313">
      <w:pPr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Textos de Consulta: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Camacho, L. (2002</w:t>
      </w:r>
      <w:r w:rsidRPr="009E3E54">
        <w:rPr>
          <w:rFonts w:ascii="Arial" w:hAnsi="Arial" w:cs="Arial"/>
          <w:lang w:val="es-CR"/>
        </w:rPr>
        <w:t>).</w:t>
      </w:r>
      <w:r w:rsidRPr="004C2313">
        <w:rPr>
          <w:rFonts w:ascii="Arial" w:hAnsi="Arial" w:cs="Arial"/>
          <w:i/>
          <w:lang w:val="es-CR"/>
        </w:rPr>
        <w:t> Introducción a la lógica</w:t>
      </w:r>
      <w:r w:rsidRPr="004C2313">
        <w:rPr>
          <w:rFonts w:ascii="Arial" w:hAnsi="Arial" w:cs="Arial"/>
          <w:lang w:val="es-CR"/>
        </w:rPr>
        <w:t>. Cartago: LUR.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proofErr w:type="spellStart"/>
      <w:r w:rsidRPr="004C2313">
        <w:rPr>
          <w:rFonts w:ascii="Arial" w:hAnsi="Arial" w:cs="Arial"/>
          <w:lang w:val="es-CR"/>
        </w:rPr>
        <w:t>Dión</w:t>
      </w:r>
      <w:proofErr w:type="spellEnd"/>
      <w:r w:rsidRPr="004C2313">
        <w:rPr>
          <w:rFonts w:ascii="Arial" w:hAnsi="Arial" w:cs="Arial"/>
          <w:lang w:val="es-CR"/>
        </w:rPr>
        <w:t>, C. (2001). </w:t>
      </w:r>
      <w:r w:rsidRPr="004C2313">
        <w:rPr>
          <w:rFonts w:ascii="Arial" w:hAnsi="Arial" w:cs="Arial"/>
          <w:i/>
          <w:lang w:val="es-CR"/>
        </w:rPr>
        <w:t>Curso de Lógica</w:t>
      </w:r>
      <w:r w:rsidRPr="004C2313">
        <w:rPr>
          <w:rFonts w:ascii="Arial" w:hAnsi="Arial" w:cs="Arial"/>
          <w:lang w:val="es-CR"/>
        </w:rPr>
        <w:t>. (3ra ed.). México, D.F: McGraw–Hill.</w:t>
      </w:r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Escobar, G. (2005). </w:t>
      </w:r>
      <w:r w:rsidRPr="004C2313">
        <w:rPr>
          <w:rFonts w:ascii="Arial" w:hAnsi="Arial" w:cs="Arial"/>
          <w:i/>
          <w:lang w:val="es-CR"/>
        </w:rPr>
        <w:t>Lógica, Nociones y Aplicaciones</w:t>
      </w:r>
      <w:r w:rsidRPr="004C2313">
        <w:rPr>
          <w:rFonts w:ascii="Arial" w:hAnsi="Arial" w:cs="Arial"/>
          <w:lang w:val="es-CR"/>
        </w:rPr>
        <w:t>. (2da ed.). México, D.F. McGraw –Hill.</w:t>
      </w:r>
      <w:bookmarkStart w:id="0" w:name="_GoBack"/>
      <w:bookmarkEnd w:id="0"/>
    </w:p>
    <w:p w:rsidR="004C2313" w:rsidRPr="004C2313" w:rsidRDefault="004C2313" w:rsidP="004C2313">
      <w:pPr>
        <w:pStyle w:val="Prrafodelista"/>
        <w:numPr>
          <w:ilvl w:val="0"/>
          <w:numId w:val="30"/>
        </w:numPr>
        <w:shd w:val="clear" w:color="auto" w:fill="FFFFFF"/>
        <w:rPr>
          <w:rFonts w:ascii="Arial" w:hAnsi="Arial" w:cs="Arial"/>
          <w:lang w:val="es-CR"/>
        </w:rPr>
      </w:pPr>
      <w:r w:rsidRPr="004C2313">
        <w:rPr>
          <w:rFonts w:ascii="Arial" w:hAnsi="Arial" w:cs="Arial"/>
          <w:lang w:val="es-CR"/>
        </w:rPr>
        <w:t>Góngora, E. (2000). </w:t>
      </w:r>
      <w:r w:rsidRPr="004C2313">
        <w:rPr>
          <w:rFonts w:ascii="Arial" w:hAnsi="Arial" w:cs="Arial"/>
          <w:i/>
          <w:lang w:val="es-CR"/>
        </w:rPr>
        <w:t>Introducción al Pensamiento Lógico Matemático</w:t>
      </w:r>
      <w:r w:rsidRPr="004C2313">
        <w:rPr>
          <w:rFonts w:ascii="Arial" w:hAnsi="Arial" w:cs="Arial"/>
          <w:lang w:val="es-CR"/>
        </w:rPr>
        <w:t>. (2da ed.). San José: EUNED.</w:t>
      </w:r>
    </w:p>
    <w:p w:rsidR="004C2313" w:rsidRPr="004C2313" w:rsidRDefault="004C2313" w:rsidP="004C2313">
      <w:pPr>
        <w:tabs>
          <w:tab w:val="left" w:pos="6398"/>
        </w:tabs>
        <w:ind w:left="720"/>
        <w:rPr>
          <w:rFonts w:ascii="Arial" w:hAnsi="Arial" w:cs="Arial"/>
          <w:lang w:val="es-CR"/>
        </w:rPr>
      </w:pPr>
    </w:p>
    <w:p w:rsidR="00EB5F3E" w:rsidRPr="004C2313" w:rsidRDefault="00EB5F3E" w:rsidP="004C2313">
      <w:pPr>
        <w:tabs>
          <w:tab w:val="left" w:pos="6398"/>
        </w:tabs>
        <w:rPr>
          <w:rFonts w:ascii="Arial" w:hAnsi="Arial" w:cs="Arial"/>
          <w:lang w:val="es-CR"/>
        </w:rPr>
      </w:pPr>
    </w:p>
    <w:sectPr w:rsidR="00EB5F3E" w:rsidRPr="004C2313" w:rsidSect="00CF3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">
    <w:altName w:val="Symbol"/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"/>
      </v:shape>
    </w:pict>
  </w:numPicBullet>
  <w:abstractNum w:abstractNumId="0">
    <w:nsid w:val="043B77AE"/>
    <w:multiLevelType w:val="hybridMultilevel"/>
    <w:tmpl w:val="B14E9B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02B91"/>
    <w:multiLevelType w:val="multilevel"/>
    <w:tmpl w:val="291692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846CDA"/>
    <w:multiLevelType w:val="hybridMultilevel"/>
    <w:tmpl w:val="75E8A938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C5C2A"/>
    <w:multiLevelType w:val="multilevel"/>
    <w:tmpl w:val="836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857EA"/>
    <w:multiLevelType w:val="multilevel"/>
    <w:tmpl w:val="E3A0F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05962"/>
    <w:multiLevelType w:val="hybridMultilevel"/>
    <w:tmpl w:val="ABD80EAC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02E3E"/>
    <w:multiLevelType w:val="hybridMultilevel"/>
    <w:tmpl w:val="94505DF0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27403"/>
    <w:multiLevelType w:val="hybridMultilevel"/>
    <w:tmpl w:val="453A22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51013"/>
    <w:multiLevelType w:val="hybridMultilevel"/>
    <w:tmpl w:val="3BC2D0A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21D0D"/>
    <w:multiLevelType w:val="hybridMultilevel"/>
    <w:tmpl w:val="61AA23A0"/>
    <w:lvl w:ilvl="0" w:tplc="FFFFFFFF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B10104"/>
    <w:multiLevelType w:val="multilevel"/>
    <w:tmpl w:val="31B8C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E6B43"/>
    <w:multiLevelType w:val="hybridMultilevel"/>
    <w:tmpl w:val="ABDA6996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F010E7"/>
    <w:multiLevelType w:val="hybridMultilevel"/>
    <w:tmpl w:val="615805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2D5592"/>
    <w:multiLevelType w:val="hybridMultilevel"/>
    <w:tmpl w:val="F18E5892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AE3B4A"/>
    <w:multiLevelType w:val="hybridMultilevel"/>
    <w:tmpl w:val="E3A0F312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F1B34"/>
    <w:multiLevelType w:val="hybridMultilevel"/>
    <w:tmpl w:val="BE22A3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37A42"/>
    <w:multiLevelType w:val="hybridMultilevel"/>
    <w:tmpl w:val="BF00E3AE"/>
    <w:lvl w:ilvl="0" w:tplc="F9FE1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E4A55FF"/>
    <w:multiLevelType w:val="multilevel"/>
    <w:tmpl w:val="70A28F5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73746C"/>
    <w:multiLevelType w:val="multilevel"/>
    <w:tmpl w:val="32CE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A0A55"/>
    <w:multiLevelType w:val="hybridMultilevel"/>
    <w:tmpl w:val="508445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2A00"/>
    <w:multiLevelType w:val="hybridMultilevel"/>
    <w:tmpl w:val="E94A4BB0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24302"/>
    <w:multiLevelType w:val="hybridMultilevel"/>
    <w:tmpl w:val="B6623E3C"/>
    <w:lvl w:ilvl="0" w:tplc="6BECC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16DA0"/>
    <w:multiLevelType w:val="hybridMultilevel"/>
    <w:tmpl w:val="B4BAC4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F7A24"/>
    <w:multiLevelType w:val="hybridMultilevel"/>
    <w:tmpl w:val="4CC6BED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002C88"/>
    <w:multiLevelType w:val="hybridMultilevel"/>
    <w:tmpl w:val="7C2ADC9A"/>
    <w:lvl w:ilvl="0" w:tplc="26AC0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3C11"/>
    <w:multiLevelType w:val="hybridMultilevel"/>
    <w:tmpl w:val="55D8D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EC2331"/>
    <w:multiLevelType w:val="singleLevel"/>
    <w:tmpl w:val="00EE228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5B6822"/>
    <w:multiLevelType w:val="hybridMultilevel"/>
    <w:tmpl w:val="5FF01836"/>
    <w:lvl w:ilvl="0" w:tplc="FFFFFFFF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97BA0"/>
    <w:multiLevelType w:val="hybridMultilevel"/>
    <w:tmpl w:val="68166B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6220B"/>
    <w:multiLevelType w:val="hybridMultilevel"/>
    <w:tmpl w:val="C812044C"/>
    <w:lvl w:ilvl="0" w:tplc="E4C29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A5541B"/>
    <w:multiLevelType w:val="hybridMultilevel"/>
    <w:tmpl w:val="8FA085A6"/>
    <w:lvl w:ilvl="0" w:tplc="6BECC3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29"/>
  </w:num>
  <w:num w:numId="9">
    <w:abstractNumId w:val="17"/>
  </w:num>
  <w:num w:numId="10">
    <w:abstractNumId w:val="14"/>
  </w:num>
  <w:num w:numId="11">
    <w:abstractNumId w:val="3"/>
  </w:num>
  <w:num w:numId="12">
    <w:abstractNumId w:val="21"/>
  </w:num>
  <w:num w:numId="13">
    <w:abstractNumId w:val="4"/>
  </w:num>
  <w:num w:numId="14">
    <w:abstractNumId w:val="30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26"/>
  </w:num>
  <w:num w:numId="21">
    <w:abstractNumId w:val="15"/>
  </w:num>
  <w:num w:numId="22">
    <w:abstractNumId w:val="1"/>
  </w:num>
  <w:num w:numId="23">
    <w:abstractNumId w:val="7"/>
  </w:num>
  <w:num w:numId="24">
    <w:abstractNumId w:val="19"/>
  </w:num>
  <w:num w:numId="25">
    <w:abstractNumId w:val="0"/>
  </w:num>
  <w:num w:numId="26">
    <w:abstractNumId w:val="22"/>
  </w:num>
  <w:num w:numId="27">
    <w:abstractNumId w:val="28"/>
  </w:num>
  <w:num w:numId="28">
    <w:abstractNumId w:val="16"/>
  </w:num>
  <w:num w:numId="29">
    <w:abstractNumId w:val="25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72"/>
    <w:rsid w:val="00080554"/>
    <w:rsid w:val="0009264A"/>
    <w:rsid w:val="000E5017"/>
    <w:rsid w:val="000E7C2E"/>
    <w:rsid w:val="000F1815"/>
    <w:rsid w:val="000F6C50"/>
    <w:rsid w:val="0011114D"/>
    <w:rsid w:val="00174D4E"/>
    <w:rsid w:val="00181FCF"/>
    <w:rsid w:val="001A23EE"/>
    <w:rsid w:val="001D36C9"/>
    <w:rsid w:val="00213141"/>
    <w:rsid w:val="0021457A"/>
    <w:rsid w:val="00216562"/>
    <w:rsid w:val="0022214B"/>
    <w:rsid w:val="002901AA"/>
    <w:rsid w:val="002C676F"/>
    <w:rsid w:val="002F59A7"/>
    <w:rsid w:val="003027A5"/>
    <w:rsid w:val="003063F8"/>
    <w:rsid w:val="00322A34"/>
    <w:rsid w:val="003640FF"/>
    <w:rsid w:val="0037533F"/>
    <w:rsid w:val="00427E20"/>
    <w:rsid w:val="004568AB"/>
    <w:rsid w:val="00492EEE"/>
    <w:rsid w:val="004C2313"/>
    <w:rsid w:val="004C7486"/>
    <w:rsid w:val="0052007B"/>
    <w:rsid w:val="00522822"/>
    <w:rsid w:val="00533B18"/>
    <w:rsid w:val="00596BD3"/>
    <w:rsid w:val="005A07FF"/>
    <w:rsid w:val="005F2F39"/>
    <w:rsid w:val="00633846"/>
    <w:rsid w:val="006930C7"/>
    <w:rsid w:val="006A17F5"/>
    <w:rsid w:val="006B3216"/>
    <w:rsid w:val="006C16D4"/>
    <w:rsid w:val="006F1AB6"/>
    <w:rsid w:val="00714422"/>
    <w:rsid w:val="007220D9"/>
    <w:rsid w:val="007379D8"/>
    <w:rsid w:val="00777875"/>
    <w:rsid w:val="0084341D"/>
    <w:rsid w:val="00862FFF"/>
    <w:rsid w:val="0086781A"/>
    <w:rsid w:val="008E445B"/>
    <w:rsid w:val="0095506B"/>
    <w:rsid w:val="00991D79"/>
    <w:rsid w:val="009C3C2E"/>
    <w:rsid w:val="009E3E54"/>
    <w:rsid w:val="009E431F"/>
    <w:rsid w:val="009E7DD4"/>
    <w:rsid w:val="00A07A97"/>
    <w:rsid w:val="00A56B72"/>
    <w:rsid w:val="00A76C5E"/>
    <w:rsid w:val="00AD5874"/>
    <w:rsid w:val="00AE05DB"/>
    <w:rsid w:val="00B93A68"/>
    <w:rsid w:val="00BC52A2"/>
    <w:rsid w:val="00BE399D"/>
    <w:rsid w:val="00C25E53"/>
    <w:rsid w:val="00C4751A"/>
    <w:rsid w:val="00C828FC"/>
    <w:rsid w:val="00CF3787"/>
    <w:rsid w:val="00D551B0"/>
    <w:rsid w:val="00DF3D48"/>
    <w:rsid w:val="00E10F06"/>
    <w:rsid w:val="00E636A9"/>
    <w:rsid w:val="00E8327F"/>
    <w:rsid w:val="00EA772C"/>
    <w:rsid w:val="00EB5F3E"/>
    <w:rsid w:val="00EC26A6"/>
    <w:rsid w:val="00F31F32"/>
    <w:rsid w:val="00F96595"/>
    <w:rsid w:val="00FB5B87"/>
    <w:rsid w:val="00FC2899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21C7E1-D0BD-402D-9916-F27B0F2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2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828F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633846"/>
    <w:rPr>
      <w:color w:val="0000FF"/>
      <w:u w:val="single"/>
    </w:rPr>
  </w:style>
  <w:style w:type="table" w:styleId="Tablaconcuadrcula">
    <w:name w:val="Table Grid"/>
    <w:basedOn w:val="Tablanormal"/>
    <w:rsid w:val="004C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1F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Familia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Leda</dc:creator>
  <cp:keywords/>
  <dc:description/>
  <cp:lastModifiedBy>Bolívar Alonso Ramírez Santamaría</cp:lastModifiedBy>
  <cp:revision>3</cp:revision>
  <cp:lastPrinted>2006-06-05T03:36:00Z</cp:lastPrinted>
  <dcterms:created xsi:type="dcterms:W3CDTF">2014-08-09T21:40:00Z</dcterms:created>
  <dcterms:modified xsi:type="dcterms:W3CDTF">2014-08-10T03:43:00Z</dcterms:modified>
</cp:coreProperties>
</file>